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2CEA37" w14:textId="77777777" w:rsidR="00BC4247" w:rsidRDefault="0026779E">
      <w:pPr>
        <w:tabs>
          <w:tab w:val="left" w:pos="5706"/>
        </w:tabs>
        <w:jc w:val="left"/>
        <w:rPr>
          <w:rFonts w:asciiTheme="minorEastAsia" w:eastAsiaTheme="minorEastAsia" w:hAnsiTheme="minorEastAsia" w:cs="宋体"/>
        </w:rPr>
      </w:pPr>
      <w:r>
        <w:rPr>
          <w:rFonts w:asciiTheme="minorEastAsia" w:eastAsiaTheme="minorEastAsia" w:hAnsiTheme="minorEastAsia" w:cs="宋体"/>
        </w:rPr>
        <w:tab/>
      </w:r>
    </w:p>
    <w:p w14:paraId="762210AD" w14:textId="77777777" w:rsidR="00BC4247" w:rsidRDefault="00BC4247">
      <w:pPr>
        <w:jc w:val="center"/>
        <w:rPr>
          <w:rFonts w:asciiTheme="minorEastAsia" w:eastAsiaTheme="minorEastAsia" w:hAnsiTheme="minorEastAsia" w:cs="宋体"/>
        </w:rPr>
      </w:pPr>
    </w:p>
    <w:p w14:paraId="13E6AEBE" w14:textId="77777777" w:rsidR="00BC4247" w:rsidRDefault="00BC4247">
      <w:pPr>
        <w:jc w:val="center"/>
        <w:rPr>
          <w:rFonts w:asciiTheme="minorEastAsia" w:eastAsiaTheme="minorEastAsia" w:hAnsiTheme="minorEastAsia" w:cs="宋体"/>
          <w:sz w:val="110"/>
          <w:szCs w:val="110"/>
        </w:rPr>
      </w:pPr>
    </w:p>
    <w:p w14:paraId="13CA6619" w14:textId="77777777" w:rsidR="00BC4247" w:rsidRDefault="0026779E">
      <w:pPr>
        <w:jc w:val="center"/>
        <w:rPr>
          <w:rFonts w:asciiTheme="minorEastAsia" w:eastAsiaTheme="minorEastAsia" w:hAnsiTheme="minorEastAsia" w:cs="宋体"/>
          <w:sz w:val="110"/>
          <w:szCs w:val="110"/>
        </w:rPr>
      </w:pPr>
      <w:r>
        <w:rPr>
          <w:rFonts w:asciiTheme="minorEastAsia" w:eastAsiaTheme="minorEastAsia" w:hAnsiTheme="minorEastAsia" w:cs="宋体" w:hint="eastAsia"/>
          <w:sz w:val="110"/>
          <w:szCs w:val="110"/>
        </w:rPr>
        <w:t>政府采购</w:t>
      </w:r>
    </w:p>
    <w:p w14:paraId="56BB93F7" w14:textId="77777777" w:rsidR="00BC4247" w:rsidRDefault="0026779E">
      <w:pPr>
        <w:ind w:rightChars="-257" w:right="-720" w:firstLineChars="150" w:firstLine="1890"/>
        <w:rPr>
          <w:rFonts w:asciiTheme="minorEastAsia" w:eastAsiaTheme="minorEastAsia" w:hAnsiTheme="minorEastAsia" w:cs="宋体"/>
          <w:spacing w:val="80"/>
          <w:sz w:val="110"/>
          <w:szCs w:val="110"/>
        </w:rPr>
      </w:pPr>
      <w:r>
        <w:rPr>
          <w:rFonts w:asciiTheme="minorEastAsia" w:eastAsiaTheme="minorEastAsia" w:hAnsiTheme="minorEastAsia" w:cs="宋体" w:hint="eastAsia"/>
          <w:spacing w:val="80"/>
          <w:sz w:val="110"/>
          <w:szCs w:val="110"/>
        </w:rPr>
        <w:t>竞争性磋商</w:t>
      </w:r>
    </w:p>
    <w:p w14:paraId="75283E1F" w14:textId="77777777" w:rsidR="00BC4247" w:rsidRDefault="0026779E">
      <w:pPr>
        <w:jc w:val="center"/>
        <w:rPr>
          <w:rFonts w:asciiTheme="minorEastAsia" w:eastAsiaTheme="minorEastAsia" w:hAnsiTheme="minorEastAsia" w:cs="宋体"/>
          <w:spacing w:val="80"/>
          <w:sz w:val="110"/>
          <w:szCs w:val="110"/>
        </w:rPr>
      </w:pPr>
      <w:r>
        <w:rPr>
          <w:rFonts w:asciiTheme="minorEastAsia" w:eastAsiaTheme="minorEastAsia" w:hAnsiTheme="minorEastAsia" w:cs="宋体" w:hint="eastAsia"/>
          <w:spacing w:val="80"/>
          <w:sz w:val="110"/>
          <w:szCs w:val="110"/>
        </w:rPr>
        <w:t>文 件</w:t>
      </w:r>
    </w:p>
    <w:p w14:paraId="23E431D6" w14:textId="77777777" w:rsidR="00BC4247" w:rsidRDefault="00BC4247">
      <w:pPr>
        <w:spacing w:line="700" w:lineRule="exact"/>
        <w:jc w:val="center"/>
        <w:rPr>
          <w:rFonts w:asciiTheme="minorEastAsia" w:eastAsiaTheme="minorEastAsia" w:hAnsiTheme="minorEastAsia" w:cs="宋体"/>
          <w:sz w:val="32"/>
        </w:rPr>
      </w:pPr>
    </w:p>
    <w:p w14:paraId="04589AEA" w14:textId="77777777" w:rsidR="00BC4247" w:rsidRDefault="00BC4247">
      <w:pPr>
        <w:spacing w:line="700" w:lineRule="exact"/>
        <w:jc w:val="center"/>
        <w:rPr>
          <w:rFonts w:asciiTheme="minorEastAsia" w:eastAsiaTheme="minorEastAsia" w:hAnsiTheme="minorEastAsia" w:cs="宋体"/>
          <w:sz w:val="32"/>
        </w:rPr>
      </w:pPr>
    </w:p>
    <w:p w14:paraId="563BB103" w14:textId="77777777" w:rsidR="00BC4247" w:rsidRDefault="0026779E">
      <w:pPr>
        <w:spacing w:line="700" w:lineRule="exact"/>
        <w:ind w:firstLineChars="433" w:firstLine="1559"/>
        <w:rPr>
          <w:rFonts w:asciiTheme="minorEastAsia" w:eastAsiaTheme="minorEastAsia" w:hAnsiTheme="minorEastAsia" w:cs="宋体"/>
          <w:sz w:val="36"/>
          <w:szCs w:val="30"/>
        </w:rPr>
      </w:pPr>
      <w:r>
        <w:rPr>
          <w:rFonts w:asciiTheme="minorEastAsia" w:eastAsiaTheme="minorEastAsia" w:hAnsiTheme="minorEastAsia" w:cs="宋体" w:hint="eastAsia"/>
          <w:sz w:val="36"/>
          <w:szCs w:val="30"/>
        </w:rPr>
        <w:t>项 目 号：19C0887</w:t>
      </w:r>
    </w:p>
    <w:p w14:paraId="4B02AE29" w14:textId="77777777" w:rsidR="00BC4247" w:rsidRDefault="0026779E">
      <w:pPr>
        <w:spacing w:line="700" w:lineRule="exact"/>
        <w:ind w:firstLineChars="433" w:firstLine="1559"/>
        <w:rPr>
          <w:rFonts w:asciiTheme="minorEastAsia" w:eastAsiaTheme="minorEastAsia" w:hAnsiTheme="minorEastAsia" w:cs="宋体"/>
          <w:sz w:val="36"/>
          <w:szCs w:val="30"/>
        </w:rPr>
      </w:pPr>
      <w:r>
        <w:rPr>
          <w:rFonts w:asciiTheme="minorEastAsia" w:eastAsiaTheme="minorEastAsia" w:hAnsiTheme="minorEastAsia" w:cs="宋体" w:hint="eastAsia"/>
          <w:sz w:val="36"/>
          <w:szCs w:val="30"/>
        </w:rPr>
        <w:t>招标编号：CQTTZB2019-078</w:t>
      </w:r>
    </w:p>
    <w:p w14:paraId="40E02E37" w14:textId="77777777" w:rsidR="00BC4247" w:rsidRDefault="0026779E">
      <w:pPr>
        <w:spacing w:line="700" w:lineRule="exact"/>
        <w:ind w:leftChars="557" w:left="3720" w:hangingChars="600" w:hanging="2160"/>
        <w:rPr>
          <w:rFonts w:asciiTheme="minorEastAsia" w:eastAsiaTheme="minorEastAsia" w:hAnsiTheme="minorEastAsia" w:cs="宋体"/>
          <w:sz w:val="36"/>
          <w:szCs w:val="30"/>
        </w:rPr>
      </w:pPr>
      <w:r>
        <w:rPr>
          <w:rFonts w:asciiTheme="minorEastAsia" w:eastAsiaTheme="minorEastAsia" w:hAnsiTheme="minorEastAsia" w:cs="宋体" w:hint="eastAsia"/>
          <w:sz w:val="36"/>
          <w:szCs w:val="30"/>
        </w:rPr>
        <w:t>项目名称：重庆市气象局智能机关建设（一期）项</w:t>
      </w:r>
    </w:p>
    <w:p w14:paraId="7359CD38" w14:textId="77777777" w:rsidR="00BC4247" w:rsidRDefault="0026779E">
      <w:pPr>
        <w:spacing w:line="700" w:lineRule="exact"/>
        <w:ind w:leftChars="557" w:left="3720" w:hangingChars="600" w:hanging="2160"/>
        <w:rPr>
          <w:rFonts w:asciiTheme="minorEastAsia" w:eastAsiaTheme="minorEastAsia" w:hAnsiTheme="minorEastAsia" w:cs="宋体"/>
          <w:sz w:val="36"/>
          <w:szCs w:val="30"/>
        </w:rPr>
      </w:pPr>
      <w:r>
        <w:rPr>
          <w:rFonts w:asciiTheme="minorEastAsia" w:eastAsiaTheme="minorEastAsia" w:hAnsiTheme="minorEastAsia" w:cs="宋体" w:hint="eastAsia"/>
          <w:sz w:val="36"/>
          <w:szCs w:val="30"/>
        </w:rPr>
        <w:t xml:space="preserve">          目采购</w:t>
      </w:r>
    </w:p>
    <w:p w14:paraId="5722C3FF" w14:textId="77777777" w:rsidR="00BC4247" w:rsidRDefault="00BC4247">
      <w:pPr>
        <w:spacing w:line="700" w:lineRule="exact"/>
        <w:ind w:firstLineChars="500" w:firstLine="1800"/>
        <w:rPr>
          <w:rFonts w:asciiTheme="minorEastAsia" w:eastAsiaTheme="minorEastAsia" w:hAnsiTheme="minorEastAsia" w:cs="宋体"/>
          <w:sz w:val="36"/>
          <w:szCs w:val="30"/>
        </w:rPr>
      </w:pPr>
    </w:p>
    <w:p w14:paraId="21738ED3" w14:textId="77777777" w:rsidR="00BC4247" w:rsidRDefault="0026779E">
      <w:pPr>
        <w:spacing w:line="700" w:lineRule="exact"/>
        <w:ind w:firstLineChars="453" w:firstLine="1486"/>
        <w:rPr>
          <w:rFonts w:asciiTheme="minorEastAsia" w:eastAsiaTheme="minorEastAsia" w:hAnsiTheme="minorEastAsia" w:cs="宋体"/>
          <w:b/>
          <w:spacing w:val="-16"/>
          <w:sz w:val="32"/>
          <w:szCs w:val="32"/>
        </w:rPr>
      </w:pPr>
      <w:r>
        <w:rPr>
          <w:rFonts w:asciiTheme="minorEastAsia" w:eastAsiaTheme="minorEastAsia" w:hAnsiTheme="minorEastAsia" w:cs="宋体" w:hint="eastAsia"/>
          <w:spacing w:val="-16"/>
          <w:sz w:val="36"/>
          <w:szCs w:val="30"/>
        </w:rPr>
        <w:t>采购人：</w:t>
      </w:r>
      <w:r>
        <w:rPr>
          <w:rFonts w:asciiTheme="minorEastAsia" w:eastAsiaTheme="minorEastAsia" w:hAnsiTheme="minorEastAsia" w:cs="宋体" w:hint="eastAsia"/>
          <w:sz w:val="36"/>
          <w:szCs w:val="30"/>
        </w:rPr>
        <w:t>重庆市气象信息与技术保障中心</w:t>
      </w:r>
    </w:p>
    <w:p w14:paraId="693AEE1F" w14:textId="77777777" w:rsidR="00BC4247" w:rsidRDefault="0026779E">
      <w:pPr>
        <w:spacing w:line="700" w:lineRule="exact"/>
        <w:ind w:firstLineChars="453" w:firstLine="1486"/>
        <w:rPr>
          <w:rFonts w:asciiTheme="minorEastAsia" w:eastAsiaTheme="minorEastAsia" w:hAnsiTheme="minorEastAsia" w:cs="宋体"/>
          <w:sz w:val="36"/>
          <w:szCs w:val="30"/>
        </w:rPr>
      </w:pPr>
      <w:r>
        <w:rPr>
          <w:rFonts w:asciiTheme="minorEastAsia" w:eastAsiaTheme="minorEastAsia" w:hAnsiTheme="minorEastAsia" w:cs="宋体" w:hint="eastAsia"/>
          <w:spacing w:val="-16"/>
          <w:sz w:val="36"/>
          <w:szCs w:val="30"/>
        </w:rPr>
        <w:t>采购代理机构：重庆天廷工程咨询有限公司</w:t>
      </w:r>
    </w:p>
    <w:p w14:paraId="14CE0151" w14:textId="77777777" w:rsidR="00BC4247" w:rsidRDefault="00BC4247">
      <w:pPr>
        <w:spacing w:line="700" w:lineRule="exact"/>
        <w:ind w:firstLineChars="486" w:firstLine="1750"/>
        <w:rPr>
          <w:rFonts w:asciiTheme="minorEastAsia" w:eastAsiaTheme="minorEastAsia" w:hAnsiTheme="minorEastAsia" w:cs="宋体"/>
          <w:sz w:val="36"/>
          <w:szCs w:val="30"/>
        </w:rPr>
      </w:pPr>
    </w:p>
    <w:p w14:paraId="3E15430A" w14:textId="6F174911" w:rsidR="00BC4247" w:rsidRDefault="0026779E">
      <w:pPr>
        <w:jc w:val="center"/>
        <w:rPr>
          <w:rFonts w:asciiTheme="minorEastAsia" w:eastAsiaTheme="minorEastAsia" w:hAnsiTheme="minorEastAsia" w:cs="宋体"/>
          <w:sz w:val="44"/>
          <w:szCs w:val="28"/>
        </w:rPr>
      </w:pPr>
      <w:r>
        <w:rPr>
          <w:rFonts w:asciiTheme="minorEastAsia" w:eastAsiaTheme="minorEastAsia" w:hAnsiTheme="minorEastAsia" w:cs="宋体" w:hint="eastAsia"/>
          <w:sz w:val="36"/>
          <w:szCs w:val="30"/>
        </w:rPr>
        <w:t>二〇一九年</w:t>
      </w:r>
      <w:r w:rsidR="00301A6E">
        <w:rPr>
          <w:rFonts w:asciiTheme="minorEastAsia" w:eastAsiaTheme="minorEastAsia" w:hAnsiTheme="minorEastAsia" w:cs="宋体" w:hint="eastAsia"/>
          <w:sz w:val="36"/>
          <w:szCs w:val="30"/>
        </w:rPr>
        <w:t>八</w:t>
      </w:r>
      <w:r>
        <w:rPr>
          <w:rFonts w:asciiTheme="minorEastAsia" w:eastAsiaTheme="minorEastAsia" w:hAnsiTheme="minorEastAsia" w:cs="宋体" w:hint="eastAsia"/>
          <w:sz w:val="36"/>
          <w:szCs w:val="30"/>
        </w:rPr>
        <w:t>月</w:t>
      </w:r>
    </w:p>
    <w:p w14:paraId="50B99C77" w14:textId="77777777" w:rsidR="00BC4247" w:rsidRDefault="00BC4247">
      <w:pPr>
        <w:jc w:val="center"/>
        <w:rPr>
          <w:rFonts w:asciiTheme="minorEastAsia" w:eastAsiaTheme="minorEastAsia" w:hAnsiTheme="minorEastAsia" w:cs="宋体"/>
          <w:sz w:val="44"/>
          <w:szCs w:val="28"/>
        </w:rPr>
      </w:pPr>
    </w:p>
    <w:p w14:paraId="77D330B3" w14:textId="77777777" w:rsidR="00BC4247" w:rsidRDefault="00BC4247">
      <w:pPr>
        <w:jc w:val="center"/>
        <w:rPr>
          <w:rFonts w:asciiTheme="minorEastAsia" w:eastAsiaTheme="minorEastAsia" w:hAnsiTheme="minorEastAsia" w:cs="宋体"/>
          <w:sz w:val="44"/>
          <w:szCs w:val="28"/>
        </w:rPr>
      </w:pPr>
    </w:p>
    <w:p w14:paraId="7C003CC8" w14:textId="77777777" w:rsidR="00BC4247" w:rsidRDefault="0026779E">
      <w:pPr>
        <w:spacing w:line="480" w:lineRule="exact"/>
        <w:jc w:val="center"/>
        <w:rPr>
          <w:rFonts w:asciiTheme="minorEastAsia" w:eastAsiaTheme="minorEastAsia" w:hAnsiTheme="minorEastAsia" w:cs="宋体"/>
          <w:sz w:val="44"/>
          <w:szCs w:val="28"/>
        </w:rPr>
      </w:pPr>
      <w:r>
        <w:rPr>
          <w:rFonts w:asciiTheme="minorEastAsia" w:eastAsiaTheme="minorEastAsia" w:hAnsiTheme="minorEastAsia" w:cs="宋体" w:hint="eastAsia"/>
          <w:sz w:val="44"/>
          <w:szCs w:val="28"/>
        </w:rPr>
        <w:lastRenderedPageBreak/>
        <w:t>目录</w:t>
      </w:r>
    </w:p>
    <w:p w14:paraId="3028CB4E" w14:textId="77777777" w:rsidR="00BC4247" w:rsidRDefault="0026779E">
      <w:pPr>
        <w:pStyle w:val="24"/>
        <w:tabs>
          <w:tab w:val="right" w:leader="dot" w:pos="9618"/>
        </w:tabs>
        <w:ind w:left="560"/>
        <w:rPr>
          <w:rStyle w:val="afb"/>
          <w:rFonts w:asciiTheme="minorEastAsia" w:eastAsiaTheme="minorEastAsia" w:hAnsiTheme="minorEastAsia" w:cs="宋体"/>
          <w:color w:val="auto"/>
        </w:rPr>
      </w:pPr>
      <w:r>
        <w:rPr>
          <w:rFonts w:asciiTheme="minorEastAsia" w:eastAsiaTheme="minorEastAsia" w:hAnsiTheme="minorEastAsia" w:cs="宋体" w:hint="eastAsia"/>
          <w:sz w:val="21"/>
          <w:szCs w:val="21"/>
        </w:rPr>
        <w:fldChar w:fldCharType="begin"/>
      </w:r>
      <w:r>
        <w:rPr>
          <w:rFonts w:asciiTheme="minorEastAsia" w:eastAsiaTheme="minorEastAsia" w:hAnsiTheme="minorEastAsia" w:cs="宋体" w:hint="eastAsia"/>
          <w:sz w:val="21"/>
          <w:szCs w:val="21"/>
        </w:rPr>
        <w:instrText xml:space="preserve"> TOC \o "1-3" \h \z </w:instrText>
      </w:r>
      <w:r>
        <w:rPr>
          <w:rFonts w:asciiTheme="minorEastAsia" w:eastAsiaTheme="minorEastAsia" w:hAnsiTheme="minorEastAsia" w:cs="宋体" w:hint="eastAsia"/>
          <w:sz w:val="21"/>
          <w:szCs w:val="21"/>
        </w:rPr>
        <w:fldChar w:fldCharType="separate"/>
      </w:r>
      <w:hyperlink w:anchor="_Toc13487871" w:history="1">
        <w:r>
          <w:rPr>
            <w:rStyle w:val="afb"/>
            <w:rFonts w:asciiTheme="minorEastAsia" w:eastAsiaTheme="minorEastAsia" w:hAnsiTheme="minorEastAsia" w:cs="宋体" w:hint="eastAsia"/>
            <w:color w:val="auto"/>
          </w:rPr>
          <w:t>第一篇  采购邀请书</w:t>
        </w:r>
        <w:r>
          <w:rPr>
            <w:rStyle w:val="afb"/>
            <w:rFonts w:asciiTheme="minorEastAsia" w:eastAsiaTheme="minorEastAsia" w:hAnsiTheme="minorEastAsia" w:cs="宋体"/>
            <w:color w:val="auto"/>
          </w:rPr>
          <w:tab/>
        </w:r>
        <w:r>
          <w:rPr>
            <w:rStyle w:val="afb"/>
            <w:rFonts w:asciiTheme="minorEastAsia" w:eastAsiaTheme="minorEastAsia" w:hAnsiTheme="minorEastAsia" w:cs="宋体"/>
            <w:color w:val="auto"/>
          </w:rPr>
          <w:fldChar w:fldCharType="begin"/>
        </w:r>
        <w:r>
          <w:rPr>
            <w:rStyle w:val="afb"/>
            <w:rFonts w:asciiTheme="minorEastAsia" w:eastAsiaTheme="minorEastAsia" w:hAnsiTheme="minorEastAsia" w:cs="宋体"/>
            <w:color w:val="auto"/>
          </w:rPr>
          <w:instrText xml:space="preserve"> PAGEREF _Toc13487871 \h </w:instrText>
        </w:r>
        <w:r>
          <w:rPr>
            <w:rStyle w:val="afb"/>
            <w:rFonts w:asciiTheme="minorEastAsia" w:eastAsiaTheme="minorEastAsia" w:hAnsiTheme="minorEastAsia" w:cs="宋体"/>
            <w:color w:val="auto"/>
          </w:rPr>
        </w:r>
        <w:r>
          <w:rPr>
            <w:rStyle w:val="afb"/>
            <w:rFonts w:asciiTheme="minorEastAsia" w:eastAsiaTheme="minorEastAsia" w:hAnsiTheme="minorEastAsia" w:cs="宋体"/>
            <w:color w:val="auto"/>
          </w:rPr>
          <w:fldChar w:fldCharType="separate"/>
        </w:r>
        <w:r>
          <w:rPr>
            <w:rStyle w:val="afb"/>
            <w:rFonts w:asciiTheme="minorEastAsia" w:eastAsiaTheme="minorEastAsia" w:hAnsiTheme="minorEastAsia" w:cs="宋体"/>
            <w:color w:val="auto"/>
          </w:rPr>
          <w:t>- 2 -</w:t>
        </w:r>
        <w:r>
          <w:rPr>
            <w:rStyle w:val="afb"/>
            <w:rFonts w:asciiTheme="minorEastAsia" w:eastAsiaTheme="minorEastAsia" w:hAnsiTheme="minorEastAsia" w:cs="宋体"/>
            <w:color w:val="auto"/>
          </w:rPr>
          <w:fldChar w:fldCharType="end"/>
        </w:r>
      </w:hyperlink>
    </w:p>
    <w:p w14:paraId="280C328C" w14:textId="77777777" w:rsidR="00BC4247" w:rsidRDefault="0061610F">
      <w:pPr>
        <w:pStyle w:val="24"/>
        <w:tabs>
          <w:tab w:val="right" w:leader="dot" w:pos="9618"/>
        </w:tabs>
        <w:ind w:left="560"/>
        <w:rPr>
          <w:rStyle w:val="afb"/>
          <w:rFonts w:asciiTheme="minorEastAsia" w:eastAsiaTheme="minorEastAsia" w:hAnsiTheme="minorEastAsia" w:cs="宋体"/>
          <w:color w:val="auto"/>
        </w:rPr>
      </w:pPr>
      <w:hyperlink w:anchor="_Toc13487880" w:history="1">
        <w:r w:rsidR="0026779E">
          <w:rPr>
            <w:rStyle w:val="afb"/>
            <w:rFonts w:asciiTheme="minorEastAsia" w:eastAsiaTheme="minorEastAsia" w:hAnsiTheme="minorEastAsia" w:cs="宋体" w:hint="eastAsia"/>
            <w:color w:val="auto"/>
          </w:rPr>
          <w:t>第二篇</w:t>
        </w:r>
        <w:r w:rsidR="0026779E">
          <w:rPr>
            <w:rStyle w:val="afb"/>
            <w:rFonts w:asciiTheme="minorEastAsia" w:eastAsiaTheme="minorEastAsia" w:hAnsiTheme="minorEastAsia" w:cs="宋体"/>
            <w:color w:val="auto"/>
          </w:rPr>
          <w:t xml:space="preserve"> </w:t>
        </w:r>
        <w:r w:rsidR="0026779E">
          <w:rPr>
            <w:rStyle w:val="afb"/>
            <w:rFonts w:asciiTheme="minorEastAsia" w:eastAsiaTheme="minorEastAsia" w:hAnsiTheme="minorEastAsia" w:cs="宋体" w:hint="eastAsia"/>
            <w:color w:val="auto"/>
          </w:rPr>
          <w:t xml:space="preserve"> 采购服务需求</w:t>
        </w:r>
        <w:r w:rsidR="0026779E">
          <w:rPr>
            <w:rStyle w:val="afb"/>
            <w:rFonts w:asciiTheme="minorEastAsia" w:eastAsiaTheme="minorEastAsia" w:hAnsiTheme="minorEastAsia" w:cs="宋体"/>
            <w:color w:val="auto"/>
          </w:rPr>
          <w:tab/>
        </w:r>
        <w:r w:rsidR="0026779E">
          <w:rPr>
            <w:rStyle w:val="afb"/>
            <w:rFonts w:asciiTheme="minorEastAsia" w:eastAsiaTheme="minorEastAsia" w:hAnsiTheme="minorEastAsia" w:cs="宋体"/>
            <w:color w:val="auto"/>
          </w:rPr>
          <w:fldChar w:fldCharType="begin"/>
        </w:r>
        <w:r w:rsidR="0026779E">
          <w:rPr>
            <w:rStyle w:val="afb"/>
            <w:rFonts w:asciiTheme="minorEastAsia" w:eastAsiaTheme="minorEastAsia" w:hAnsiTheme="minorEastAsia" w:cs="宋体"/>
            <w:color w:val="auto"/>
          </w:rPr>
          <w:instrText xml:space="preserve"> PAGEREF _Toc13487880 \h </w:instrText>
        </w:r>
        <w:r w:rsidR="0026779E">
          <w:rPr>
            <w:rStyle w:val="afb"/>
            <w:rFonts w:asciiTheme="minorEastAsia" w:eastAsiaTheme="minorEastAsia" w:hAnsiTheme="minorEastAsia" w:cs="宋体"/>
            <w:color w:val="auto"/>
          </w:rPr>
        </w:r>
        <w:r w:rsidR="0026779E">
          <w:rPr>
            <w:rStyle w:val="afb"/>
            <w:rFonts w:asciiTheme="minorEastAsia" w:eastAsiaTheme="minorEastAsia" w:hAnsiTheme="minorEastAsia" w:cs="宋体"/>
            <w:color w:val="auto"/>
          </w:rPr>
          <w:fldChar w:fldCharType="separate"/>
        </w:r>
        <w:r w:rsidR="0026779E">
          <w:rPr>
            <w:rStyle w:val="afb"/>
            <w:rFonts w:asciiTheme="minorEastAsia" w:eastAsiaTheme="minorEastAsia" w:hAnsiTheme="minorEastAsia" w:cs="宋体"/>
            <w:color w:val="auto"/>
          </w:rPr>
          <w:t>- 7 -</w:t>
        </w:r>
        <w:r w:rsidR="0026779E">
          <w:rPr>
            <w:rStyle w:val="afb"/>
            <w:rFonts w:asciiTheme="minorEastAsia" w:eastAsiaTheme="minorEastAsia" w:hAnsiTheme="minorEastAsia" w:cs="宋体"/>
            <w:color w:val="auto"/>
          </w:rPr>
          <w:fldChar w:fldCharType="end"/>
        </w:r>
      </w:hyperlink>
    </w:p>
    <w:p w14:paraId="76FBFC13" w14:textId="77777777" w:rsidR="00BC4247" w:rsidRDefault="0061610F">
      <w:pPr>
        <w:pStyle w:val="24"/>
        <w:tabs>
          <w:tab w:val="right" w:leader="dot" w:pos="9618"/>
        </w:tabs>
        <w:ind w:left="560"/>
        <w:rPr>
          <w:rStyle w:val="afb"/>
          <w:rFonts w:asciiTheme="minorEastAsia" w:eastAsiaTheme="minorEastAsia" w:hAnsiTheme="minorEastAsia" w:cs="宋体"/>
          <w:color w:val="auto"/>
        </w:rPr>
      </w:pPr>
      <w:hyperlink w:anchor="_Toc13487881" w:history="1">
        <w:r w:rsidR="0026779E">
          <w:rPr>
            <w:rStyle w:val="afb"/>
            <w:rFonts w:asciiTheme="minorEastAsia" w:eastAsiaTheme="minorEastAsia" w:hAnsiTheme="minorEastAsia" w:cs="宋体" w:hint="eastAsia"/>
            <w:color w:val="auto"/>
          </w:rPr>
          <w:t>第三篇</w:t>
        </w:r>
        <w:r w:rsidR="0026779E">
          <w:rPr>
            <w:rStyle w:val="afb"/>
            <w:rFonts w:asciiTheme="minorEastAsia" w:eastAsiaTheme="minorEastAsia" w:hAnsiTheme="minorEastAsia" w:cs="宋体"/>
            <w:color w:val="auto"/>
          </w:rPr>
          <w:t xml:space="preserve">  </w:t>
        </w:r>
        <w:r w:rsidR="0026779E">
          <w:rPr>
            <w:rStyle w:val="afb"/>
            <w:rFonts w:asciiTheme="minorEastAsia" w:eastAsiaTheme="minorEastAsia" w:hAnsiTheme="minorEastAsia" w:cs="宋体" w:hint="eastAsia"/>
            <w:color w:val="auto"/>
          </w:rPr>
          <w:t>采购商务需求</w:t>
        </w:r>
        <w:r w:rsidR="0026779E">
          <w:rPr>
            <w:rStyle w:val="afb"/>
            <w:rFonts w:asciiTheme="minorEastAsia" w:eastAsiaTheme="minorEastAsia" w:hAnsiTheme="minorEastAsia" w:cs="宋体"/>
            <w:color w:val="auto"/>
          </w:rPr>
          <w:tab/>
        </w:r>
        <w:r w:rsidR="0026779E">
          <w:rPr>
            <w:rStyle w:val="afb"/>
            <w:rFonts w:asciiTheme="minorEastAsia" w:eastAsiaTheme="minorEastAsia" w:hAnsiTheme="minorEastAsia" w:cs="宋体"/>
            <w:color w:val="auto"/>
          </w:rPr>
          <w:fldChar w:fldCharType="begin"/>
        </w:r>
        <w:r w:rsidR="0026779E">
          <w:rPr>
            <w:rStyle w:val="afb"/>
            <w:rFonts w:asciiTheme="minorEastAsia" w:eastAsiaTheme="minorEastAsia" w:hAnsiTheme="minorEastAsia" w:cs="宋体"/>
            <w:color w:val="auto"/>
          </w:rPr>
          <w:instrText xml:space="preserve"> PAGEREF _Toc13487881 \h </w:instrText>
        </w:r>
        <w:r w:rsidR="0026779E">
          <w:rPr>
            <w:rStyle w:val="afb"/>
            <w:rFonts w:asciiTheme="minorEastAsia" w:eastAsiaTheme="minorEastAsia" w:hAnsiTheme="minorEastAsia" w:cs="宋体"/>
            <w:color w:val="auto"/>
          </w:rPr>
        </w:r>
        <w:r w:rsidR="0026779E">
          <w:rPr>
            <w:rStyle w:val="afb"/>
            <w:rFonts w:asciiTheme="minorEastAsia" w:eastAsiaTheme="minorEastAsia" w:hAnsiTheme="minorEastAsia" w:cs="宋体"/>
            <w:color w:val="auto"/>
          </w:rPr>
          <w:fldChar w:fldCharType="separate"/>
        </w:r>
        <w:r w:rsidR="0026779E">
          <w:rPr>
            <w:rStyle w:val="afb"/>
            <w:rFonts w:asciiTheme="minorEastAsia" w:eastAsiaTheme="minorEastAsia" w:hAnsiTheme="minorEastAsia" w:cs="宋体"/>
            <w:color w:val="auto"/>
          </w:rPr>
          <w:t>- 13 -</w:t>
        </w:r>
        <w:r w:rsidR="0026779E">
          <w:rPr>
            <w:rStyle w:val="afb"/>
            <w:rFonts w:asciiTheme="minorEastAsia" w:eastAsiaTheme="minorEastAsia" w:hAnsiTheme="minorEastAsia" w:cs="宋体"/>
            <w:color w:val="auto"/>
          </w:rPr>
          <w:fldChar w:fldCharType="end"/>
        </w:r>
      </w:hyperlink>
    </w:p>
    <w:p w14:paraId="3C024F3A" w14:textId="77777777" w:rsidR="00BC4247" w:rsidRDefault="0061610F">
      <w:pPr>
        <w:pStyle w:val="24"/>
        <w:tabs>
          <w:tab w:val="right" w:leader="dot" w:pos="9618"/>
        </w:tabs>
        <w:ind w:left="560"/>
        <w:rPr>
          <w:rStyle w:val="afb"/>
          <w:rFonts w:asciiTheme="minorEastAsia" w:eastAsiaTheme="minorEastAsia" w:hAnsiTheme="minorEastAsia" w:cs="宋体"/>
          <w:color w:val="auto"/>
        </w:rPr>
      </w:pPr>
      <w:hyperlink w:anchor="_Toc13487890" w:history="1">
        <w:r w:rsidR="0026779E">
          <w:rPr>
            <w:rStyle w:val="afb"/>
            <w:rFonts w:asciiTheme="minorEastAsia" w:eastAsiaTheme="minorEastAsia" w:hAnsiTheme="minorEastAsia" w:cs="宋体" w:hint="eastAsia"/>
            <w:color w:val="auto"/>
          </w:rPr>
          <w:t>第四篇</w:t>
        </w:r>
        <w:r w:rsidR="0026779E">
          <w:rPr>
            <w:rStyle w:val="afb"/>
            <w:rFonts w:asciiTheme="minorEastAsia" w:eastAsiaTheme="minorEastAsia" w:hAnsiTheme="minorEastAsia" w:cs="宋体"/>
            <w:color w:val="auto"/>
          </w:rPr>
          <w:t xml:space="preserve">  </w:t>
        </w:r>
        <w:r w:rsidR="0026779E">
          <w:rPr>
            <w:rStyle w:val="afb"/>
            <w:rFonts w:asciiTheme="minorEastAsia" w:eastAsiaTheme="minorEastAsia" w:hAnsiTheme="minorEastAsia" w:cs="宋体" w:hint="eastAsia"/>
            <w:color w:val="auto"/>
          </w:rPr>
          <w:t>磋商程序及方法、评审标准、无效响应和采购终止</w:t>
        </w:r>
        <w:r w:rsidR="0026779E">
          <w:rPr>
            <w:rStyle w:val="afb"/>
            <w:rFonts w:asciiTheme="minorEastAsia" w:eastAsiaTheme="minorEastAsia" w:hAnsiTheme="minorEastAsia" w:cs="宋体"/>
            <w:color w:val="auto"/>
          </w:rPr>
          <w:tab/>
        </w:r>
        <w:r w:rsidR="0026779E">
          <w:rPr>
            <w:rStyle w:val="afb"/>
            <w:rFonts w:asciiTheme="minorEastAsia" w:eastAsiaTheme="minorEastAsia" w:hAnsiTheme="minorEastAsia" w:cs="宋体"/>
            <w:color w:val="auto"/>
          </w:rPr>
          <w:fldChar w:fldCharType="begin"/>
        </w:r>
        <w:r w:rsidR="0026779E">
          <w:rPr>
            <w:rStyle w:val="afb"/>
            <w:rFonts w:asciiTheme="minorEastAsia" w:eastAsiaTheme="minorEastAsia" w:hAnsiTheme="minorEastAsia" w:cs="宋体"/>
            <w:color w:val="auto"/>
          </w:rPr>
          <w:instrText xml:space="preserve"> PAGEREF _Toc13487890 \h </w:instrText>
        </w:r>
        <w:r w:rsidR="0026779E">
          <w:rPr>
            <w:rStyle w:val="afb"/>
            <w:rFonts w:asciiTheme="minorEastAsia" w:eastAsiaTheme="minorEastAsia" w:hAnsiTheme="minorEastAsia" w:cs="宋体"/>
            <w:color w:val="auto"/>
          </w:rPr>
        </w:r>
        <w:r w:rsidR="0026779E">
          <w:rPr>
            <w:rStyle w:val="afb"/>
            <w:rFonts w:asciiTheme="minorEastAsia" w:eastAsiaTheme="minorEastAsia" w:hAnsiTheme="minorEastAsia" w:cs="宋体"/>
            <w:color w:val="auto"/>
          </w:rPr>
          <w:fldChar w:fldCharType="separate"/>
        </w:r>
        <w:r w:rsidR="0026779E">
          <w:rPr>
            <w:rStyle w:val="afb"/>
            <w:rFonts w:asciiTheme="minorEastAsia" w:eastAsiaTheme="minorEastAsia" w:hAnsiTheme="minorEastAsia" w:cs="宋体"/>
            <w:color w:val="auto"/>
          </w:rPr>
          <w:t>- 16 -</w:t>
        </w:r>
        <w:r w:rsidR="0026779E">
          <w:rPr>
            <w:rStyle w:val="afb"/>
            <w:rFonts w:asciiTheme="minorEastAsia" w:eastAsiaTheme="minorEastAsia" w:hAnsiTheme="minorEastAsia" w:cs="宋体"/>
            <w:color w:val="auto"/>
          </w:rPr>
          <w:fldChar w:fldCharType="end"/>
        </w:r>
      </w:hyperlink>
    </w:p>
    <w:p w14:paraId="3FA63452" w14:textId="77777777" w:rsidR="00BC4247" w:rsidRDefault="0061610F">
      <w:pPr>
        <w:pStyle w:val="24"/>
        <w:tabs>
          <w:tab w:val="right" w:leader="dot" w:pos="9618"/>
        </w:tabs>
        <w:ind w:left="560"/>
        <w:rPr>
          <w:rStyle w:val="afb"/>
          <w:rFonts w:asciiTheme="minorEastAsia" w:eastAsiaTheme="minorEastAsia" w:hAnsiTheme="minorEastAsia" w:cs="宋体"/>
          <w:color w:val="auto"/>
        </w:rPr>
      </w:pPr>
      <w:hyperlink w:anchor="_Toc13487895" w:history="1">
        <w:r w:rsidR="0026779E">
          <w:rPr>
            <w:rStyle w:val="afb"/>
            <w:rFonts w:asciiTheme="minorEastAsia" w:eastAsiaTheme="minorEastAsia" w:hAnsiTheme="minorEastAsia" w:cs="宋体" w:hint="eastAsia"/>
            <w:color w:val="auto"/>
          </w:rPr>
          <w:t>第五篇</w:t>
        </w:r>
        <w:r w:rsidR="0026779E">
          <w:rPr>
            <w:rStyle w:val="afb"/>
            <w:rFonts w:asciiTheme="minorEastAsia" w:eastAsiaTheme="minorEastAsia" w:hAnsiTheme="minorEastAsia" w:cs="宋体"/>
            <w:color w:val="auto"/>
          </w:rPr>
          <w:t xml:space="preserve">  </w:t>
        </w:r>
        <w:r w:rsidR="0026779E">
          <w:rPr>
            <w:rStyle w:val="afb"/>
            <w:rFonts w:asciiTheme="minorEastAsia" w:eastAsiaTheme="minorEastAsia" w:hAnsiTheme="minorEastAsia" w:cs="宋体" w:hint="eastAsia"/>
            <w:color w:val="auto"/>
          </w:rPr>
          <w:t>供应商须知</w:t>
        </w:r>
        <w:r w:rsidR="0026779E">
          <w:rPr>
            <w:rStyle w:val="afb"/>
            <w:rFonts w:asciiTheme="minorEastAsia" w:eastAsiaTheme="minorEastAsia" w:hAnsiTheme="minorEastAsia" w:cs="宋体"/>
            <w:color w:val="auto"/>
          </w:rPr>
          <w:tab/>
        </w:r>
        <w:r w:rsidR="0026779E">
          <w:rPr>
            <w:rStyle w:val="afb"/>
            <w:rFonts w:asciiTheme="minorEastAsia" w:eastAsiaTheme="minorEastAsia" w:hAnsiTheme="minorEastAsia" w:cs="宋体"/>
            <w:color w:val="auto"/>
          </w:rPr>
          <w:fldChar w:fldCharType="begin"/>
        </w:r>
        <w:r w:rsidR="0026779E">
          <w:rPr>
            <w:rStyle w:val="afb"/>
            <w:rFonts w:asciiTheme="minorEastAsia" w:eastAsiaTheme="minorEastAsia" w:hAnsiTheme="minorEastAsia" w:cs="宋体"/>
            <w:color w:val="auto"/>
          </w:rPr>
          <w:instrText xml:space="preserve"> PAGEREF _Toc13487895 \h </w:instrText>
        </w:r>
        <w:r w:rsidR="0026779E">
          <w:rPr>
            <w:rStyle w:val="afb"/>
            <w:rFonts w:asciiTheme="minorEastAsia" w:eastAsiaTheme="minorEastAsia" w:hAnsiTheme="minorEastAsia" w:cs="宋体"/>
            <w:color w:val="auto"/>
          </w:rPr>
        </w:r>
        <w:r w:rsidR="0026779E">
          <w:rPr>
            <w:rStyle w:val="afb"/>
            <w:rFonts w:asciiTheme="minorEastAsia" w:eastAsiaTheme="minorEastAsia" w:hAnsiTheme="minorEastAsia" w:cs="宋体"/>
            <w:color w:val="auto"/>
          </w:rPr>
          <w:fldChar w:fldCharType="separate"/>
        </w:r>
        <w:r w:rsidR="0026779E">
          <w:rPr>
            <w:rStyle w:val="afb"/>
            <w:rFonts w:asciiTheme="minorEastAsia" w:eastAsiaTheme="minorEastAsia" w:hAnsiTheme="minorEastAsia" w:cs="宋体"/>
            <w:color w:val="auto"/>
          </w:rPr>
          <w:t>- 24 -</w:t>
        </w:r>
        <w:r w:rsidR="0026779E">
          <w:rPr>
            <w:rStyle w:val="afb"/>
            <w:rFonts w:asciiTheme="minorEastAsia" w:eastAsiaTheme="minorEastAsia" w:hAnsiTheme="minorEastAsia" w:cs="宋体"/>
            <w:color w:val="auto"/>
          </w:rPr>
          <w:fldChar w:fldCharType="end"/>
        </w:r>
      </w:hyperlink>
    </w:p>
    <w:p w14:paraId="6631F5DE" w14:textId="77777777" w:rsidR="00BC4247" w:rsidRDefault="0061610F">
      <w:pPr>
        <w:pStyle w:val="24"/>
        <w:tabs>
          <w:tab w:val="right" w:leader="dot" w:pos="9618"/>
        </w:tabs>
        <w:ind w:left="560"/>
        <w:rPr>
          <w:rStyle w:val="afb"/>
          <w:rFonts w:asciiTheme="minorEastAsia" w:eastAsiaTheme="minorEastAsia" w:hAnsiTheme="minorEastAsia" w:cs="宋体"/>
          <w:color w:val="auto"/>
        </w:rPr>
      </w:pPr>
      <w:hyperlink w:anchor="_Toc13487906" w:history="1">
        <w:r w:rsidR="0026779E">
          <w:rPr>
            <w:rStyle w:val="afb"/>
            <w:rFonts w:asciiTheme="minorEastAsia" w:eastAsiaTheme="minorEastAsia" w:hAnsiTheme="minorEastAsia" w:cs="宋体" w:hint="eastAsia"/>
            <w:color w:val="auto"/>
          </w:rPr>
          <w:t>第六篇</w:t>
        </w:r>
        <w:r w:rsidR="0026779E">
          <w:rPr>
            <w:rStyle w:val="afb"/>
            <w:rFonts w:asciiTheme="minorEastAsia" w:eastAsiaTheme="minorEastAsia" w:hAnsiTheme="minorEastAsia" w:cs="宋体"/>
            <w:color w:val="auto"/>
          </w:rPr>
          <w:t xml:space="preserve">  </w:t>
        </w:r>
        <w:r w:rsidR="0026779E">
          <w:rPr>
            <w:rStyle w:val="afb"/>
            <w:rFonts w:asciiTheme="minorEastAsia" w:eastAsiaTheme="minorEastAsia" w:hAnsiTheme="minorEastAsia" w:cs="宋体" w:hint="eastAsia"/>
            <w:color w:val="auto"/>
          </w:rPr>
          <w:t>合同主要条款和格式合同（样本）</w:t>
        </w:r>
        <w:r w:rsidR="0026779E">
          <w:rPr>
            <w:rStyle w:val="afb"/>
            <w:rFonts w:asciiTheme="minorEastAsia" w:eastAsiaTheme="minorEastAsia" w:hAnsiTheme="minorEastAsia" w:cs="宋体"/>
            <w:color w:val="auto"/>
          </w:rPr>
          <w:tab/>
        </w:r>
        <w:r w:rsidR="0026779E">
          <w:rPr>
            <w:rStyle w:val="afb"/>
            <w:rFonts w:asciiTheme="minorEastAsia" w:eastAsiaTheme="minorEastAsia" w:hAnsiTheme="minorEastAsia" w:cs="宋体"/>
            <w:color w:val="auto"/>
          </w:rPr>
          <w:fldChar w:fldCharType="begin"/>
        </w:r>
        <w:r w:rsidR="0026779E">
          <w:rPr>
            <w:rStyle w:val="afb"/>
            <w:rFonts w:asciiTheme="minorEastAsia" w:eastAsiaTheme="minorEastAsia" w:hAnsiTheme="minorEastAsia" w:cs="宋体"/>
            <w:color w:val="auto"/>
          </w:rPr>
          <w:instrText xml:space="preserve"> PAGEREF _Toc13487906 \h </w:instrText>
        </w:r>
        <w:r w:rsidR="0026779E">
          <w:rPr>
            <w:rStyle w:val="afb"/>
            <w:rFonts w:asciiTheme="minorEastAsia" w:eastAsiaTheme="minorEastAsia" w:hAnsiTheme="minorEastAsia" w:cs="宋体"/>
            <w:color w:val="auto"/>
          </w:rPr>
        </w:r>
        <w:r w:rsidR="0026779E">
          <w:rPr>
            <w:rStyle w:val="afb"/>
            <w:rFonts w:asciiTheme="minorEastAsia" w:eastAsiaTheme="minorEastAsia" w:hAnsiTheme="minorEastAsia" w:cs="宋体"/>
            <w:color w:val="auto"/>
          </w:rPr>
          <w:fldChar w:fldCharType="separate"/>
        </w:r>
        <w:r w:rsidR="0026779E">
          <w:rPr>
            <w:rStyle w:val="afb"/>
            <w:rFonts w:asciiTheme="minorEastAsia" w:eastAsiaTheme="minorEastAsia" w:hAnsiTheme="minorEastAsia" w:cs="宋体"/>
            <w:color w:val="auto"/>
          </w:rPr>
          <w:t>- 30 -</w:t>
        </w:r>
        <w:r w:rsidR="0026779E">
          <w:rPr>
            <w:rStyle w:val="afb"/>
            <w:rFonts w:asciiTheme="minorEastAsia" w:eastAsiaTheme="minorEastAsia" w:hAnsiTheme="minorEastAsia" w:cs="宋体"/>
            <w:color w:val="auto"/>
          </w:rPr>
          <w:fldChar w:fldCharType="end"/>
        </w:r>
      </w:hyperlink>
    </w:p>
    <w:p w14:paraId="25B23BD0" w14:textId="77777777" w:rsidR="00BC4247" w:rsidRDefault="0061610F">
      <w:pPr>
        <w:pStyle w:val="24"/>
        <w:tabs>
          <w:tab w:val="right" w:leader="dot" w:pos="9618"/>
        </w:tabs>
        <w:ind w:left="560"/>
        <w:rPr>
          <w:rFonts w:asciiTheme="minorEastAsia" w:eastAsiaTheme="minorEastAsia" w:hAnsiTheme="minorEastAsia" w:cstheme="minorBidi"/>
          <w:sz w:val="21"/>
          <w:szCs w:val="22"/>
        </w:rPr>
      </w:pPr>
      <w:hyperlink w:anchor="_Toc13487909" w:history="1">
        <w:r w:rsidR="0026779E">
          <w:rPr>
            <w:rStyle w:val="afb"/>
            <w:rFonts w:asciiTheme="minorEastAsia" w:eastAsiaTheme="minorEastAsia" w:hAnsiTheme="minorEastAsia" w:cs="宋体" w:hint="eastAsia"/>
            <w:color w:val="auto"/>
          </w:rPr>
          <w:t>第七篇  响应文件编制要求</w:t>
        </w:r>
        <w:r w:rsidR="0026779E">
          <w:rPr>
            <w:rStyle w:val="afb"/>
            <w:rFonts w:asciiTheme="minorEastAsia" w:eastAsiaTheme="minorEastAsia" w:hAnsiTheme="minorEastAsia" w:cs="宋体"/>
            <w:color w:val="auto"/>
          </w:rPr>
          <w:tab/>
        </w:r>
        <w:r w:rsidR="0026779E">
          <w:rPr>
            <w:rStyle w:val="afb"/>
            <w:rFonts w:asciiTheme="minorEastAsia" w:eastAsiaTheme="minorEastAsia" w:hAnsiTheme="minorEastAsia" w:cs="宋体"/>
            <w:color w:val="auto"/>
          </w:rPr>
          <w:fldChar w:fldCharType="begin"/>
        </w:r>
        <w:r w:rsidR="0026779E">
          <w:rPr>
            <w:rStyle w:val="afb"/>
            <w:rFonts w:asciiTheme="minorEastAsia" w:eastAsiaTheme="minorEastAsia" w:hAnsiTheme="minorEastAsia" w:cs="宋体"/>
            <w:color w:val="auto"/>
          </w:rPr>
          <w:instrText xml:space="preserve"> PAGEREF _Toc13487909 \h </w:instrText>
        </w:r>
        <w:r w:rsidR="0026779E">
          <w:rPr>
            <w:rStyle w:val="afb"/>
            <w:rFonts w:asciiTheme="minorEastAsia" w:eastAsiaTheme="minorEastAsia" w:hAnsiTheme="minorEastAsia" w:cs="宋体"/>
            <w:color w:val="auto"/>
          </w:rPr>
        </w:r>
        <w:r w:rsidR="0026779E">
          <w:rPr>
            <w:rStyle w:val="afb"/>
            <w:rFonts w:asciiTheme="minorEastAsia" w:eastAsiaTheme="minorEastAsia" w:hAnsiTheme="minorEastAsia" w:cs="宋体"/>
            <w:color w:val="auto"/>
          </w:rPr>
          <w:fldChar w:fldCharType="separate"/>
        </w:r>
        <w:r w:rsidR="0026779E">
          <w:rPr>
            <w:rStyle w:val="afb"/>
            <w:rFonts w:asciiTheme="minorEastAsia" w:eastAsiaTheme="minorEastAsia" w:hAnsiTheme="minorEastAsia" w:cs="宋体"/>
            <w:color w:val="auto"/>
          </w:rPr>
          <w:t>- 35 -</w:t>
        </w:r>
        <w:r w:rsidR="0026779E">
          <w:rPr>
            <w:rStyle w:val="afb"/>
            <w:rFonts w:asciiTheme="minorEastAsia" w:eastAsiaTheme="minorEastAsia" w:hAnsiTheme="minorEastAsia" w:cs="宋体"/>
            <w:color w:val="auto"/>
          </w:rPr>
          <w:fldChar w:fldCharType="end"/>
        </w:r>
      </w:hyperlink>
    </w:p>
    <w:p w14:paraId="41AD5F32" w14:textId="77777777" w:rsidR="00BC4247" w:rsidRDefault="0026779E">
      <w:pPr>
        <w:pStyle w:val="24"/>
        <w:tabs>
          <w:tab w:val="right" w:leader="dot" w:pos="9402"/>
        </w:tabs>
        <w:spacing w:line="480" w:lineRule="exact"/>
        <w:ind w:left="560"/>
        <w:jc w:val="center"/>
        <w:rPr>
          <w:rFonts w:asciiTheme="minorEastAsia" w:eastAsiaTheme="minorEastAsia" w:hAnsiTheme="minorEastAsia" w:cs="宋体"/>
          <w:sz w:val="18"/>
          <w:szCs w:val="22"/>
        </w:rPr>
        <w:sectPr w:rsidR="00BC4247">
          <w:headerReference w:type="default" r:id="rId9"/>
          <w:footerReference w:type="even" r:id="rId10"/>
          <w:footerReference w:type="default" r:id="rId11"/>
          <w:pgSz w:w="11907" w:h="16840"/>
          <w:pgMar w:top="720" w:right="1559" w:bottom="720" w:left="720" w:header="851" w:footer="992" w:gutter="0"/>
          <w:pgNumType w:fmt="numberInDash" w:start="0"/>
          <w:cols w:space="720"/>
          <w:titlePg/>
          <w:docGrid w:linePitch="381" w:charSpace="-5735"/>
        </w:sectPr>
      </w:pPr>
      <w:r>
        <w:rPr>
          <w:rFonts w:asciiTheme="minorEastAsia" w:eastAsiaTheme="minorEastAsia" w:hAnsiTheme="minorEastAsia" w:cs="宋体" w:hint="eastAsia"/>
          <w:szCs w:val="21"/>
        </w:rPr>
        <w:fldChar w:fldCharType="end"/>
      </w:r>
    </w:p>
    <w:p w14:paraId="3329E9B1" w14:textId="77777777" w:rsidR="00BC4247" w:rsidRDefault="0026779E">
      <w:pPr>
        <w:pStyle w:val="2"/>
        <w:spacing w:line="360" w:lineRule="auto"/>
        <w:jc w:val="center"/>
        <w:rPr>
          <w:rFonts w:asciiTheme="minorEastAsia" w:eastAsiaTheme="minorEastAsia" w:hAnsiTheme="minorEastAsia" w:cs="宋体"/>
          <w:b w:val="0"/>
          <w:szCs w:val="30"/>
        </w:rPr>
      </w:pPr>
      <w:bookmarkStart w:id="0" w:name="_Toc13487871"/>
      <w:bookmarkStart w:id="1" w:name="_Toc12789052"/>
      <w:bookmarkStart w:id="2" w:name="_Toc11641050"/>
      <w:r>
        <w:rPr>
          <w:rFonts w:asciiTheme="minorEastAsia" w:eastAsiaTheme="minorEastAsia" w:hAnsiTheme="minorEastAsia" w:cs="宋体" w:hint="eastAsia"/>
          <w:b w:val="0"/>
          <w:sz w:val="36"/>
          <w:szCs w:val="30"/>
        </w:rPr>
        <w:lastRenderedPageBreak/>
        <w:t>第一篇采购邀请书</w:t>
      </w:r>
      <w:bookmarkEnd w:id="0"/>
      <w:bookmarkEnd w:id="1"/>
      <w:bookmarkEnd w:id="2"/>
    </w:p>
    <w:p w14:paraId="69F6EDAF" w14:textId="77777777" w:rsidR="00BC4247" w:rsidRDefault="0026779E">
      <w:pPr>
        <w:snapToGri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重庆天廷工程咨询有限公司（以下简称：采购代理机构）接受重庆市气象信息与技术保障中心的委托，对重庆市气象局智能机关建设（一期）项目进行竞争性磋商采购。欢迎有资格的供应商前来参与磋商。</w:t>
      </w:r>
    </w:p>
    <w:p w14:paraId="4109503B" w14:textId="77777777" w:rsidR="00BC4247" w:rsidRDefault="0026779E">
      <w:pPr>
        <w:pStyle w:val="3"/>
        <w:spacing w:before="0" w:after="0" w:line="400" w:lineRule="exact"/>
        <w:rPr>
          <w:rFonts w:asciiTheme="minorEastAsia" w:eastAsiaTheme="minorEastAsia" w:hAnsiTheme="minorEastAsia" w:cs="宋体"/>
          <w:sz w:val="24"/>
          <w:szCs w:val="24"/>
        </w:rPr>
      </w:pPr>
      <w:bookmarkStart w:id="3" w:name="_Toc527964960"/>
      <w:bookmarkStart w:id="4" w:name="_Toc13487872"/>
      <w:bookmarkStart w:id="5" w:name="_Toc317775175"/>
      <w:bookmarkStart w:id="6" w:name="_Toc313893526"/>
      <w:r>
        <w:rPr>
          <w:rFonts w:asciiTheme="minorEastAsia" w:eastAsiaTheme="minorEastAsia" w:hAnsiTheme="minorEastAsia" w:cs="宋体" w:hint="eastAsia"/>
          <w:sz w:val="24"/>
          <w:szCs w:val="24"/>
        </w:rPr>
        <w:t>一、竞争性磋商内容</w:t>
      </w:r>
      <w:bookmarkEnd w:id="3"/>
      <w:bookmarkEnd w:id="4"/>
      <w:bookmarkEnd w:id="5"/>
      <w:bookmarkEnd w:id="6"/>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797"/>
        <w:gridCol w:w="1410"/>
        <w:gridCol w:w="1605"/>
        <w:gridCol w:w="1485"/>
        <w:gridCol w:w="1880"/>
      </w:tblGrid>
      <w:tr w:rsidR="00BC4247" w14:paraId="0EE26EE8" w14:textId="77777777">
        <w:trPr>
          <w:trHeight w:val="645"/>
          <w:jc w:val="center"/>
        </w:trPr>
        <w:tc>
          <w:tcPr>
            <w:tcW w:w="1058" w:type="dxa"/>
            <w:tcBorders>
              <w:top w:val="single" w:sz="4" w:space="0" w:color="auto"/>
              <w:left w:val="single" w:sz="4" w:space="0" w:color="auto"/>
              <w:right w:val="single" w:sz="4" w:space="0" w:color="auto"/>
            </w:tcBorders>
            <w:vAlign w:val="center"/>
          </w:tcPr>
          <w:p w14:paraId="1D57B25D" w14:textId="77777777" w:rsidR="00BC4247" w:rsidRDefault="0026779E">
            <w:pPr>
              <w:widowControl/>
              <w:jc w:val="center"/>
              <w:rPr>
                <w:rFonts w:asciiTheme="minorEastAsia" w:eastAsiaTheme="minorEastAsia" w:hAnsiTheme="minorEastAsia" w:cs="宋体"/>
                <w:b/>
                <w:bCs/>
                <w:kern w:val="0"/>
                <w:sz w:val="21"/>
                <w:szCs w:val="24"/>
              </w:rPr>
            </w:pPr>
            <w:r>
              <w:rPr>
                <w:rFonts w:asciiTheme="minorEastAsia" w:eastAsiaTheme="minorEastAsia" w:hAnsiTheme="minorEastAsia" w:cs="宋体" w:hint="eastAsia"/>
                <w:b/>
                <w:bCs/>
                <w:kern w:val="0"/>
                <w:sz w:val="21"/>
                <w:szCs w:val="24"/>
              </w:rPr>
              <w:t>分包号</w:t>
            </w:r>
          </w:p>
        </w:tc>
        <w:tc>
          <w:tcPr>
            <w:tcW w:w="1797" w:type="dxa"/>
            <w:tcBorders>
              <w:top w:val="single" w:sz="4" w:space="0" w:color="auto"/>
              <w:left w:val="single" w:sz="4" w:space="0" w:color="auto"/>
              <w:right w:val="single" w:sz="4" w:space="0" w:color="auto"/>
            </w:tcBorders>
            <w:vAlign w:val="center"/>
          </w:tcPr>
          <w:p w14:paraId="486265D6" w14:textId="77777777" w:rsidR="00BC4247" w:rsidRDefault="0026779E">
            <w:pPr>
              <w:widowControl/>
              <w:jc w:val="center"/>
              <w:rPr>
                <w:rFonts w:asciiTheme="minorEastAsia" w:eastAsiaTheme="minorEastAsia" w:hAnsiTheme="minorEastAsia" w:cs="宋体"/>
                <w:b/>
                <w:bCs/>
                <w:kern w:val="0"/>
                <w:sz w:val="21"/>
                <w:szCs w:val="24"/>
              </w:rPr>
            </w:pPr>
            <w:r>
              <w:rPr>
                <w:rFonts w:asciiTheme="minorEastAsia" w:eastAsiaTheme="minorEastAsia" w:hAnsiTheme="minorEastAsia" w:cs="宋体" w:hint="eastAsia"/>
                <w:b/>
                <w:bCs/>
                <w:kern w:val="0"/>
                <w:sz w:val="21"/>
                <w:szCs w:val="24"/>
              </w:rPr>
              <w:t>分包名称</w:t>
            </w:r>
          </w:p>
        </w:tc>
        <w:tc>
          <w:tcPr>
            <w:tcW w:w="1410" w:type="dxa"/>
            <w:tcBorders>
              <w:top w:val="single" w:sz="4" w:space="0" w:color="auto"/>
              <w:left w:val="single" w:sz="4" w:space="0" w:color="auto"/>
              <w:right w:val="single" w:sz="4" w:space="0" w:color="auto"/>
            </w:tcBorders>
            <w:vAlign w:val="center"/>
          </w:tcPr>
          <w:p w14:paraId="01E9AA99" w14:textId="77777777" w:rsidR="00BC4247" w:rsidRDefault="0026779E">
            <w:pPr>
              <w:widowControl/>
              <w:jc w:val="center"/>
              <w:rPr>
                <w:rFonts w:asciiTheme="minorEastAsia" w:eastAsiaTheme="minorEastAsia" w:hAnsiTheme="minorEastAsia" w:cs="宋体"/>
                <w:b/>
                <w:bCs/>
                <w:kern w:val="0"/>
                <w:sz w:val="21"/>
                <w:szCs w:val="24"/>
              </w:rPr>
            </w:pPr>
            <w:r>
              <w:rPr>
                <w:rFonts w:asciiTheme="minorEastAsia" w:eastAsiaTheme="minorEastAsia" w:hAnsiTheme="minorEastAsia" w:cs="宋体" w:hint="eastAsia"/>
                <w:b/>
                <w:bCs/>
                <w:kern w:val="0"/>
                <w:sz w:val="21"/>
                <w:szCs w:val="24"/>
              </w:rPr>
              <w:t>采购预算</w:t>
            </w:r>
          </w:p>
          <w:p w14:paraId="7C42599D" w14:textId="77777777" w:rsidR="00BC4247" w:rsidRDefault="0026779E">
            <w:pPr>
              <w:jc w:val="center"/>
              <w:rPr>
                <w:rFonts w:asciiTheme="minorEastAsia" w:eastAsiaTheme="minorEastAsia" w:hAnsiTheme="minorEastAsia" w:cs="宋体"/>
                <w:b/>
                <w:bCs/>
                <w:kern w:val="0"/>
                <w:sz w:val="21"/>
                <w:szCs w:val="24"/>
              </w:rPr>
            </w:pPr>
            <w:r>
              <w:rPr>
                <w:rFonts w:asciiTheme="minorEastAsia" w:eastAsiaTheme="minorEastAsia" w:hAnsiTheme="minorEastAsia" w:cs="宋体" w:hint="eastAsia"/>
                <w:b/>
                <w:bCs/>
                <w:kern w:val="0"/>
                <w:sz w:val="21"/>
                <w:szCs w:val="24"/>
              </w:rPr>
              <w:t>（万元）</w:t>
            </w:r>
          </w:p>
        </w:tc>
        <w:tc>
          <w:tcPr>
            <w:tcW w:w="1605" w:type="dxa"/>
            <w:tcBorders>
              <w:top w:val="single" w:sz="4" w:space="0" w:color="auto"/>
              <w:left w:val="single" w:sz="4" w:space="0" w:color="auto"/>
              <w:right w:val="single" w:sz="4" w:space="0" w:color="auto"/>
            </w:tcBorders>
            <w:vAlign w:val="center"/>
          </w:tcPr>
          <w:p w14:paraId="1874D86C" w14:textId="77777777" w:rsidR="00BC4247" w:rsidRDefault="0026779E">
            <w:pPr>
              <w:widowControl/>
              <w:jc w:val="center"/>
              <w:rPr>
                <w:rFonts w:asciiTheme="minorEastAsia" w:eastAsiaTheme="minorEastAsia" w:hAnsiTheme="minorEastAsia" w:cs="宋体"/>
                <w:b/>
                <w:bCs/>
                <w:kern w:val="0"/>
                <w:sz w:val="21"/>
                <w:szCs w:val="24"/>
              </w:rPr>
            </w:pPr>
            <w:r>
              <w:rPr>
                <w:rFonts w:asciiTheme="minorEastAsia" w:eastAsiaTheme="minorEastAsia" w:hAnsiTheme="minorEastAsia" w:cs="宋体" w:hint="eastAsia"/>
                <w:b/>
                <w:bCs/>
                <w:kern w:val="0"/>
                <w:sz w:val="21"/>
                <w:szCs w:val="24"/>
              </w:rPr>
              <w:t>磋商保证金</w:t>
            </w:r>
          </w:p>
          <w:p w14:paraId="559F5F81" w14:textId="77777777" w:rsidR="00BC4247" w:rsidRDefault="0026779E">
            <w:pPr>
              <w:jc w:val="center"/>
              <w:rPr>
                <w:rFonts w:asciiTheme="minorEastAsia" w:eastAsiaTheme="minorEastAsia" w:hAnsiTheme="minorEastAsia" w:cs="宋体"/>
                <w:b/>
                <w:bCs/>
                <w:kern w:val="0"/>
                <w:sz w:val="21"/>
                <w:szCs w:val="24"/>
              </w:rPr>
            </w:pPr>
            <w:r>
              <w:rPr>
                <w:rFonts w:asciiTheme="minorEastAsia" w:eastAsiaTheme="minorEastAsia" w:hAnsiTheme="minorEastAsia" w:cs="宋体" w:hint="eastAsia"/>
                <w:b/>
                <w:bCs/>
                <w:kern w:val="0"/>
                <w:sz w:val="21"/>
                <w:szCs w:val="24"/>
              </w:rPr>
              <w:t>（万元）</w:t>
            </w:r>
          </w:p>
        </w:tc>
        <w:tc>
          <w:tcPr>
            <w:tcW w:w="1485" w:type="dxa"/>
            <w:tcBorders>
              <w:top w:val="single" w:sz="4" w:space="0" w:color="auto"/>
              <w:left w:val="single" w:sz="4" w:space="0" w:color="auto"/>
              <w:right w:val="single" w:sz="4" w:space="0" w:color="auto"/>
            </w:tcBorders>
            <w:vAlign w:val="center"/>
          </w:tcPr>
          <w:p w14:paraId="5E1FC183" w14:textId="77777777" w:rsidR="00BC4247" w:rsidRDefault="0026779E">
            <w:pPr>
              <w:jc w:val="center"/>
              <w:rPr>
                <w:rFonts w:asciiTheme="minorEastAsia" w:eastAsiaTheme="minorEastAsia" w:hAnsiTheme="minorEastAsia" w:cs="宋体"/>
              </w:rPr>
            </w:pPr>
            <w:r>
              <w:rPr>
                <w:rFonts w:asciiTheme="minorEastAsia" w:eastAsiaTheme="minorEastAsia" w:hAnsiTheme="minorEastAsia" w:cs="宋体" w:hint="eastAsia"/>
                <w:b/>
                <w:bCs/>
                <w:kern w:val="0"/>
                <w:sz w:val="21"/>
                <w:szCs w:val="24"/>
              </w:rPr>
              <w:t>成交数量</w:t>
            </w:r>
          </w:p>
          <w:p w14:paraId="034F9CC7" w14:textId="77777777" w:rsidR="00BC4247" w:rsidRDefault="0026779E">
            <w:pPr>
              <w:jc w:val="center"/>
              <w:rPr>
                <w:rFonts w:asciiTheme="minorEastAsia" w:eastAsiaTheme="minorEastAsia" w:hAnsiTheme="minorEastAsia" w:cs="宋体"/>
                <w:b/>
                <w:bCs/>
                <w:kern w:val="0"/>
                <w:sz w:val="21"/>
                <w:szCs w:val="24"/>
              </w:rPr>
            </w:pPr>
            <w:r>
              <w:rPr>
                <w:rFonts w:asciiTheme="minorEastAsia" w:eastAsiaTheme="minorEastAsia" w:hAnsiTheme="minorEastAsia" w:cs="宋体" w:hint="eastAsia"/>
                <w:b/>
                <w:bCs/>
                <w:kern w:val="0"/>
                <w:sz w:val="21"/>
                <w:szCs w:val="24"/>
              </w:rPr>
              <w:t>（名）</w:t>
            </w:r>
          </w:p>
        </w:tc>
        <w:tc>
          <w:tcPr>
            <w:tcW w:w="1880" w:type="dxa"/>
            <w:tcBorders>
              <w:top w:val="single" w:sz="4" w:space="0" w:color="auto"/>
              <w:left w:val="single" w:sz="4" w:space="0" w:color="auto"/>
              <w:right w:val="single" w:sz="4" w:space="0" w:color="auto"/>
            </w:tcBorders>
            <w:vAlign w:val="center"/>
          </w:tcPr>
          <w:p w14:paraId="203E3E22" w14:textId="77777777" w:rsidR="00BC4247" w:rsidRDefault="0026779E">
            <w:pPr>
              <w:pStyle w:val="a9"/>
              <w:spacing w:line="240" w:lineRule="atLeast"/>
              <w:ind w:left="0"/>
              <w:jc w:val="center"/>
              <w:outlineLvl w:val="0"/>
              <w:rPr>
                <w:rFonts w:asciiTheme="minorEastAsia" w:eastAsiaTheme="minorEastAsia" w:hAnsiTheme="minorEastAsia" w:cs="宋体"/>
                <w:b/>
                <w:bCs/>
                <w:kern w:val="0"/>
                <w:sz w:val="21"/>
                <w:szCs w:val="24"/>
              </w:rPr>
            </w:pPr>
            <w:r>
              <w:rPr>
                <w:rFonts w:asciiTheme="minorEastAsia" w:eastAsiaTheme="minorEastAsia" w:hAnsiTheme="minorEastAsia" w:cs="宋体" w:hint="eastAsia"/>
                <w:b/>
                <w:sz w:val="21"/>
                <w:szCs w:val="21"/>
              </w:rPr>
              <w:t>备注</w:t>
            </w:r>
          </w:p>
        </w:tc>
      </w:tr>
      <w:tr w:rsidR="00BC4247" w14:paraId="555B7AF1" w14:textId="77777777">
        <w:trPr>
          <w:trHeight w:val="620"/>
          <w:jc w:val="center"/>
        </w:trPr>
        <w:tc>
          <w:tcPr>
            <w:tcW w:w="1058" w:type="dxa"/>
            <w:tcBorders>
              <w:top w:val="single" w:sz="4" w:space="0" w:color="auto"/>
              <w:left w:val="single" w:sz="4" w:space="0" w:color="auto"/>
              <w:right w:val="single" w:sz="4" w:space="0" w:color="auto"/>
            </w:tcBorders>
            <w:vAlign w:val="center"/>
          </w:tcPr>
          <w:p w14:paraId="1FC56884" w14:textId="77777777" w:rsidR="00BC4247" w:rsidRDefault="0026779E">
            <w:pPr>
              <w:widowControl/>
              <w:jc w:val="center"/>
              <w:rPr>
                <w:rFonts w:asciiTheme="minorEastAsia" w:eastAsiaTheme="minorEastAsia" w:hAnsiTheme="minorEastAsia" w:cs="宋体"/>
                <w:kern w:val="0"/>
                <w:sz w:val="21"/>
                <w:szCs w:val="24"/>
              </w:rPr>
            </w:pPr>
            <w:bookmarkStart w:id="7" w:name="_Hlk344477914"/>
            <w:r>
              <w:rPr>
                <w:rFonts w:asciiTheme="minorEastAsia" w:eastAsiaTheme="minorEastAsia" w:hAnsiTheme="minorEastAsia" w:cs="宋体" w:hint="eastAsia"/>
                <w:kern w:val="0"/>
                <w:sz w:val="21"/>
                <w:szCs w:val="24"/>
              </w:rPr>
              <w:t>1</w:t>
            </w:r>
          </w:p>
        </w:tc>
        <w:tc>
          <w:tcPr>
            <w:tcW w:w="1797" w:type="dxa"/>
            <w:tcBorders>
              <w:top w:val="single" w:sz="4" w:space="0" w:color="auto"/>
              <w:left w:val="single" w:sz="4" w:space="0" w:color="auto"/>
              <w:right w:val="single" w:sz="4" w:space="0" w:color="auto"/>
            </w:tcBorders>
            <w:vAlign w:val="center"/>
          </w:tcPr>
          <w:p w14:paraId="73474633" w14:textId="77777777" w:rsidR="00BC4247" w:rsidRDefault="0026779E">
            <w:pPr>
              <w:widowControl/>
              <w:jc w:val="center"/>
              <w:rPr>
                <w:rFonts w:asciiTheme="minorEastAsia" w:eastAsiaTheme="minorEastAsia" w:hAnsiTheme="minorEastAsia" w:cs="宋体"/>
                <w:kern w:val="0"/>
                <w:sz w:val="21"/>
                <w:szCs w:val="24"/>
              </w:rPr>
            </w:pPr>
            <w:r>
              <w:rPr>
                <w:rFonts w:asciiTheme="minorEastAsia" w:eastAsiaTheme="minorEastAsia" w:hAnsiTheme="minorEastAsia" w:cs="宋体" w:hint="eastAsia"/>
                <w:sz w:val="24"/>
                <w:szCs w:val="24"/>
              </w:rPr>
              <w:t>重庆市气象局智能机关建设（一期）</w:t>
            </w:r>
          </w:p>
        </w:tc>
        <w:tc>
          <w:tcPr>
            <w:tcW w:w="1410" w:type="dxa"/>
            <w:tcBorders>
              <w:top w:val="single" w:sz="4" w:space="0" w:color="auto"/>
              <w:left w:val="single" w:sz="4" w:space="0" w:color="auto"/>
              <w:right w:val="single" w:sz="4" w:space="0" w:color="auto"/>
            </w:tcBorders>
            <w:vAlign w:val="center"/>
          </w:tcPr>
          <w:p w14:paraId="105CFFDA" w14:textId="77777777" w:rsidR="00BC4247" w:rsidRDefault="0026779E">
            <w:pPr>
              <w:widowControl/>
              <w:jc w:val="center"/>
              <w:rPr>
                <w:rFonts w:asciiTheme="minorEastAsia" w:eastAsiaTheme="minorEastAsia" w:hAnsiTheme="minorEastAsia" w:cs="宋体"/>
                <w:kern w:val="0"/>
                <w:sz w:val="21"/>
                <w:szCs w:val="24"/>
              </w:rPr>
            </w:pPr>
            <w:r>
              <w:rPr>
                <w:rFonts w:asciiTheme="minorEastAsia" w:eastAsiaTheme="minorEastAsia" w:hAnsiTheme="minorEastAsia" w:cs="宋体"/>
                <w:sz w:val="24"/>
                <w:szCs w:val="24"/>
              </w:rPr>
              <w:t>155</w:t>
            </w:r>
          </w:p>
        </w:tc>
        <w:tc>
          <w:tcPr>
            <w:tcW w:w="1605" w:type="dxa"/>
            <w:tcBorders>
              <w:top w:val="single" w:sz="4" w:space="0" w:color="auto"/>
              <w:left w:val="single" w:sz="4" w:space="0" w:color="auto"/>
              <w:right w:val="single" w:sz="4" w:space="0" w:color="auto"/>
            </w:tcBorders>
            <w:vAlign w:val="center"/>
          </w:tcPr>
          <w:p w14:paraId="5AD00245" w14:textId="77777777" w:rsidR="00BC4247" w:rsidRDefault="0026779E">
            <w:pPr>
              <w:widowControl/>
              <w:jc w:val="center"/>
              <w:rPr>
                <w:rFonts w:asciiTheme="minorEastAsia" w:eastAsiaTheme="minorEastAsia" w:hAnsiTheme="minorEastAsia" w:cs="宋体"/>
                <w:kern w:val="0"/>
                <w:sz w:val="21"/>
                <w:szCs w:val="24"/>
              </w:rPr>
            </w:pPr>
            <w:r>
              <w:rPr>
                <w:rFonts w:asciiTheme="minorEastAsia" w:eastAsiaTheme="minorEastAsia" w:hAnsiTheme="minorEastAsia" w:cs="宋体"/>
                <w:kern w:val="0"/>
                <w:sz w:val="21"/>
                <w:szCs w:val="24"/>
              </w:rPr>
              <w:t>3</w:t>
            </w:r>
          </w:p>
        </w:tc>
        <w:tc>
          <w:tcPr>
            <w:tcW w:w="1485" w:type="dxa"/>
            <w:tcBorders>
              <w:top w:val="single" w:sz="4" w:space="0" w:color="auto"/>
              <w:left w:val="single" w:sz="4" w:space="0" w:color="auto"/>
              <w:right w:val="single" w:sz="4" w:space="0" w:color="auto"/>
            </w:tcBorders>
            <w:vAlign w:val="center"/>
          </w:tcPr>
          <w:p w14:paraId="78F3F41E" w14:textId="77777777" w:rsidR="00BC4247" w:rsidRDefault="0026779E">
            <w:pPr>
              <w:widowControl/>
              <w:jc w:val="center"/>
              <w:rPr>
                <w:rFonts w:asciiTheme="minorEastAsia" w:eastAsiaTheme="minorEastAsia" w:hAnsiTheme="minorEastAsia" w:cs="宋体"/>
                <w:kern w:val="0"/>
                <w:sz w:val="21"/>
                <w:szCs w:val="24"/>
              </w:rPr>
            </w:pPr>
            <w:r>
              <w:rPr>
                <w:rFonts w:asciiTheme="minorEastAsia" w:eastAsiaTheme="minorEastAsia" w:hAnsiTheme="minorEastAsia" w:cs="宋体" w:hint="eastAsia"/>
                <w:kern w:val="0"/>
                <w:sz w:val="21"/>
                <w:szCs w:val="24"/>
              </w:rPr>
              <w:t>1</w:t>
            </w:r>
          </w:p>
        </w:tc>
        <w:tc>
          <w:tcPr>
            <w:tcW w:w="1880" w:type="dxa"/>
            <w:tcBorders>
              <w:top w:val="single" w:sz="4" w:space="0" w:color="auto"/>
              <w:left w:val="single" w:sz="4" w:space="0" w:color="auto"/>
              <w:right w:val="single" w:sz="4" w:space="0" w:color="auto"/>
            </w:tcBorders>
          </w:tcPr>
          <w:p w14:paraId="41E9280C" w14:textId="77777777" w:rsidR="00BC4247" w:rsidRDefault="0026779E">
            <w:pPr>
              <w:pStyle w:val="a3"/>
              <w:spacing w:line="400" w:lineRule="exact"/>
              <w:ind w:firstLine="0"/>
              <w:outlineLvl w:val="0"/>
              <w:rPr>
                <w:rFonts w:asciiTheme="minorEastAsia" w:eastAsiaTheme="minorEastAsia" w:hAnsiTheme="minorEastAsia" w:cs="宋体"/>
                <w:kern w:val="0"/>
                <w:sz w:val="21"/>
                <w:szCs w:val="24"/>
              </w:rPr>
            </w:pPr>
            <w:r>
              <w:rPr>
                <w:rFonts w:asciiTheme="minorEastAsia" w:eastAsiaTheme="minorEastAsia" w:hAnsiTheme="minorEastAsia" w:cs="宋体" w:hint="eastAsia"/>
                <w:kern w:val="0"/>
                <w:sz w:val="21"/>
                <w:szCs w:val="24"/>
              </w:rPr>
              <w:t>1、超过本项目采购预算将失去成为成交候选供应商的资格。</w:t>
            </w:r>
          </w:p>
          <w:p w14:paraId="28B225A9" w14:textId="77777777" w:rsidR="00BC4247" w:rsidRDefault="0026779E">
            <w:pPr>
              <w:pStyle w:val="a3"/>
              <w:spacing w:line="400" w:lineRule="exact"/>
              <w:ind w:firstLine="0"/>
              <w:outlineLvl w:val="0"/>
              <w:rPr>
                <w:rFonts w:asciiTheme="minorEastAsia" w:eastAsiaTheme="minorEastAsia" w:hAnsiTheme="minorEastAsia" w:cs="宋体"/>
                <w:kern w:val="0"/>
                <w:sz w:val="21"/>
                <w:szCs w:val="24"/>
              </w:rPr>
            </w:pPr>
            <w:r>
              <w:rPr>
                <w:rFonts w:asciiTheme="minorEastAsia" w:eastAsiaTheme="minorEastAsia" w:hAnsiTheme="minorEastAsia" w:cs="宋体" w:hint="eastAsia"/>
                <w:kern w:val="0"/>
                <w:sz w:val="21"/>
                <w:szCs w:val="24"/>
              </w:rPr>
              <w:t>2、本项目供应商必须注册在中国大陆境内。</w:t>
            </w:r>
          </w:p>
        </w:tc>
      </w:tr>
    </w:tbl>
    <w:p w14:paraId="31885262" w14:textId="77777777" w:rsidR="00BC4247" w:rsidRDefault="0026779E">
      <w:pPr>
        <w:pStyle w:val="3"/>
        <w:spacing w:before="0" w:after="0" w:line="360" w:lineRule="auto"/>
        <w:rPr>
          <w:rFonts w:asciiTheme="minorEastAsia" w:eastAsiaTheme="minorEastAsia" w:hAnsiTheme="minorEastAsia" w:cs="宋体"/>
          <w:sz w:val="24"/>
          <w:szCs w:val="24"/>
        </w:rPr>
      </w:pPr>
      <w:bookmarkStart w:id="8" w:name="_Toc13487873"/>
      <w:bookmarkStart w:id="9" w:name="_Toc527964961"/>
      <w:bookmarkStart w:id="10" w:name="_Toc373860293"/>
      <w:bookmarkStart w:id="11" w:name="_Toc317775178"/>
      <w:bookmarkEnd w:id="7"/>
      <w:r>
        <w:rPr>
          <w:rFonts w:asciiTheme="minorEastAsia" w:eastAsiaTheme="minorEastAsia" w:hAnsiTheme="minorEastAsia" w:cs="宋体" w:hint="eastAsia"/>
          <w:sz w:val="24"/>
          <w:szCs w:val="24"/>
        </w:rPr>
        <w:t>二、资金来源</w:t>
      </w:r>
      <w:bookmarkEnd w:id="8"/>
      <w:bookmarkEnd w:id="9"/>
    </w:p>
    <w:p w14:paraId="55CD437B"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企业自筹。</w:t>
      </w:r>
    </w:p>
    <w:p w14:paraId="3EA2A345" w14:textId="77777777" w:rsidR="00BC4247" w:rsidRDefault="0026779E">
      <w:pPr>
        <w:pStyle w:val="3"/>
        <w:spacing w:before="0" w:after="0" w:line="360" w:lineRule="auto"/>
        <w:rPr>
          <w:rFonts w:asciiTheme="minorEastAsia" w:eastAsiaTheme="minorEastAsia" w:hAnsiTheme="minorEastAsia" w:cs="宋体"/>
          <w:sz w:val="24"/>
          <w:szCs w:val="24"/>
        </w:rPr>
      </w:pPr>
      <w:bookmarkStart w:id="12" w:name="_Toc527964962"/>
      <w:bookmarkStart w:id="13" w:name="_Toc13487874"/>
      <w:r>
        <w:rPr>
          <w:rFonts w:asciiTheme="minorEastAsia" w:eastAsiaTheme="minorEastAsia" w:hAnsiTheme="minorEastAsia" w:cs="宋体" w:hint="eastAsia"/>
          <w:sz w:val="24"/>
          <w:szCs w:val="24"/>
        </w:rPr>
        <w:t>三、供应商资格条件</w:t>
      </w:r>
      <w:bookmarkEnd w:id="12"/>
      <w:bookmarkEnd w:id="13"/>
    </w:p>
    <w:p w14:paraId="005E62E4"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供应商是指向采购人提供服务或者货物的法人、其他组织或者自然人。合格的供应商应首先符合政府采购法第二十二条规定的基本资格条件，同时符合根据该项目特点设置的特定资格条件。</w:t>
      </w:r>
    </w:p>
    <w:p w14:paraId="4004699E"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（一）基本资格条件</w:t>
      </w:r>
    </w:p>
    <w:p w14:paraId="0454B35C"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1.具有独立承担民事责任的能力；</w:t>
      </w:r>
    </w:p>
    <w:p w14:paraId="407193EF"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2.具有良好的商业信誉和健全的财务会计制度；</w:t>
      </w:r>
    </w:p>
    <w:p w14:paraId="6045048D"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3.具有履行合同所必需的设备和专业技术能力；</w:t>
      </w:r>
    </w:p>
    <w:p w14:paraId="52CC6F10"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4.有依法缴纳税收和社会保障资金的良好记录；</w:t>
      </w:r>
    </w:p>
    <w:p w14:paraId="07CD8A7D"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5.参加政府采购活动前三年内，在经营活动中没有重大违法记录；</w:t>
      </w:r>
    </w:p>
    <w:p w14:paraId="7346906F"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6.法律、行政法规规定的其他条件。</w:t>
      </w:r>
    </w:p>
    <w:p w14:paraId="751FE6E9" w14:textId="77777777" w:rsidR="00BC4247" w:rsidRDefault="0026779E">
      <w:pPr>
        <w:spacing w:line="360" w:lineRule="auto"/>
        <w:ind w:firstLineChars="200" w:firstLine="480"/>
        <w:rPr>
          <w:rFonts w:cs="宋体"/>
          <w:sz w:val="24"/>
          <w:szCs w:val="24"/>
        </w:rPr>
      </w:pPr>
      <w:r>
        <w:rPr>
          <w:rFonts w:cs="宋体" w:hint="eastAsia"/>
          <w:sz w:val="24"/>
          <w:szCs w:val="24"/>
        </w:rPr>
        <w:t>（二）特定</w:t>
      </w:r>
      <w:r>
        <w:rPr>
          <w:rFonts w:cs="宋体"/>
          <w:sz w:val="24"/>
          <w:szCs w:val="24"/>
        </w:rPr>
        <w:t>资格条件</w:t>
      </w:r>
    </w:p>
    <w:p w14:paraId="63EA6AC2" w14:textId="211AB13D" w:rsidR="00BC4247" w:rsidRDefault="00FC5F04" w:rsidP="00FC5F04">
      <w:pPr>
        <w:spacing w:line="360" w:lineRule="auto"/>
        <w:ind w:firstLineChars="200" w:firstLine="480"/>
        <w:rPr>
          <w:rFonts w:cs="宋体"/>
          <w:sz w:val="24"/>
          <w:szCs w:val="24"/>
        </w:rPr>
      </w:pPr>
      <w:r w:rsidRPr="00FC5F04">
        <w:rPr>
          <w:rFonts w:cs="宋体" w:hint="eastAsia"/>
          <w:sz w:val="24"/>
          <w:szCs w:val="24"/>
        </w:rPr>
        <w:t>若为代理商参与磋商，须提供厂商针对本项目的授权书（格式自拟）</w:t>
      </w:r>
      <w:r w:rsidR="0026779E">
        <w:rPr>
          <w:rFonts w:cs="宋体" w:hint="eastAsia"/>
          <w:sz w:val="24"/>
          <w:szCs w:val="24"/>
        </w:rPr>
        <w:t>。</w:t>
      </w:r>
    </w:p>
    <w:p w14:paraId="330E86E5" w14:textId="77777777" w:rsidR="00BC4247" w:rsidRDefault="00BC4247">
      <w:pPr>
        <w:spacing w:line="360" w:lineRule="auto"/>
        <w:ind w:firstLineChars="200" w:firstLine="480"/>
        <w:rPr>
          <w:rFonts w:asciiTheme="minorEastAsia" w:eastAsiaTheme="minorEastAsia" w:hAnsiTheme="minorEastAsia" w:cs="宋体"/>
          <w:sz w:val="24"/>
          <w:szCs w:val="24"/>
        </w:rPr>
      </w:pPr>
    </w:p>
    <w:p w14:paraId="4F59C0AE" w14:textId="77777777" w:rsidR="00BC4247" w:rsidRDefault="0026779E">
      <w:pPr>
        <w:pStyle w:val="3"/>
        <w:spacing w:before="0" w:after="0" w:line="360" w:lineRule="auto"/>
        <w:rPr>
          <w:rFonts w:asciiTheme="minorEastAsia" w:eastAsiaTheme="minorEastAsia" w:hAnsiTheme="minorEastAsia" w:cs="宋体"/>
          <w:sz w:val="24"/>
          <w:szCs w:val="24"/>
        </w:rPr>
      </w:pPr>
      <w:bookmarkStart w:id="14" w:name="_Toc13487875"/>
      <w:bookmarkStart w:id="15" w:name="_Toc527964963"/>
      <w:r>
        <w:rPr>
          <w:rFonts w:asciiTheme="minorEastAsia" w:eastAsiaTheme="minorEastAsia" w:hAnsiTheme="minorEastAsia" w:cs="宋体" w:hint="eastAsia"/>
          <w:sz w:val="24"/>
          <w:szCs w:val="24"/>
        </w:rPr>
        <w:lastRenderedPageBreak/>
        <w:t>四、磋商有关说明</w:t>
      </w:r>
      <w:bookmarkEnd w:id="10"/>
      <w:bookmarkEnd w:id="14"/>
      <w:bookmarkEnd w:id="15"/>
    </w:p>
    <w:p w14:paraId="4141A39C"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w:t>
      </w:r>
      <w:bookmarkStart w:id="16" w:name="字"/>
      <w:r>
        <w:rPr>
          <w:rFonts w:asciiTheme="minorEastAsia" w:eastAsiaTheme="minorEastAsia" w:hAnsiTheme="minorEastAsia" w:cs="宋体" w:hint="eastAsia"/>
          <w:sz w:val="24"/>
          <w:szCs w:val="24"/>
        </w:rPr>
        <w:t>根据《重庆市财政局关于印发〈重庆市政府采购供应商注册及诚信管理暂行办法〉的通知》（</w:t>
      </w:r>
      <w:proofErr w:type="gramStart"/>
      <w:r>
        <w:rPr>
          <w:rFonts w:asciiTheme="minorEastAsia" w:eastAsiaTheme="minorEastAsia" w:hAnsiTheme="minorEastAsia" w:cs="宋体" w:hint="eastAsia"/>
          <w:sz w:val="24"/>
          <w:szCs w:val="24"/>
        </w:rPr>
        <w:t>渝财采购</w:t>
      </w:r>
      <w:bookmarkEnd w:id="16"/>
      <w:proofErr w:type="gramEnd"/>
      <w:r>
        <w:rPr>
          <w:rFonts w:asciiTheme="minorEastAsia" w:eastAsiaTheme="minorEastAsia" w:hAnsiTheme="minorEastAsia" w:cs="宋体" w:hint="eastAsia"/>
          <w:sz w:val="24"/>
          <w:szCs w:val="24"/>
        </w:rPr>
        <w:t>〔</w:t>
      </w:r>
      <w:bookmarkStart w:id="17" w:name="年"/>
      <w:r>
        <w:rPr>
          <w:rFonts w:asciiTheme="minorEastAsia" w:eastAsiaTheme="minorEastAsia" w:hAnsiTheme="minorEastAsia" w:cs="宋体" w:hint="eastAsia"/>
          <w:sz w:val="24"/>
          <w:szCs w:val="24"/>
        </w:rPr>
        <w:t>2015</w:t>
      </w:r>
      <w:bookmarkEnd w:id="17"/>
      <w:r>
        <w:rPr>
          <w:rFonts w:asciiTheme="minorEastAsia" w:eastAsiaTheme="minorEastAsia" w:hAnsiTheme="minorEastAsia" w:cs="宋体" w:hint="eastAsia"/>
          <w:sz w:val="24"/>
          <w:szCs w:val="24"/>
        </w:rPr>
        <w:t>〕</w:t>
      </w:r>
      <w:bookmarkStart w:id="18" w:name="号"/>
      <w:r>
        <w:rPr>
          <w:rFonts w:asciiTheme="minorEastAsia" w:eastAsiaTheme="minorEastAsia" w:hAnsiTheme="minorEastAsia" w:cs="宋体" w:hint="eastAsia"/>
          <w:sz w:val="24"/>
          <w:szCs w:val="24"/>
        </w:rPr>
        <w:t>45</w:t>
      </w:r>
      <w:bookmarkEnd w:id="18"/>
      <w:r>
        <w:rPr>
          <w:rFonts w:asciiTheme="minorEastAsia" w:eastAsiaTheme="minorEastAsia" w:hAnsiTheme="minorEastAsia" w:cs="宋体" w:hint="eastAsia"/>
          <w:sz w:val="24"/>
          <w:szCs w:val="24"/>
        </w:rPr>
        <w:t>号）规定，供应商应按要求进行注册，通过重庆市政府采购网（</w:t>
      </w:r>
      <w:hyperlink r:id="rId12" w:history="1">
        <w:r>
          <w:rPr>
            <w:rFonts w:asciiTheme="minorEastAsia" w:eastAsiaTheme="minorEastAsia" w:hAnsiTheme="minorEastAsia" w:cs="宋体" w:hint="eastAsia"/>
            <w:sz w:val="24"/>
            <w:szCs w:val="24"/>
          </w:rPr>
          <w:t>www.cqgp.gov.cn</w:t>
        </w:r>
      </w:hyperlink>
      <w:r>
        <w:rPr>
          <w:rFonts w:asciiTheme="minorEastAsia" w:eastAsiaTheme="minorEastAsia" w:hAnsiTheme="minorEastAsia" w:cs="宋体" w:hint="eastAsia"/>
          <w:sz w:val="24"/>
          <w:szCs w:val="24"/>
        </w:rPr>
        <w:t>），登记加入“重庆市政府采购供应商库”。咨询电话023-63782227。</w:t>
      </w:r>
    </w:p>
    <w:p w14:paraId="0E2E6DB1" w14:textId="2A797CD4" w:rsidR="00BC4247" w:rsidRDefault="0026779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（二）凡有意参加磋商的供应商，请于</w:t>
      </w:r>
      <w:r>
        <w:rPr>
          <w:rFonts w:asciiTheme="minorEastAsia" w:eastAsiaTheme="minorEastAsia" w:hAnsiTheme="minorEastAsia" w:hint="eastAsia"/>
          <w:sz w:val="24"/>
          <w:szCs w:val="24"/>
          <w:u w:val="single"/>
        </w:rPr>
        <w:t>201</w:t>
      </w:r>
      <w:r>
        <w:rPr>
          <w:rFonts w:asciiTheme="minorEastAsia" w:eastAsiaTheme="minorEastAsia" w:hAnsiTheme="minorEastAsia"/>
          <w:sz w:val="24"/>
          <w:szCs w:val="24"/>
          <w:u w:val="single"/>
        </w:rPr>
        <w:t>9</w:t>
      </w:r>
      <w:r>
        <w:rPr>
          <w:rFonts w:asciiTheme="minorEastAsia" w:eastAsiaTheme="minorEastAsia" w:hAnsiTheme="minorEastAsia" w:hint="eastAsia"/>
          <w:sz w:val="24"/>
          <w:szCs w:val="24"/>
          <w:u w:val="single"/>
        </w:rPr>
        <w:t>年</w:t>
      </w:r>
      <w:r w:rsidR="00FF3CB3">
        <w:rPr>
          <w:rFonts w:asciiTheme="minorEastAsia" w:eastAsiaTheme="minorEastAsia" w:hAnsiTheme="minorEastAsia"/>
          <w:sz w:val="24"/>
          <w:szCs w:val="24"/>
          <w:u w:val="single"/>
        </w:rPr>
        <w:t>8</w:t>
      </w:r>
      <w:r>
        <w:rPr>
          <w:rFonts w:asciiTheme="minorEastAsia" w:eastAsiaTheme="minorEastAsia" w:hAnsiTheme="minorEastAsia" w:hint="eastAsia"/>
          <w:sz w:val="24"/>
          <w:szCs w:val="24"/>
          <w:u w:val="single"/>
        </w:rPr>
        <w:t>月</w:t>
      </w:r>
      <w:r w:rsidR="00FF3CB3">
        <w:rPr>
          <w:rFonts w:asciiTheme="minorEastAsia" w:eastAsiaTheme="minorEastAsia" w:hAnsiTheme="minorEastAsia"/>
          <w:sz w:val="24"/>
          <w:szCs w:val="24"/>
          <w:u w:val="single"/>
        </w:rPr>
        <w:t>14</w:t>
      </w:r>
      <w:r>
        <w:rPr>
          <w:rFonts w:asciiTheme="minorEastAsia" w:eastAsiaTheme="minorEastAsia" w:hAnsiTheme="minorEastAsia" w:hint="eastAsia"/>
          <w:sz w:val="24"/>
          <w:szCs w:val="24"/>
          <w:u w:val="single"/>
        </w:rPr>
        <w:t>日</w:t>
      </w:r>
      <w:r>
        <w:rPr>
          <w:rFonts w:asciiTheme="minorEastAsia" w:eastAsiaTheme="minorEastAsia" w:hAnsiTheme="minorEastAsia" w:hint="eastAsia"/>
          <w:sz w:val="24"/>
          <w:szCs w:val="24"/>
        </w:rPr>
        <w:t>起在</w:t>
      </w:r>
      <w:r>
        <w:rPr>
          <w:rFonts w:asciiTheme="minorEastAsia" w:eastAsiaTheme="minorEastAsia" w:hAnsiTheme="minorEastAsia" w:cs="宋体" w:hint="eastAsia"/>
          <w:sz w:val="24"/>
          <w:szCs w:val="24"/>
        </w:rPr>
        <w:t>重庆市政府采购网上</w:t>
      </w:r>
      <w:r>
        <w:rPr>
          <w:rFonts w:asciiTheme="minorEastAsia" w:eastAsiaTheme="minorEastAsia" w:hAnsiTheme="minorEastAsia" w:hint="eastAsia"/>
          <w:sz w:val="24"/>
          <w:szCs w:val="24"/>
        </w:rPr>
        <w:t>下载</w:t>
      </w:r>
      <w:r>
        <w:rPr>
          <w:rFonts w:asciiTheme="minorEastAsia" w:eastAsiaTheme="minorEastAsia" w:hAnsiTheme="minorEastAsia" w:cs="宋体" w:hint="eastAsia"/>
          <w:sz w:val="24"/>
          <w:szCs w:val="24"/>
        </w:rPr>
        <w:t>或到采购代理机构领取</w:t>
      </w:r>
      <w:r>
        <w:rPr>
          <w:rFonts w:asciiTheme="minorEastAsia" w:eastAsiaTheme="minorEastAsia" w:hAnsiTheme="minorEastAsia" w:hint="eastAsia"/>
          <w:sz w:val="24"/>
          <w:szCs w:val="24"/>
        </w:rPr>
        <w:t>本项目竞争性磋商文件以及补遗等开标前公布的所有项目资料，无论供应商下载与否，均视为已知晓所有磋商内容。</w:t>
      </w:r>
    </w:p>
    <w:p w14:paraId="2632E6DC" w14:textId="77777777" w:rsidR="00BC4247" w:rsidRDefault="0026779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竞争性磋商文件购买费：竞争性磋商文件购买费为300元/份（售后不退），各供应商递交响应文件时在磋商（开标）地点向采购代理机构缴纳。若供应商为微型企业且所磋商产品为微型企业生产的免收竞争性磋商文件购买费，供应商须在递交响应文件时提供企业所在地的县级以上中小企业主管部门的证明文件复印件（微型企业的认定标准详见工信部联企业〔2011〕300号）。</w:t>
      </w:r>
    </w:p>
    <w:p w14:paraId="09CF4B4F" w14:textId="7CEF5AD6" w:rsidR="00BC4247" w:rsidRDefault="0026779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（四）供应商须满足以下要件，其响应才被接受：</w:t>
      </w:r>
    </w:p>
    <w:p w14:paraId="7088D0D1" w14:textId="77777777" w:rsidR="00BC4247" w:rsidRDefault="0026779E">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1、按时递交了响应文件。</w:t>
      </w:r>
    </w:p>
    <w:p w14:paraId="4BBFC7D4" w14:textId="77777777" w:rsidR="00BC4247" w:rsidRDefault="0026779E">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2、按照竞争性磋商文件规定缴纳磋商保证金。</w:t>
      </w:r>
    </w:p>
    <w:p w14:paraId="1761EB0E" w14:textId="77777777" w:rsidR="00BC4247" w:rsidRDefault="0026779E">
      <w:pPr>
        <w:spacing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3、按照竞争性磋商文件规定缴纳竞争性磋商文件购买费。</w:t>
      </w:r>
    </w:p>
    <w:p w14:paraId="2283462A" w14:textId="77777777" w:rsidR="00BC4247" w:rsidRDefault="0026779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（五）磋商地点：重庆市公共资源交易中心（地址：</w:t>
      </w:r>
      <w:r>
        <w:rPr>
          <w:rFonts w:asciiTheme="minorEastAsia" w:eastAsiaTheme="minorEastAsia" w:hAnsiTheme="minorEastAsia" w:hint="eastAsia"/>
          <w:sz w:val="24"/>
          <w:u w:val="single"/>
        </w:rPr>
        <w:t>重庆市</w:t>
      </w:r>
      <w:proofErr w:type="gramStart"/>
      <w:r>
        <w:rPr>
          <w:rFonts w:asciiTheme="minorEastAsia" w:eastAsiaTheme="minorEastAsia" w:hAnsiTheme="minorEastAsia" w:hint="eastAsia"/>
          <w:sz w:val="24"/>
          <w:u w:val="single"/>
        </w:rPr>
        <w:t>渝</w:t>
      </w:r>
      <w:proofErr w:type="gramEnd"/>
      <w:r>
        <w:rPr>
          <w:rFonts w:asciiTheme="minorEastAsia" w:eastAsiaTheme="minorEastAsia" w:hAnsiTheme="minorEastAsia" w:hint="eastAsia"/>
          <w:sz w:val="24"/>
          <w:u w:val="single"/>
        </w:rPr>
        <w:t>北区青枫北路6号渝兴广场B9栋</w:t>
      </w:r>
      <w:r>
        <w:rPr>
          <w:rFonts w:asciiTheme="minorEastAsia" w:eastAsiaTheme="minorEastAsia" w:hAnsiTheme="minorEastAsia" w:hint="eastAsia"/>
          <w:sz w:val="24"/>
          <w:szCs w:val="24"/>
        </w:rPr>
        <w:t>），具体</w:t>
      </w:r>
      <w:proofErr w:type="gramStart"/>
      <w:r>
        <w:rPr>
          <w:rFonts w:asciiTheme="minorEastAsia" w:eastAsiaTheme="minorEastAsia" w:hAnsiTheme="minorEastAsia" w:hint="eastAsia"/>
          <w:sz w:val="24"/>
          <w:szCs w:val="24"/>
        </w:rPr>
        <w:t>接标处详见</w:t>
      </w:r>
      <w:proofErr w:type="gramEnd"/>
      <w:r>
        <w:rPr>
          <w:rFonts w:asciiTheme="minorEastAsia" w:eastAsiaTheme="minorEastAsia" w:hAnsiTheme="minorEastAsia" w:hint="eastAsia"/>
          <w:sz w:val="24"/>
          <w:szCs w:val="24"/>
        </w:rPr>
        <w:t>开标当天交易中心大厅电子显示屏或重庆市公共资源交易网开标安排。</w:t>
      </w:r>
    </w:p>
    <w:p w14:paraId="21277713" w14:textId="08FA7042"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hint="eastAsia"/>
          <w:sz w:val="24"/>
          <w:szCs w:val="24"/>
        </w:rPr>
        <w:t>（六）</w:t>
      </w:r>
      <w:r>
        <w:rPr>
          <w:rFonts w:asciiTheme="minorEastAsia" w:eastAsiaTheme="minorEastAsia" w:hAnsiTheme="minorEastAsia" w:cs="宋体" w:hint="eastAsia"/>
          <w:sz w:val="24"/>
          <w:szCs w:val="24"/>
        </w:rPr>
        <w:t>递交响应文件时间：</w:t>
      </w:r>
      <w:r>
        <w:rPr>
          <w:rFonts w:asciiTheme="minorEastAsia" w:eastAsiaTheme="minorEastAsia" w:hAnsiTheme="minorEastAsia" w:cs="宋体" w:hint="eastAsia"/>
          <w:sz w:val="24"/>
          <w:szCs w:val="24"/>
          <w:u w:val="single"/>
        </w:rPr>
        <w:t>201</w:t>
      </w:r>
      <w:r>
        <w:rPr>
          <w:rFonts w:asciiTheme="minorEastAsia" w:eastAsiaTheme="minorEastAsia" w:hAnsiTheme="minorEastAsia" w:cs="宋体"/>
          <w:sz w:val="24"/>
          <w:szCs w:val="24"/>
          <w:u w:val="single"/>
        </w:rPr>
        <w:t>9</w:t>
      </w:r>
      <w:r>
        <w:rPr>
          <w:rFonts w:asciiTheme="minorEastAsia" w:eastAsiaTheme="minorEastAsia" w:hAnsiTheme="minorEastAsia" w:cs="宋体" w:hint="eastAsia"/>
          <w:sz w:val="24"/>
          <w:szCs w:val="24"/>
          <w:u w:val="single"/>
        </w:rPr>
        <w:t>年</w:t>
      </w:r>
      <w:r w:rsidR="00FF3CB3">
        <w:rPr>
          <w:rFonts w:asciiTheme="minorEastAsia" w:eastAsiaTheme="minorEastAsia" w:hAnsiTheme="minorEastAsia" w:cs="宋体"/>
          <w:sz w:val="24"/>
          <w:szCs w:val="24"/>
          <w:u w:val="single"/>
        </w:rPr>
        <w:t>8</w:t>
      </w:r>
      <w:r>
        <w:rPr>
          <w:rFonts w:asciiTheme="minorEastAsia" w:eastAsiaTheme="minorEastAsia" w:hAnsiTheme="minorEastAsia" w:cs="宋体" w:hint="eastAsia"/>
          <w:sz w:val="24"/>
          <w:szCs w:val="24"/>
          <w:u w:val="single"/>
        </w:rPr>
        <w:t>月</w:t>
      </w:r>
      <w:r w:rsidR="000E11CD">
        <w:rPr>
          <w:rFonts w:asciiTheme="minorEastAsia" w:eastAsiaTheme="minorEastAsia" w:hAnsiTheme="minorEastAsia" w:cs="宋体"/>
          <w:sz w:val="24"/>
          <w:szCs w:val="24"/>
          <w:u w:val="single"/>
        </w:rPr>
        <w:t>27</w:t>
      </w:r>
      <w:r>
        <w:rPr>
          <w:rFonts w:asciiTheme="minorEastAsia" w:eastAsiaTheme="minorEastAsia" w:hAnsiTheme="minorEastAsia" w:cs="宋体" w:hint="eastAsia"/>
          <w:sz w:val="24"/>
          <w:szCs w:val="24"/>
          <w:u w:val="single"/>
        </w:rPr>
        <w:t>日</w:t>
      </w:r>
      <w:r>
        <w:rPr>
          <w:rFonts w:asciiTheme="minorEastAsia" w:eastAsiaTheme="minorEastAsia" w:hAnsiTheme="minorEastAsia" w:cs="宋体" w:hint="eastAsia"/>
          <w:sz w:val="24"/>
          <w:szCs w:val="24"/>
        </w:rPr>
        <w:t>北京时间</w:t>
      </w:r>
      <w:r>
        <w:rPr>
          <w:rFonts w:asciiTheme="minorEastAsia" w:eastAsiaTheme="minorEastAsia" w:hAnsiTheme="minorEastAsia" w:cs="宋体"/>
          <w:sz w:val="24"/>
          <w:szCs w:val="24"/>
        </w:rPr>
        <w:t>9</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0—1</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0时</w:t>
      </w:r>
    </w:p>
    <w:p w14:paraId="020FE820" w14:textId="4A503FB5"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递交响应文件截止时间：</w:t>
      </w:r>
      <w:r>
        <w:rPr>
          <w:rFonts w:asciiTheme="minorEastAsia" w:eastAsiaTheme="minorEastAsia" w:hAnsiTheme="minorEastAsia" w:cs="宋体" w:hint="eastAsia"/>
          <w:sz w:val="24"/>
          <w:szCs w:val="24"/>
          <w:u w:val="single"/>
        </w:rPr>
        <w:t>201</w:t>
      </w:r>
      <w:r>
        <w:rPr>
          <w:rFonts w:asciiTheme="minorEastAsia" w:eastAsiaTheme="minorEastAsia" w:hAnsiTheme="minorEastAsia" w:cs="宋体"/>
          <w:sz w:val="24"/>
          <w:szCs w:val="24"/>
          <w:u w:val="single"/>
        </w:rPr>
        <w:t>9</w:t>
      </w:r>
      <w:r>
        <w:rPr>
          <w:rFonts w:asciiTheme="minorEastAsia" w:eastAsiaTheme="minorEastAsia" w:hAnsiTheme="minorEastAsia" w:cs="宋体" w:hint="eastAsia"/>
          <w:sz w:val="24"/>
          <w:szCs w:val="24"/>
          <w:u w:val="single"/>
        </w:rPr>
        <w:t>年</w:t>
      </w:r>
      <w:r w:rsidR="000E11CD">
        <w:rPr>
          <w:rFonts w:asciiTheme="minorEastAsia" w:eastAsiaTheme="minorEastAsia" w:hAnsiTheme="minorEastAsia" w:cs="宋体"/>
          <w:sz w:val="24"/>
          <w:szCs w:val="24"/>
          <w:u w:val="single"/>
        </w:rPr>
        <w:t>8</w:t>
      </w:r>
      <w:r>
        <w:rPr>
          <w:rFonts w:asciiTheme="minorEastAsia" w:eastAsiaTheme="minorEastAsia" w:hAnsiTheme="minorEastAsia" w:cs="宋体" w:hint="eastAsia"/>
          <w:sz w:val="24"/>
          <w:szCs w:val="24"/>
          <w:u w:val="single"/>
        </w:rPr>
        <w:t>月</w:t>
      </w:r>
      <w:r w:rsidR="000E11CD">
        <w:rPr>
          <w:rFonts w:asciiTheme="minorEastAsia" w:eastAsiaTheme="minorEastAsia" w:hAnsiTheme="minorEastAsia" w:cs="宋体"/>
          <w:sz w:val="24"/>
          <w:szCs w:val="24"/>
          <w:u w:val="single"/>
        </w:rPr>
        <w:t>27</w:t>
      </w:r>
      <w:r>
        <w:rPr>
          <w:rFonts w:asciiTheme="minorEastAsia" w:eastAsiaTheme="minorEastAsia" w:hAnsiTheme="minorEastAsia" w:cs="宋体" w:hint="eastAsia"/>
          <w:sz w:val="24"/>
          <w:szCs w:val="24"/>
          <w:u w:val="single"/>
        </w:rPr>
        <w:t>日</w:t>
      </w:r>
      <w:r>
        <w:rPr>
          <w:rFonts w:asciiTheme="minorEastAsia" w:eastAsiaTheme="minorEastAsia" w:hAnsiTheme="minorEastAsia" w:cs="宋体" w:hint="eastAsia"/>
          <w:sz w:val="24"/>
          <w:szCs w:val="24"/>
        </w:rPr>
        <w:t>北京时间1</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0。</w:t>
      </w:r>
    </w:p>
    <w:p w14:paraId="3748CD65"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超过递交响应文件截止时间送达的响应文件恕不接受。</w:t>
      </w:r>
    </w:p>
    <w:p w14:paraId="7EFC7741" w14:textId="77777777" w:rsidR="00BC4247" w:rsidRDefault="0026779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（七）开标时间：同</w:t>
      </w:r>
      <w:r>
        <w:rPr>
          <w:rFonts w:asciiTheme="minorEastAsia" w:eastAsiaTheme="minorEastAsia" w:hAnsiTheme="minorEastAsia" w:cs="宋体" w:hint="eastAsia"/>
          <w:sz w:val="24"/>
          <w:szCs w:val="24"/>
        </w:rPr>
        <w:t>递交响应文件截止时间</w:t>
      </w:r>
      <w:r>
        <w:rPr>
          <w:rFonts w:asciiTheme="minorEastAsia" w:eastAsiaTheme="minorEastAsia" w:hAnsiTheme="minorEastAsia" w:hint="eastAsia"/>
          <w:sz w:val="24"/>
          <w:szCs w:val="24"/>
        </w:rPr>
        <w:t>。</w:t>
      </w:r>
    </w:p>
    <w:p w14:paraId="3677E81C"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hint="eastAsia"/>
          <w:sz w:val="24"/>
          <w:szCs w:val="24"/>
        </w:rPr>
        <w:t>（八）开标地点：重庆市公共资源交易中心（地址：</w:t>
      </w:r>
      <w:r>
        <w:rPr>
          <w:rFonts w:asciiTheme="minorEastAsia" w:eastAsiaTheme="minorEastAsia" w:hAnsiTheme="minorEastAsia" w:hint="eastAsia"/>
          <w:sz w:val="24"/>
          <w:u w:val="single"/>
        </w:rPr>
        <w:t>重庆市</w:t>
      </w:r>
      <w:proofErr w:type="gramStart"/>
      <w:r>
        <w:rPr>
          <w:rFonts w:asciiTheme="minorEastAsia" w:eastAsiaTheme="minorEastAsia" w:hAnsiTheme="minorEastAsia" w:hint="eastAsia"/>
          <w:sz w:val="24"/>
          <w:u w:val="single"/>
        </w:rPr>
        <w:t>渝</w:t>
      </w:r>
      <w:proofErr w:type="gramEnd"/>
      <w:r>
        <w:rPr>
          <w:rFonts w:asciiTheme="minorEastAsia" w:eastAsiaTheme="minorEastAsia" w:hAnsiTheme="minorEastAsia" w:hint="eastAsia"/>
          <w:sz w:val="24"/>
          <w:u w:val="single"/>
        </w:rPr>
        <w:t>北区青枫北路6号渝兴广场B9栋7层</w:t>
      </w:r>
      <w:r>
        <w:rPr>
          <w:rFonts w:asciiTheme="minorEastAsia" w:eastAsiaTheme="minorEastAsia" w:hAnsiTheme="minorEastAsia" w:hint="eastAsia"/>
          <w:sz w:val="24"/>
          <w:szCs w:val="24"/>
        </w:rPr>
        <w:t>），具体</w:t>
      </w:r>
      <w:proofErr w:type="gramStart"/>
      <w:r>
        <w:rPr>
          <w:rFonts w:asciiTheme="minorEastAsia" w:eastAsiaTheme="minorEastAsia" w:hAnsiTheme="minorEastAsia" w:hint="eastAsia"/>
          <w:sz w:val="24"/>
          <w:szCs w:val="24"/>
        </w:rPr>
        <w:t>接标处详见</w:t>
      </w:r>
      <w:proofErr w:type="gramEnd"/>
      <w:r>
        <w:rPr>
          <w:rFonts w:asciiTheme="minorEastAsia" w:eastAsiaTheme="minorEastAsia" w:hAnsiTheme="minorEastAsia" w:hint="eastAsia"/>
          <w:sz w:val="24"/>
          <w:szCs w:val="24"/>
        </w:rPr>
        <w:t>开标当天交易中心大厅电子显示屏或重庆市公共资源交易网开标安排。</w:t>
      </w:r>
    </w:p>
    <w:p w14:paraId="31103870" w14:textId="77777777" w:rsidR="00BC4247" w:rsidRDefault="0026779E">
      <w:pPr>
        <w:pStyle w:val="3"/>
        <w:spacing w:before="0" w:after="0" w:line="360" w:lineRule="auto"/>
        <w:rPr>
          <w:rFonts w:asciiTheme="minorEastAsia" w:eastAsiaTheme="minorEastAsia" w:hAnsiTheme="minorEastAsia" w:cs="宋体"/>
          <w:sz w:val="24"/>
          <w:szCs w:val="24"/>
        </w:rPr>
      </w:pPr>
      <w:bookmarkStart w:id="19" w:name="_Toc527964964"/>
      <w:bookmarkStart w:id="20" w:name="_Toc373860294"/>
      <w:bookmarkStart w:id="21" w:name="_Toc13487876"/>
      <w:r>
        <w:rPr>
          <w:rFonts w:asciiTheme="minorEastAsia" w:eastAsiaTheme="minorEastAsia" w:hAnsiTheme="minorEastAsia" w:cs="宋体" w:hint="eastAsia"/>
          <w:sz w:val="24"/>
          <w:szCs w:val="24"/>
        </w:rPr>
        <w:t>五、磋商保证金</w:t>
      </w:r>
      <w:bookmarkEnd w:id="19"/>
      <w:bookmarkEnd w:id="20"/>
      <w:bookmarkEnd w:id="21"/>
    </w:p>
    <w:p w14:paraId="5651F85A"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（一）磋商保证金递交</w:t>
      </w:r>
    </w:p>
    <w:p w14:paraId="21B18278"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供应商应当按照《重庆市政府采购集中交易监督管理暂行规定》、重庆市公共资源交易中心《关于投标单位银行基本账户登记的说明》和《重庆市公共资源交易中心关于开展公共资源交易市场主体信息登记工作的公告》的要求进行基本账户登记工作。</w:t>
      </w:r>
    </w:p>
    <w:p w14:paraId="31E6ED0B"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重庆市公共资源交易中心基本账户登记工作咨询电话：</w:t>
      </w:r>
      <w:r>
        <w:rPr>
          <w:rFonts w:asciiTheme="minorEastAsia" w:eastAsiaTheme="minorEastAsia" w:hAnsiTheme="minorEastAsia" w:cs="宋体"/>
          <w:sz w:val="24"/>
          <w:szCs w:val="24"/>
        </w:rPr>
        <w:t>023-63625633  63625661</w:t>
      </w:r>
      <w:r>
        <w:rPr>
          <w:rFonts w:asciiTheme="minorEastAsia" w:eastAsiaTheme="minorEastAsia" w:hAnsiTheme="minorEastAsia" w:cs="宋体" w:hint="eastAsia"/>
          <w:sz w:val="24"/>
          <w:szCs w:val="24"/>
        </w:rPr>
        <w:t>。</w:t>
      </w:r>
    </w:p>
    <w:p w14:paraId="0320825C"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查询网站：重庆市公共资源交易网（https://www.cqggzy.com/）</w:t>
      </w:r>
    </w:p>
    <w:p w14:paraId="1135C237"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2.供应商应足额缴纳磋商保证金（保证金金额详见本篇，一、竞争性磋商内容），并汇至以下任</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账户，磋商保证金的到账截止时间同递交响应文件截止时间。</w:t>
      </w:r>
    </w:p>
    <w:p w14:paraId="566873B3" w14:textId="154A51CB"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磋商保证金账户：</w:t>
      </w:r>
    </w:p>
    <w:tbl>
      <w:tblPr>
        <w:tblW w:w="10717" w:type="dxa"/>
        <w:tblLayout w:type="fixed"/>
        <w:tblCellMar>
          <w:left w:w="0" w:type="dxa"/>
          <w:right w:w="0" w:type="dxa"/>
        </w:tblCellMar>
        <w:tblLook w:val="04A0" w:firstRow="1" w:lastRow="0" w:firstColumn="1" w:lastColumn="0" w:noHBand="0" w:noVBand="1"/>
      </w:tblPr>
      <w:tblGrid>
        <w:gridCol w:w="344"/>
        <w:gridCol w:w="1357"/>
        <w:gridCol w:w="993"/>
        <w:gridCol w:w="1417"/>
        <w:gridCol w:w="4678"/>
        <w:gridCol w:w="1928"/>
      </w:tblGrid>
      <w:tr w:rsidR="00744AE2" w14:paraId="3E543110" w14:textId="77777777" w:rsidTr="00744AE2">
        <w:trPr>
          <w:trHeight w:hRule="exact" w:val="115"/>
        </w:trPr>
        <w:tc>
          <w:tcPr>
            <w:tcW w:w="344" w:type="dxa"/>
          </w:tcPr>
          <w:p w14:paraId="02183C11" w14:textId="77777777" w:rsidR="00744AE2" w:rsidRDefault="00744AE2" w:rsidP="00FF3CB3"/>
        </w:tc>
        <w:tc>
          <w:tcPr>
            <w:tcW w:w="8445" w:type="dxa"/>
            <w:gridSpan w:val="4"/>
            <w:tcBorders>
              <w:bottom w:val="single" w:sz="5" w:space="0" w:color="000000"/>
            </w:tcBorders>
          </w:tcPr>
          <w:p w14:paraId="76C4F878" w14:textId="77777777" w:rsidR="00744AE2" w:rsidRDefault="00744AE2" w:rsidP="00FF3CB3"/>
        </w:tc>
        <w:tc>
          <w:tcPr>
            <w:tcW w:w="1928" w:type="dxa"/>
          </w:tcPr>
          <w:p w14:paraId="7D7CF872" w14:textId="77777777" w:rsidR="00744AE2" w:rsidRDefault="00744AE2" w:rsidP="00FF3CB3"/>
        </w:tc>
      </w:tr>
      <w:tr w:rsidR="00744AE2" w14:paraId="685B21DD" w14:textId="77777777" w:rsidTr="00744AE2">
        <w:trPr>
          <w:trHeight w:hRule="exact" w:val="455"/>
        </w:trPr>
        <w:tc>
          <w:tcPr>
            <w:tcW w:w="344" w:type="dxa"/>
            <w:tcBorders>
              <w:right w:val="single" w:sz="5" w:space="0" w:color="000000"/>
            </w:tcBorders>
          </w:tcPr>
          <w:p w14:paraId="3EEB1232" w14:textId="77777777" w:rsidR="00744AE2" w:rsidRDefault="00744AE2" w:rsidP="00FF3CB3"/>
        </w:tc>
        <w:tc>
          <w:tcPr>
            <w:tcW w:w="8445" w:type="dxa"/>
            <w:gridSpan w:val="4"/>
            <w:tcBorders>
              <w:top w:val="single" w:sz="5" w:space="0" w:color="000000"/>
              <w:left w:val="single" w:sz="5" w:space="0" w:color="000000"/>
              <w:bottom w:val="single" w:sz="5" w:space="0" w:color="000000"/>
              <w:right w:val="single" w:sz="5" w:space="0" w:color="000000"/>
            </w:tcBorders>
            <w:shd w:val="clear" w:color="auto" w:fill="FFFFFF"/>
            <w:vAlign w:val="center"/>
          </w:tcPr>
          <w:p w14:paraId="5B25EAC5" w14:textId="77777777" w:rsidR="00744AE2" w:rsidRPr="00744AE2" w:rsidRDefault="00744AE2" w:rsidP="00FF3CB3">
            <w:pPr>
              <w:spacing w:line="232" w:lineRule="auto"/>
              <w:rPr>
                <w:rFonts w:ascii="宋体" w:hAnsi="宋体" w:cs="宋体"/>
                <w:color w:val="000000"/>
                <w:spacing w:val="-2"/>
                <w:sz w:val="21"/>
                <w:szCs w:val="21"/>
              </w:rPr>
            </w:pPr>
            <w:r w:rsidRPr="00744AE2">
              <w:rPr>
                <w:rFonts w:ascii="宋体" w:hAnsi="宋体" w:cs="宋体"/>
                <w:color w:val="000000"/>
                <w:spacing w:val="-2"/>
                <w:sz w:val="21"/>
                <w:szCs w:val="21"/>
              </w:rPr>
              <w:t xml:space="preserve">  户名: 重庆联合产权交易所集团股份有限公司</w:t>
            </w:r>
          </w:p>
        </w:tc>
        <w:tc>
          <w:tcPr>
            <w:tcW w:w="1928" w:type="dxa"/>
            <w:tcBorders>
              <w:left w:val="single" w:sz="5" w:space="0" w:color="000000"/>
            </w:tcBorders>
          </w:tcPr>
          <w:p w14:paraId="58AC62E7" w14:textId="77777777" w:rsidR="00744AE2" w:rsidRDefault="00744AE2" w:rsidP="00FF3CB3"/>
        </w:tc>
      </w:tr>
      <w:tr w:rsidR="00744AE2" w14:paraId="7C740E7D" w14:textId="77777777" w:rsidTr="00744AE2">
        <w:trPr>
          <w:trHeight w:hRule="exact" w:val="419"/>
        </w:trPr>
        <w:tc>
          <w:tcPr>
            <w:tcW w:w="344" w:type="dxa"/>
            <w:tcBorders>
              <w:right w:val="single" w:sz="5" w:space="0" w:color="000000"/>
            </w:tcBorders>
          </w:tcPr>
          <w:p w14:paraId="0B2F1559" w14:textId="77777777" w:rsidR="00744AE2" w:rsidRDefault="00744AE2" w:rsidP="00FF3CB3"/>
        </w:tc>
        <w:tc>
          <w:tcPr>
            <w:tcW w:w="1357" w:type="dxa"/>
            <w:tcBorders>
              <w:top w:val="single" w:sz="5" w:space="0" w:color="000000"/>
              <w:left w:val="single" w:sz="5" w:space="0" w:color="000000"/>
              <w:bottom w:val="single" w:sz="5" w:space="0" w:color="696969"/>
              <w:right w:val="single" w:sz="5" w:space="0" w:color="000000"/>
            </w:tcBorders>
            <w:shd w:val="clear" w:color="auto" w:fill="FFFFFF"/>
            <w:vAlign w:val="center"/>
          </w:tcPr>
          <w:p w14:paraId="2852A6B0"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分包号</w:t>
            </w:r>
          </w:p>
        </w:tc>
        <w:tc>
          <w:tcPr>
            <w:tcW w:w="7088" w:type="dxa"/>
            <w:gridSpan w:val="3"/>
            <w:tcBorders>
              <w:top w:val="single" w:sz="5" w:space="0" w:color="000000"/>
              <w:left w:val="single" w:sz="5" w:space="0" w:color="000000"/>
              <w:bottom w:val="single" w:sz="5" w:space="0" w:color="696969"/>
              <w:right w:val="single" w:sz="5" w:space="0" w:color="000000"/>
            </w:tcBorders>
            <w:shd w:val="clear" w:color="auto" w:fill="FFFFFF"/>
            <w:vAlign w:val="center"/>
          </w:tcPr>
          <w:p w14:paraId="05D17FFD"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银行信息</w:t>
            </w:r>
          </w:p>
        </w:tc>
        <w:tc>
          <w:tcPr>
            <w:tcW w:w="1928" w:type="dxa"/>
            <w:tcBorders>
              <w:left w:val="single" w:sz="5" w:space="0" w:color="000000"/>
            </w:tcBorders>
          </w:tcPr>
          <w:p w14:paraId="5127BC6A" w14:textId="77777777" w:rsidR="00744AE2" w:rsidRDefault="00744AE2" w:rsidP="00FF3CB3"/>
        </w:tc>
      </w:tr>
      <w:tr w:rsidR="00744AE2" w14:paraId="75C635A7" w14:textId="77777777" w:rsidTr="00744AE2">
        <w:trPr>
          <w:trHeight w:hRule="exact" w:val="425"/>
        </w:trPr>
        <w:tc>
          <w:tcPr>
            <w:tcW w:w="344" w:type="dxa"/>
            <w:tcBorders>
              <w:right w:val="single" w:sz="5" w:space="0" w:color="696969"/>
            </w:tcBorders>
          </w:tcPr>
          <w:p w14:paraId="0B5CC567" w14:textId="77777777" w:rsidR="00744AE2" w:rsidRDefault="00744AE2" w:rsidP="00FF3CB3"/>
        </w:tc>
        <w:tc>
          <w:tcPr>
            <w:tcW w:w="1357"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14:paraId="010DBACB"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01</w:t>
            </w:r>
          </w:p>
        </w:tc>
        <w:tc>
          <w:tcPr>
            <w:tcW w:w="993"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14:paraId="06C39DF8"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账号 1</w:t>
            </w: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198FEA9F"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开户行</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128853B"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建设银行重庆中山路支行（行号：105653005006）</w:t>
            </w:r>
          </w:p>
        </w:tc>
        <w:tc>
          <w:tcPr>
            <w:tcW w:w="1928" w:type="dxa"/>
            <w:tcBorders>
              <w:left w:val="single" w:sz="5" w:space="0" w:color="696969"/>
            </w:tcBorders>
          </w:tcPr>
          <w:p w14:paraId="4A8BF1C0" w14:textId="77777777" w:rsidR="00744AE2" w:rsidRDefault="00744AE2" w:rsidP="00FF3CB3"/>
        </w:tc>
      </w:tr>
      <w:tr w:rsidR="00744AE2" w14:paraId="6EDC0DCC" w14:textId="77777777" w:rsidTr="00744AE2">
        <w:trPr>
          <w:trHeight w:hRule="exact" w:val="290"/>
        </w:trPr>
        <w:tc>
          <w:tcPr>
            <w:tcW w:w="344" w:type="dxa"/>
            <w:tcBorders>
              <w:right w:val="single" w:sz="5" w:space="0" w:color="696969"/>
            </w:tcBorders>
          </w:tcPr>
          <w:p w14:paraId="50053EE1"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744A1746" w14:textId="77777777" w:rsidR="00744AE2" w:rsidRPr="00744AE2" w:rsidRDefault="00744AE2" w:rsidP="00FF3CB3">
            <w:pPr>
              <w:rPr>
                <w:sz w:val="21"/>
                <w:szCs w:val="21"/>
              </w:rPr>
            </w:pPr>
          </w:p>
        </w:tc>
        <w:tc>
          <w:tcPr>
            <w:tcW w:w="993"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596BDAF4" w14:textId="77777777" w:rsidR="00744AE2" w:rsidRPr="00744AE2" w:rsidRDefault="00744AE2" w:rsidP="00FF3CB3">
            <w:pPr>
              <w:rPr>
                <w:sz w:val="21"/>
                <w:szCs w:val="21"/>
              </w:rPr>
            </w:pP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19BBACAB" w14:textId="77777777" w:rsidR="00744AE2" w:rsidRPr="00744AE2" w:rsidRDefault="00744AE2" w:rsidP="00FF3CB3">
            <w:pPr>
              <w:spacing w:line="232" w:lineRule="auto"/>
              <w:jc w:val="center"/>
              <w:rPr>
                <w:rFonts w:ascii="宋体" w:hAnsi="宋体" w:cs="宋体"/>
                <w:color w:val="000000"/>
                <w:spacing w:val="-2"/>
                <w:sz w:val="21"/>
                <w:szCs w:val="21"/>
              </w:rPr>
            </w:pPr>
            <w:proofErr w:type="gramStart"/>
            <w:r w:rsidRPr="00744AE2">
              <w:rPr>
                <w:rFonts w:ascii="宋体" w:hAnsi="宋体" w:cs="宋体"/>
                <w:color w:val="000000"/>
                <w:spacing w:val="-2"/>
                <w:sz w:val="21"/>
                <w:szCs w:val="21"/>
              </w:rPr>
              <w:t>账</w:t>
            </w:r>
            <w:proofErr w:type="gramEnd"/>
            <w:r w:rsidRPr="00744AE2">
              <w:rPr>
                <w:rFonts w:ascii="宋体" w:hAnsi="宋体" w:cs="宋体"/>
                <w:color w:val="000000"/>
                <w:spacing w:val="-2"/>
                <w:sz w:val="21"/>
                <w:szCs w:val="21"/>
              </w:rPr>
              <w:t xml:space="preserve">    号</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FDBD06C"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50050100414100000286003364</w:t>
            </w:r>
          </w:p>
        </w:tc>
        <w:tc>
          <w:tcPr>
            <w:tcW w:w="1928" w:type="dxa"/>
            <w:tcBorders>
              <w:left w:val="single" w:sz="5" w:space="0" w:color="696969"/>
            </w:tcBorders>
          </w:tcPr>
          <w:p w14:paraId="3ED790D5" w14:textId="77777777" w:rsidR="00744AE2" w:rsidRDefault="00744AE2" w:rsidP="00FF3CB3"/>
        </w:tc>
      </w:tr>
      <w:tr w:rsidR="00744AE2" w14:paraId="31E09685" w14:textId="77777777" w:rsidTr="00744AE2">
        <w:trPr>
          <w:trHeight w:hRule="exact" w:val="435"/>
        </w:trPr>
        <w:tc>
          <w:tcPr>
            <w:tcW w:w="344" w:type="dxa"/>
            <w:tcBorders>
              <w:right w:val="single" w:sz="5" w:space="0" w:color="696969"/>
            </w:tcBorders>
          </w:tcPr>
          <w:p w14:paraId="0B0A43D3"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23D89ABE" w14:textId="77777777" w:rsidR="00744AE2" w:rsidRPr="00744AE2" w:rsidRDefault="00744AE2" w:rsidP="00FF3CB3">
            <w:pPr>
              <w:rPr>
                <w:sz w:val="21"/>
                <w:szCs w:val="21"/>
              </w:rPr>
            </w:pPr>
          </w:p>
        </w:tc>
        <w:tc>
          <w:tcPr>
            <w:tcW w:w="993"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14:paraId="47B5417E"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账号 2</w:t>
            </w: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0F9E49C8"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开户行</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6812A50"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工商银行重庆朝天门支行（行号：102653000013）</w:t>
            </w:r>
          </w:p>
        </w:tc>
        <w:tc>
          <w:tcPr>
            <w:tcW w:w="1928" w:type="dxa"/>
            <w:tcBorders>
              <w:left w:val="single" w:sz="5" w:space="0" w:color="696969"/>
            </w:tcBorders>
          </w:tcPr>
          <w:p w14:paraId="644122CA" w14:textId="77777777" w:rsidR="00744AE2" w:rsidRDefault="00744AE2" w:rsidP="00FF3CB3"/>
        </w:tc>
      </w:tr>
      <w:tr w:rsidR="00744AE2" w14:paraId="1933D305" w14:textId="77777777" w:rsidTr="00744AE2">
        <w:trPr>
          <w:trHeight w:hRule="exact" w:val="444"/>
        </w:trPr>
        <w:tc>
          <w:tcPr>
            <w:tcW w:w="344" w:type="dxa"/>
            <w:tcBorders>
              <w:right w:val="single" w:sz="5" w:space="0" w:color="696969"/>
            </w:tcBorders>
          </w:tcPr>
          <w:p w14:paraId="0FFB3ED1"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34A58AE1" w14:textId="77777777" w:rsidR="00744AE2" w:rsidRPr="00744AE2" w:rsidRDefault="00744AE2" w:rsidP="00FF3CB3">
            <w:pPr>
              <w:rPr>
                <w:sz w:val="21"/>
                <w:szCs w:val="21"/>
              </w:rPr>
            </w:pPr>
          </w:p>
        </w:tc>
        <w:tc>
          <w:tcPr>
            <w:tcW w:w="993"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4DCDA0FF" w14:textId="77777777" w:rsidR="00744AE2" w:rsidRPr="00744AE2" w:rsidRDefault="00744AE2" w:rsidP="00FF3CB3">
            <w:pPr>
              <w:rPr>
                <w:sz w:val="21"/>
                <w:szCs w:val="21"/>
              </w:rPr>
            </w:pP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64A62682" w14:textId="77777777" w:rsidR="00744AE2" w:rsidRPr="00744AE2" w:rsidRDefault="00744AE2" w:rsidP="00FF3CB3">
            <w:pPr>
              <w:spacing w:line="232" w:lineRule="auto"/>
              <w:jc w:val="center"/>
              <w:rPr>
                <w:rFonts w:ascii="宋体" w:hAnsi="宋体" w:cs="宋体"/>
                <w:color w:val="000000"/>
                <w:spacing w:val="-2"/>
                <w:sz w:val="21"/>
                <w:szCs w:val="21"/>
              </w:rPr>
            </w:pPr>
            <w:proofErr w:type="gramStart"/>
            <w:r w:rsidRPr="00744AE2">
              <w:rPr>
                <w:rFonts w:ascii="宋体" w:hAnsi="宋体" w:cs="宋体"/>
                <w:color w:val="000000"/>
                <w:spacing w:val="-2"/>
                <w:sz w:val="21"/>
                <w:szCs w:val="21"/>
              </w:rPr>
              <w:t>账</w:t>
            </w:r>
            <w:proofErr w:type="gramEnd"/>
            <w:r w:rsidRPr="00744AE2">
              <w:rPr>
                <w:rFonts w:ascii="宋体" w:hAnsi="宋体" w:cs="宋体"/>
                <w:color w:val="000000"/>
                <w:spacing w:val="-2"/>
                <w:sz w:val="21"/>
                <w:szCs w:val="21"/>
              </w:rPr>
              <w:t xml:space="preserve">    号</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55203B31"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9558853100006113298</w:t>
            </w:r>
          </w:p>
        </w:tc>
        <w:tc>
          <w:tcPr>
            <w:tcW w:w="1928" w:type="dxa"/>
            <w:tcBorders>
              <w:left w:val="single" w:sz="5" w:space="0" w:color="696969"/>
            </w:tcBorders>
          </w:tcPr>
          <w:p w14:paraId="508BAB34" w14:textId="77777777" w:rsidR="00744AE2" w:rsidRDefault="00744AE2" w:rsidP="00FF3CB3"/>
        </w:tc>
      </w:tr>
      <w:tr w:rsidR="00744AE2" w14:paraId="0C34946E" w14:textId="77777777" w:rsidTr="00744AE2">
        <w:trPr>
          <w:trHeight w:hRule="exact" w:val="392"/>
        </w:trPr>
        <w:tc>
          <w:tcPr>
            <w:tcW w:w="344" w:type="dxa"/>
            <w:tcBorders>
              <w:right w:val="single" w:sz="5" w:space="0" w:color="696969"/>
            </w:tcBorders>
          </w:tcPr>
          <w:p w14:paraId="74331438"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669BAB64" w14:textId="77777777" w:rsidR="00744AE2" w:rsidRPr="00744AE2" w:rsidRDefault="00744AE2" w:rsidP="00FF3CB3">
            <w:pPr>
              <w:rPr>
                <w:sz w:val="21"/>
                <w:szCs w:val="21"/>
              </w:rPr>
            </w:pPr>
          </w:p>
        </w:tc>
        <w:tc>
          <w:tcPr>
            <w:tcW w:w="993"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14:paraId="7D0B0FB0"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账号 3</w:t>
            </w: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2C65D683"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开户行</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59E337EE"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招商银行上清寺支行（行号：308653018067）</w:t>
            </w:r>
          </w:p>
        </w:tc>
        <w:tc>
          <w:tcPr>
            <w:tcW w:w="1928" w:type="dxa"/>
            <w:tcBorders>
              <w:left w:val="single" w:sz="5" w:space="0" w:color="696969"/>
            </w:tcBorders>
          </w:tcPr>
          <w:p w14:paraId="7CE58537" w14:textId="77777777" w:rsidR="00744AE2" w:rsidRDefault="00744AE2" w:rsidP="00FF3CB3"/>
        </w:tc>
      </w:tr>
      <w:tr w:rsidR="00744AE2" w14:paraId="325055E8" w14:textId="77777777" w:rsidTr="00744AE2">
        <w:trPr>
          <w:trHeight w:hRule="exact" w:val="283"/>
        </w:trPr>
        <w:tc>
          <w:tcPr>
            <w:tcW w:w="344" w:type="dxa"/>
            <w:tcBorders>
              <w:right w:val="single" w:sz="5" w:space="0" w:color="696969"/>
            </w:tcBorders>
          </w:tcPr>
          <w:p w14:paraId="582F06C4"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1F237FFF" w14:textId="77777777" w:rsidR="00744AE2" w:rsidRPr="00744AE2" w:rsidRDefault="00744AE2" w:rsidP="00FF3CB3">
            <w:pPr>
              <w:rPr>
                <w:sz w:val="21"/>
                <w:szCs w:val="21"/>
              </w:rPr>
            </w:pPr>
          </w:p>
        </w:tc>
        <w:tc>
          <w:tcPr>
            <w:tcW w:w="993"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2FF2179B" w14:textId="77777777" w:rsidR="00744AE2" w:rsidRPr="00744AE2" w:rsidRDefault="00744AE2" w:rsidP="00FF3CB3">
            <w:pPr>
              <w:rPr>
                <w:sz w:val="21"/>
                <w:szCs w:val="21"/>
              </w:rPr>
            </w:pP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75805119" w14:textId="77777777" w:rsidR="00744AE2" w:rsidRPr="00744AE2" w:rsidRDefault="00744AE2" w:rsidP="00FF3CB3">
            <w:pPr>
              <w:spacing w:line="232" w:lineRule="auto"/>
              <w:jc w:val="center"/>
              <w:rPr>
                <w:rFonts w:ascii="宋体" w:hAnsi="宋体" w:cs="宋体"/>
                <w:color w:val="000000"/>
                <w:spacing w:val="-2"/>
                <w:sz w:val="21"/>
                <w:szCs w:val="21"/>
              </w:rPr>
            </w:pPr>
            <w:proofErr w:type="gramStart"/>
            <w:r w:rsidRPr="00744AE2">
              <w:rPr>
                <w:rFonts w:ascii="宋体" w:hAnsi="宋体" w:cs="宋体"/>
                <w:color w:val="000000"/>
                <w:spacing w:val="-2"/>
                <w:sz w:val="21"/>
                <w:szCs w:val="21"/>
              </w:rPr>
              <w:t>账</w:t>
            </w:r>
            <w:proofErr w:type="gramEnd"/>
            <w:r w:rsidRPr="00744AE2">
              <w:rPr>
                <w:rFonts w:ascii="宋体" w:hAnsi="宋体" w:cs="宋体"/>
                <w:color w:val="000000"/>
                <w:spacing w:val="-2"/>
                <w:sz w:val="21"/>
                <w:szCs w:val="21"/>
              </w:rPr>
              <w:t xml:space="preserve">    号</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56B42A56"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123904808710306003357</w:t>
            </w:r>
          </w:p>
        </w:tc>
        <w:tc>
          <w:tcPr>
            <w:tcW w:w="1928" w:type="dxa"/>
            <w:tcBorders>
              <w:left w:val="single" w:sz="5" w:space="0" w:color="696969"/>
            </w:tcBorders>
          </w:tcPr>
          <w:p w14:paraId="58C901A1" w14:textId="77777777" w:rsidR="00744AE2" w:rsidRDefault="00744AE2" w:rsidP="00FF3CB3"/>
        </w:tc>
      </w:tr>
      <w:tr w:rsidR="00744AE2" w14:paraId="51534DA1" w14:textId="77777777" w:rsidTr="00744AE2">
        <w:trPr>
          <w:trHeight w:hRule="exact" w:val="571"/>
        </w:trPr>
        <w:tc>
          <w:tcPr>
            <w:tcW w:w="344" w:type="dxa"/>
            <w:tcBorders>
              <w:right w:val="single" w:sz="5" w:space="0" w:color="696969"/>
            </w:tcBorders>
          </w:tcPr>
          <w:p w14:paraId="4EFC65A5"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43D445E8" w14:textId="77777777" w:rsidR="00744AE2" w:rsidRPr="00744AE2" w:rsidRDefault="00744AE2" w:rsidP="00FF3CB3">
            <w:pPr>
              <w:rPr>
                <w:sz w:val="21"/>
                <w:szCs w:val="21"/>
              </w:rPr>
            </w:pPr>
          </w:p>
        </w:tc>
        <w:tc>
          <w:tcPr>
            <w:tcW w:w="993"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14:paraId="418A9C63"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账号 4</w:t>
            </w: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7D9E6A43"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开户行</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15F868C"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中国农业银行重庆自由贸易试验区分行（行号：103653026011）</w:t>
            </w:r>
          </w:p>
        </w:tc>
        <w:tc>
          <w:tcPr>
            <w:tcW w:w="1928" w:type="dxa"/>
            <w:tcBorders>
              <w:left w:val="single" w:sz="5" w:space="0" w:color="696969"/>
            </w:tcBorders>
          </w:tcPr>
          <w:p w14:paraId="08B98C98" w14:textId="77777777" w:rsidR="00744AE2" w:rsidRDefault="00744AE2" w:rsidP="00FF3CB3"/>
        </w:tc>
      </w:tr>
      <w:tr w:rsidR="00744AE2" w14:paraId="1E1E7C50" w14:textId="77777777" w:rsidTr="00744AE2">
        <w:trPr>
          <w:trHeight w:hRule="exact" w:val="459"/>
        </w:trPr>
        <w:tc>
          <w:tcPr>
            <w:tcW w:w="344" w:type="dxa"/>
            <w:tcBorders>
              <w:right w:val="single" w:sz="5" w:space="0" w:color="696969"/>
            </w:tcBorders>
          </w:tcPr>
          <w:p w14:paraId="03D5EBFD"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40CAFBDD" w14:textId="77777777" w:rsidR="00744AE2" w:rsidRPr="00744AE2" w:rsidRDefault="00744AE2" w:rsidP="00FF3CB3">
            <w:pPr>
              <w:rPr>
                <w:sz w:val="21"/>
                <w:szCs w:val="21"/>
              </w:rPr>
            </w:pPr>
          </w:p>
        </w:tc>
        <w:tc>
          <w:tcPr>
            <w:tcW w:w="993"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462D148B" w14:textId="77777777" w:rsidR="00744AE2" w:rsidRPr="00744AE2" w:rsidRDefault="00744AE2" w:rsidP="00FF3CB3">
            <w:pPr>
              <w:rPr>
                <w:sz w:val="21"/>
                <w:szCs w:val="21"/>
              </w:rPr>
            </w:pP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A79E85F" w14:textId="77777777" w:rsidR="00744AE2" w:rsidRPr="00744AE2" w:rsidRDefault="00744AE2" w:rsidP="00FF3CB3">
            <w:pPr>
              <w:spacing w:line="232" w:lineRule="auto"/>
              <w:jc w:val="center"/>
              <w:rPr>
                <w:rFonts w:ascii="宋体" w:hAnsi="宋体" w:cs="宋体"/>
                <w:color w:val="000000"/>
                <w:spacing w:val="-2"/>
                <w:sz w:val="21"/>
                <w:szCs w:val="21"/>
              </w:rPr>
            </w:pPr>
            <w:proofErr w:type="gramStart"/>
            <w:r w:rsidRPr="00744AE2">
              <w:rPr>
                <w:rFonts w:ascii="宋体" w:hAnsi="宋体" w:cs="宋体"/>
                <w:color w:val="000000"/>
                <w:spacing w:val="-2"/>
                <w:sz w:val="21"/>
                <w:szCs w:val="21"/>
              </w:rPr>
              <w:t>账</w:t>
            </w:r>
            <w:proofErr w:type="gramEnd"/>
            <w:r w:rsidRPr="00744AE2">
              <w:rPr>
                <w:rFonts w:ascii="宋体" w:hAnsi="宋体" w:cs="宋体"/>
                <w:color w:val="000000"/>
                <w:spacing w:val="-2"/>
                <w:sz w:val="21"/>
                <w:szCs w:val="21"/>
              </w:rPr>
              <w:t xml:space="preserve">    号</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1D4501D"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6228400477031375766</w:t>
            </w:r>
          </w:p>
        </w:tc>
        <w:tc>
          <w:tcPr>
            <w:tcW w:w="1928" w:type="dxa"/>
            <w:tcBorders>
              <w:left w:val="single" w:sz="5" w:space="0" w:color="696969"/>
            </w:tcBorders>
          </w:tcPr>
          <w:p w14:paraId="09124CF1" w14:textId="77777777" w:rsidR="00744AE2" w:rsidRDefault="00744AE2" w:rsidP="00FF3CB3"/>
        </w:tc>
      </w:tr>
      <w:tr w:rsidR="00744AE2" w14:paraId="2912144B" w14:textId="77777777" w:rsidTr="00744AE2">
        <w:trPr>
          <w:trHeight w:hRule="exact" w:val="673"/>
        </w:trPr>
        <w:tc>
          <w:tcPr>
            <w:tcW w:w="344" w:type="dxa"/>
            <w:tcBorders>
              <w:right w:val="single" w:sz="5" w:space="0" w:color="696969"/>
            </w:tcBorders>
          </w:tcPr>
          <w:p w14:paraId="1293DCD6"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4D8BB411" w14:textId="77777777" w:rsidR="00744AE2" w:rsidRPr="00744AE2" w:rsidRDefault="00744AE2" w:rsidP="00FF3CB3">
            <w:pPr>
              <w:rPr>
                <w:sz w:val="21"/>
                <w:szCs w:val="21"/>
              </w:rPr>
            </w:pPr>
          </w:p>
        </w:tc>
        <w:tc>
          <w:tcPr>
            <w:tcW w:w="993"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14:paraId="0387BE1B"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账号 5</w:t>
            </w: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0994C1B1"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开户行</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2AD75967"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重庆银行七星岗支行（行号：313653000329）</w:t>
            </w:r>
          </w:p>
        </w:tc>
        <w:tc>
          <w:tcPr>
            <w:tcW w:w="1928" w:type="dxa"/>
            <w:tcBorders>
              <w:left w:val="single" w:sz="5" w:space="0" w:color="696969"/>
            </w:tcBorders>
          </w:tcPr>
          <w:p w14:paraId="228D7D71" w14:textId="77777777" w:rsidR="00744AE2" w:rsidRDefault="00744AE2" w:rsidP="00FF3CB3"/>
        </w:tc>
      </w:tr>
      <w:tr w:rsidR="00744AE2" w14:paraId="7AA3D07B" w14:textId="77777777" w:rsidTr="00744AE2">
        <w:trPr>
          <w:trHeight w:hRule="exact" w:val="459"/>
        </w:trPr>
        <w:tc>
          <w:tcPr>
            <w:tcW w:w="344" w:type="dxa"/>
            <w:tcBorders>
              <w:right w:val="single" w:sz="5" w:space="0" w:color="696969"/>
            </w:tcBorders>
          </w:tcPr>
          <w:p w14:paraId="35A15C96"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0A69AA15" w14:textId="77777777" w:rsidR="00744AE2" w:rsidRPr="00744AE2" w:rsidRDefault="00744AE2" w:rsidP="00FF3CB3">
            <w:pPr>
              <w:rPr>
                <w:sz w:val="21"/>
                <w:szCs w:val="21"/>
              </w:rPr>
            </w:pPr>
          </w:p>
        </w:tc>
        <w:tc>
          <w:tcPr>
            <w:tcW w:w="993"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12AE94F7" w14:textId="77777777" w:rsidR="00744AE2" w:rsidRPr="00744AE2" w:rsidRDefault="00744AE2" w:rsidP="00FF3CB3">
            <w:pPr>
              <w:rPr>
                <w:sz w:val="21"/>
                <w:szCs w:val="21"/>
              </w:rPr>
            </w:pP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E957716" w14:textId="77777777" w:rsidR="00744AE2" w:rsidRPr="00744AE2" w:rsidRDefault="00744AE2" w:rsidP="00FF3CB3">
            <w:pPr>
              <w:spacing w:line="232" w:lineRule="auto"/>
              <w:jc w:val="center"/>
              <w:rPr>
                <w:rFonts w:ascii="宋体" w:hAnsi="宋体" w:cs="宋体"/>
                <w:color w:val="000000"/>
                <w:spacing w:val="-2"/>
                <w:sz w:val="21"/>
                <w:szCs w:val="21"/>
              </w:rPr>
            </w:pPr>
            <w:proofErr w:type="gramStart"/>
            <w:r w:rsidRPr="00744AE2">
              <w:rPr>
                <w:rFonts w:ascii="宋体" w:hAnsi="宋体" w:cs="宋体"/>
                <w:color w:val="000000"/>
                <w:spacing w:val="-2"/>
                <w:sz w:val="21"/>
                <w:szCs w:val="21"/>
              </w:rPr>
              <w:t>账</w:t>
            </w:r>
            <w:proofErr w:type="gramEnd"/>
            <w:r w:rsidRPr="00744AE2">
              <w:rPr>
                <w:rFonts w:ascii="宋体" w:hAnsi="宋体" w:cs="宋体"/>
                <w:color w:val="000000"/>
                <w:spacing w:val="-2"/>
                <w:sz w:val="21"/>
                <w:szCs w:val="21"/>
              </w:rPr>
              <w:t xml:space="preserve">    号</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5706590A"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150101040015061103357</w:t>
            </w:r>
          </w:p>
        </w:tc>
        <w:tc>
          <w:tcPr>
            <w:tcW w:w="1928" w:type="dxa"/>
            <w:tcBorders>
              <w:left w:val="single" w:sz="5" w:space="0" w:color="696969"/>
            </w:tcBorders>
          </w:tcPr>
          <w:p w14:paraId="2992AA81" w14:textId="77777777" w:rsidR="00744AE2" w:rsidRDefault="00744AE2" w:rsidP="00FF3CB3"/>
        </w:tc>
      </w:tr>
      <w:tr w:rsidR="00744AE2" w14:paraId="20F6DA9C" w14:textId="77777777" w:rsidTr="00744AE2">
        <w:trPr>
          <w:trHeight w:hRule="exact" w:val="673"/>
        </w:trPr>
        <w:tc>
          <w:tcPr>
            <w:tcW w:w="344" w:type="dxa"/>
            <w:tcBorders>
              <w:right w:val="single" w:sz="5" w:space="0" w:color="696969"/>
            </w:tcBorders>
          </w:tcPr>
          <w:p w14:paraId="7981F2AB"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09479138" w14:textId="77777777" w:rsidR="00744AE2" w:rsidRPr="00744AE2" w:rsidRDefault="00744AE2" w:rsidP="00FF3CB3">
            <w:pPr>
              <w:rPr>
                <w:sz w:val="21"/>
                <w:szCs w:val="21"/>
              </w:rPr>
            </w:pPr>
          </w:p>
        </w:tc>
        <w:tc>
          <w:tcPr>
            <w:tcW w:w="993"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14:paraId="199AD801"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账号 6</w:t>
            </w: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645D5CDA"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开户行</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6CC003C4"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中国银行重庆上清寺支行（行号：104653087082）</w:t>
            </w:r>
          </w:p>
        </w:tc>
        <w:tc>
          <w:tcPr>
            <w:tcW w:w="1928" w:type="dxa"/>
            <w:tcBorders>
              <w:left w:val="single" w:sz="5" w:space="0" w:color="696969"/>
            </w:tcBorders>
          </w:tcPr>
          <w:p w14:paraId="1D5D579D" w14:textId="77777777" w:rsidR="00744AE2" w:rsidRDefault="00744AE2" w:rsidP="00FF3CB3"/>
        </w:tc>
      </w:tr>
      <w:tr w:rsidR="00744AE2" w14:paraId="66BD0CEC" w14:textId="77777777" w:rsidTr="00744AE2">
        <w:trPr>
          <w:trHeight w:hRule="exact" w:val="444"/>
        </w:trPr>
        <w:tc>
          <w:tcPr>
            <w:tcW w:w="344" w:type="dxa"/>
            <w:tcBorders>
              <w:right w:val="single" w:sz="5" w:space="0" w:color="696969"/>
            </w:tcBorders>
          </w:tcPr>
          <w:p w14:paraId="392D4B78"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19B5084C" w14:textId="77777777" w:rsidR="00744AE2" w:rsidRPr="00744AE2" w:rsidRDefault="00744AE2" w:rsidP="00FF3CB3">
            <w:pPr>
              <w:rPr>
                <w:sz w:val="21"/>
                <w:szCs w:val="21"/>
              </w:rPr>
            </w:pPr>
          </w:p>
        </w:tc>
        <w:tc>
          <w:tcPr>
            <w:tcW w:w="993"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510C0CF2" w14:textId="77777777" w:rsidR="00744AE2" w:rsidRPr="00744AE2" w:rsidRDefault="00744AE2" w:rsidP="00FF3CB3">
            <w:pPr>
              <w:rPr>
                <w:sz w:val="21"/>
                <w:szCs w:val="21"/>
              </w:rPr>
            </w:pP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565988BD" w14:textId="77777777" w:rsidR="00744AE2" w:rsidRPr="00744AE2" w:rsidRDefault="00744AE2" w:rsidP="00FF3CB3">
            <w:pPr>
              <w:spacing w:line="232" w:lineRule="auto"/>
              <w:jc w:val="center"/>
              <w:rPr>
                <w:rFonts w:ascii="宋体" w:hAnsi="宋体" w:cs="宋体"/>
                <w:color w:val="000000"/>
                <w:spacing w:val="-2"/>
                <w:sz w:val="21"/>
                <w:szCs w:val="21"/>
              </w:rPr>
            </w:pPr>
            <w:proofErr w:type="gramStart"/>
            <w:r w:rsidRPr="00744AE2">
              <w:rPr>
                <w:rFonts w:ascii="宋体" w:hAnsi="宋体" w:cs="宋体"/>
                <w:color w:val="000000"/>
                <w:spacing w:val="-2"/>
                <w:sz w:val="21"/>
                <w:szCs w:val="21"/>
              </w:rPr>
              <w:t>账</w:t>
            </w:r>
            <w:proofErr w:type="gramEnd"/>
            <w:r w:rsidRPr="00744AE2">
              <w:rPr>
                <w:rFonts w:ascii="宋体" w:hAnsi="宋体" w:cs="宋体"/>
                <w:color w:val="000000"/>
                <w:spacing w:val="-2"/>
                <w:sz w:val="21"/>
                <w:szCs w:val="21"/>
              </w:rPr>
              <w:t xml:space="preserve">    号</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3DF98EC"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110262709413</w:t>
            </w:r>
          </w:p>
        </w:tc>
        <w:tc>
          <w:tcPr>
            <w:tcW w:w="1928" w:type="dxa"/>
            <w:tcBorders>
              <w:left w:val="single" w:sz="5" w:space="0" w:color="696969"/>
            </w:tcBorders>
          </w:tcPr>
          <w:p w14:paraId="73FA5C8A" w14:textId="77777777" w:rsidR="00744AE2" w:rsidRDefault="00744AE2" w:rsidP="00FF3CB3"/>
        </w:tc>
      </w:tr>
      <w:tr w:rsidR="00744AE2" w14:paraId="28521E43" w14:textId="77777777" w:rsidTr="00744AE2">
        <w:trPr>
          <w:trHeight w:hRule="exact" w:val="688"/>
        </w:trPr>
        <w:tc>
          <w:tcPr>
            <w:tcW w:w="344" w:type="dxa"/>
            <w:tcBorders>
              <w:right w:val="single" w:sz="5" w:space="0" w:color="696969"/>
            </w:tcBorders>
          </w:tcPr>
          <w:p w14:paraId="7DA59E0F"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55ADADF8" w14:textId="77777777" w:rsidR="00744AE2" w:rsidRPr="00744AE2" w:rsidRDefault="00744AE2" w:rsidP="00FF3CB3">
            <w:pPr>
              <w:rPr>
                <w:sz w:val="21"/>
                <w:szCs w:val="21"/>
              </w:rPr>
            </w:pPr>
          </w:p>
        </w:tc>
        <w:tc>
          <w:tcPr>
            <w:tcW w:w="993"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14:paraId="02F7DB23"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账号 7</w:t>
            </w: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799E9199"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开户行</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53448A27"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交通银行重庆东和春天支行（行号：301653000756）</w:t>
            </w:r>
          </w:p>
        </w:tc>
        <w:tc>
          <w:tcPr>
            <w:tcW w:w="1928" w:type="dxa"/>
            <w:tcBorders>
              <w:left w:val="single" w:sz="5" w:space="0" w:color="696969"/>
            </w:tcBorders>
          </w:tcPr>
          <w:p w14:paraId="0774D669" w14:textId="77777777" w:rsidR="00744AE2" w:rsidRDefault="00744AE2" w:rsidP="00FF3CB3"/>
        </w:tc>
      </w:tr>
      <w:tr w:rsidR="00744AE2" w14:paraId="6483EE38" w14:textId="77777777" w:rsidTr="00744AE2">
        <w:trPr>
          <w:trHeight w:hRule="exact" w:val="444"/>
        </w:trPr>
        <w:tc>
          <w:tcPr>
            <w:tcW w:w="344" w:type="dxa"/>
            <w:tcBorders>
              <w:right w:val="single" w:sz="5" w:space="0" w:color="696969"/>
            </w:tcBorders>
          </w:tcPr>
          <w:p w14:paraId="715FB8F1"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0046F622" w14:textId="77777777" w:rsidR="00744AE2" w:rsidRPr="00744AE2" w:rsidRDefault="00744AE2" w:rsidP="00FF3CB3">
            <w:pPr>
              <w:rPr>
                <w:sz w:val="21"/>
                <w:szCs w:val="21"/>
              </w:rPr>
            </w:pPr>
          </w:p>
        </w:tc>
        <w:tc>
          <w:tcPr>
            <w:tcW w:w="993"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3D5D1E24" w14:textId="77777777" w:rsidR="00744AE2" w:rsidRPr="00744AE2" w:rsidRDefault="00744AE2" w:rsidP="00FF3CB3">
            <w:pPr>
              <w:rPr>
                <w:sz w:val="21"/>
                <w:szCs w:val="21"/>
              </w:rPr>
            </w:pP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385A0FDD" w14:textId="77777777" w:rsidR="00744AE2" w:rsidRPr="00744AE2" w:rsidRDefault="00744AE2" w:rsidP="00FF3CB3">
            <w:pPr>
              <w:spacing w:line="232" w:lineRule="auto"/>
              <w:jc w:val="center"/>
              <w:rPr>
                <w:rFonts w:ascii="宋体" w:hAnsi="宋体" w:cs="宋体"/>
                <w:color w:val="000000"/>
                <w:spacing w:val="-2"/>
                <w:sz w:val="21"/>
                <w:szCs w:val="21"/>
              </w:rPr>
            </w:pPr>
            <w:proofErr w:type="gramStart"/>
            <w:r w:rsidRPr="00744AE2">
              <w:rPr>
                <w:rFonts w:ascii="宋体" w:hAnsi="宋体" w:cs="宋体"/>
                <w:color w:val="000000"/>
                <w:spacing w:val="-2"/>
                <w:sz w:val="21"/>
                <w:szCs w:val="21"/>
              </w:rPr>
              <w:t>账</w:t>
            </w:r>
            <w:proofErr w:type="gramEnd"/>
            <w:r w:rsidRPr="00744AE2">
              <w:rPr>
                <w:rFonts w:ascii="宋体" w:hAnsi="宋体" w:cs="宋体"/>
                <w:color w:val="000000"/>
                <w:spacing w:val="-2"/>
                <w:sz w:val="21"/>
                <w:szCs w:val="21"/>
              </w:rPr>
              <w:t xml:space="preserve">    号</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721F6FC4"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500124026018000016986007778</w:t>
            </w:r>
          </w:p>
        </w:tc>
        <w:tc>
          <w:tcPr>
            <w:tcW w:w="1928" w:type="dxa"/>
            <w:tcBorders>
              <w:left w:val="single" w:sz="5" w:space="0" w:color="696969"/>
            </w:tcBorders>
          </w:tcPr>
          <w:p w14:paraId="3B0FB447" w14:textId="77777777" w:rsidR="00744AE2" w:rsidRDefault="00744AE2" w:rsidP="00FF3CB3"/>
        </w:tc>
      </w:tr>
      <w:tr w:rsidR="00744AE2" w14:paraId="50AC28C7" w14:textId="77777777" w:rsidTr="00744AE2">
        <w:trPr>
          <w:trHeight w:hRule="exact" w:val="674"/>
        </w:trPr>
        <w:tc>
          <w:tcPr>
            <w:tcW w:w="344" w:type="dxa"/>
            <w:tcBorders>
              <w:right w:val="single" w:sz="5" w:space="0" w:color="696969"/>
            </w:tcBorders>
          </w:tcPr>
          <w:p w14:paraId="3456BFCC" w14:textId="77777777" w:rsidR="00744AE2" w:rsidRDefault="00744AE2" w:rsidP="00FF3CB3"/>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7F08CCB2" w14:textId="77777777" w:rsidR="00744AE2" w:rsidRPr="00744AE2" w:rsidRDefault="00744AE2" w:rsidP="00FF3CB3">
            <w:pPr>
              <w:rPr>
                <w:sz w:val="21"/>
                <w:szCs w:val="21"/>
              </w:rPr>
            </w:pPr>
          </w:p>
        </w:tc>
        <w:tc>
          <w:tcPr>
            <w:tcW w:w="993" w:type="dxa"/>
            <w:vMerge w:val="restart"/>
            <w:tcBorders>
              <w:top w:val="single" w:sz="5" w:space="0" w:color="696969"/>
              <w:left w:val="single" w:sz="5" w:space="0" w:color="696969"/>
              <w:bottom w:val="single" w:sz="5" w:space="0" w:color="696969"/>
              <w:right w:val="single" w:sz="5" w:space="0" w:color="696969"/>
            </w:tcBorders>
            <w:shd w:val="clear" w:color="auto" w:fill="FFFFFF"/>
            <w:vAlign w:val="center"/>
          </w:tcPr>
          <w:p w14:paraId="0FA1D5D5"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账号 8</w:t>
            </w: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E9507F2"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开户行</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465EB843"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上海浦东发展银行股份有限公司重庆分行营业部（行号:310653000017）</w:t>
            </w:r>
          </w:p>
        </w:tc>
        <w:tc>
          <w:tcPr>
            <w:tcW w:w="1928" w:type="dxa"/>
            <w:tcBorders>
              <w:left w:val="single" w:sz="5" w:space="0" w:color="696969"/>
            </w:tcBorders>
          </w:tcPr>
          <w:p w14:paraId="3ACFCB04" w14:textId="77777777" w:rsidR="00744AE2" w:rsidRDefault="00744AE2" w:rsidP="00FF3CB3"/>
        </w:tc>
      </w:tr>
      <w:tr w:rsidR="00744AE2" w14:paraId="149337F0" w14:textId="77777777" w:rsidTr="00744AE2">
        <w:trPr>
          <w:trHeight w:hRule="exact" w:val="458"/>
        </w:trPr>
        <w:tc>
          <w:tcPr>
            <w:tcW w:w="344" w:type="dxa"/>
            <w:tcBorders>
              <w:right w:val="single" w:sz="5" w:space="0" w:color="696969"/>
            </w:tcBorders>
          </w:tcPr>
          <w:p w14:paraId="77A52957" w14:textId="77777777" w:rsidR="00744AE2" w:rsidRPr="00744AE2" w:rsidRDefault="00744AE2" w:rsidP="00FF3CB3">
            <w:pPr>
              <w:rPr>
                <w:sz w:val="21"/>
                <w:szCs w:val="21"/>
              </w:rPr>
            </w:pPr>
          </w:p>
        </w:tc>
        <w:tc>
          <w:tcPr>
            <w:tcW w:w="1357"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162FE0A6" w14:textId="77777777" w:rsidR="00744AE2" w:rsidRPr="00744AE2" w:rsidRDefault="00744AE2" w:rsidP="00FF3CB3">
            <w:pPr>
              <w:rPr>
                <w:sz w:val="21"/>
                <w:szCs w:val="21"/>
              </w:rPr>
            </w:pPr>
          </w:p>
        </w:tc>
        <w:tc>
          <w:tcPr>
            <w:tcW w:w="993" w:type="dxa"/>
            <w:vMerge/>
            <w:tcBorders>
              <w:top w:val="single" w:sz="5" w:space="0" w:color="696969"/>
              <w:left w:val="single" w:sz="5" w:space="0" w:color="696969"/>
              <w:bottom w:val="single" w:sz="5" w:space="0" w:color="696969"/>
              <w:right w:val="single" w:sz="5" w:space="0" w:color="696969"/>
            </w:tcBorders>
            <w:shd w:val="clear" w:color="auto" w:fill="FFFFFF"/>
            <w:vAlign w:val="center"/>
          </w:tcPr>
          <w:p w14:paraId="45CA0577" w14:textId="77777777" w:rsidR="00744AE2" w:rsidRPr="00744AE2" w:rsidRDefault="00744AE2" w:rsidP="00FF3CB3">
            <w:pPr>
              <w:rPr>
                <w:sz w:val="21"/>
                <w:szCs w:val="21"/>
              </w:rPr>
            </w:pPr>
          </w:p>
        </w:tc>
        <w:tc>
          <w:tcPr>
            <w:tcW w:w="1417"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724072CE" w14:textId="77777777" w:rsidR="00744AE2" w:rsidRPr="00744AE2" w:rsidRDefault="00744AE2" w:rsidP="00FF3CB3">
            <w:pPr>
              <w:spacing w:line="232" w:lineRule="auto"/>
              <w:jc w:val="center"/>
              <w:rPr>
                <w:rFonts w:ascii="宋体" w:hAnsi="宋体" w:cs="宋体"/>
                <w:color w:val="000000"/>
                <w:spacing w:val="-2"/>
                <w:sz w:val="21"/>
                <w:szCs w:val="21"/>
              </w:rPr>
            </w:pPr>
            <w:proofErr w:type="gramStart"/>
            <w:r w:rsidRPr="00744AE2">
              <w:rPr>
                <w:rFonts w:ascii="宋体" w:hAnsi="宋体" w:cs="宋体"/>
                <w:color w:val="000000"/>
                <w:spacing w:val="-2"/>
                <w:sz w:val="21"/>
                <w:szCs w:val="21"/>
              </w:rPr>
              <w:t>账</w:t>
            </w:r>
            <w:proofErr w:type="gramEnd"/>
            <w:r w:rsidRPr="00744AE2">
              <w:rPr>
                <w:rFonts w:ascii="宋体" w:hAnsi="宋体" w:cs="宋体"/>
                <w:color w:val="000000"/>
                <w:spacing w:val="-2"/>
                <w:sz w:val="21"/>
                <w:szCs w:val="21"/>
              </w:rPr>
              <w:t xml:space="preserve">    号</w:t>
            </w:r>
          </w:p>
        </w:tc>
        <w:tc>
          <w:tcPr>
            <w:tcW w:w="4678" w:type="dxa"/>
            <w:tcBorders>
              <w:top w:val="single" w:sz="5" w:space="0" w:color="696969"/>
              <w:left w:val="single" w:sz="5" w:space="0" w:color="696969"/>
              <w:bottom w:val="single" w:sz="5" w:space="0" w:color="696969"/>
              <w:right w:val="single" w:sz="5" w:space="0" w:color="696969"/>
            </w:tcBorders>
            <w:shd w:val="clear" w:color="auto" w:fill="FFFFFF"/>
            <w:vAlign w:val="center"/>
          </w:tcPr>
          <w:p w14:paraId="2D813B1A" w14:textId="77777777" w:rsidR="00744AE2" w:rsidRPr="00744AE2" w:rsidRDefault="00744AE2" w:rsidP="00FF3CB3">
            <w:pPr>
              <w:spacing w:line="232" w:lineRule="auto"/>
              <w:jc w:val="center"/>
              <w:rPr>
                <w:rFonts w:ascii="宋体" w:hAnsi="宋体" w:cs="宋体"/>
                <w:color w:val="000000"/>
                <w:spacing w:val="-2"/>
                <w:sz w:val="21"/>
                <w:szCs w:val="21"/>
              </w:rPr>
            </w:pPr>
            <w:r w:rsidRPr="00744AE2">
              <w:rPr>
                <w:rFonts w:ascii="宋体" w:hAnsi="宋体" w:cs="宋体"/>
                <w:color w:val="000000"/>
                <w:spacing w:val="-2"/>
                <w:sz w:val="21"/>
                <w:szCs w:val="21"/>
              </w:rPr>
              <w:t>8301098911567</w:t>
            </w:r>
          </w:p>
        </w:tc>
        <w:tc>
          <w:tcPr>
            <w:tcW w:w="1928" w:type="dxa"/>
            <w:tcBorders>
              <w:left w:val="single" w:sz="5" w:space="0" w:color="696969"/>
            </w:tcBorders>
          </w:tcPr>
          <w:p w14:paraId="51C52E6F" w14:textId="77777777" w:rsidR="00744AE2" w:rsidRDefault="00744AE2" w:rsidP="00FF3CB3"/>
        </w:tc>
      </w:tr>
    </w:tbl>
    <w:p w14:paraId="6ED59CF8" w14:textId="77777777" w:rsidR="00744AE2" w:rsidRDefault="00744AE2" w:rsidP="00744AE2"/>
    <w:p w14:paraId="105F7283"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3.各供应商在银行转账（电汇）时，须充分考虑银行转账（电汇）的时间差风险，如同城转账、异地转账或汇款、跨行转账或电汇的时间要求。</w:t>
      </w:r>
    </w:p>
    <w:p w14:paraId="38B8CA4E"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（二）保证金退还方式</w:t>
      </w:r>
    </w:p>
    <w:p w14:paraId="2435ED73"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1.未成交供应商的保证金，在成交通知书发放后，重庆市公共资源交易中心在五个工作日内按来款渠道直接退还。</w:t>
      </w:r>
    </w:p>
    <w:p w14:paraId="43E329D2"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2.成交供应商的保证金，在成交</w:t>
      </w:r>
      <w:r>
        <w:rPr>
          <w:rFonts w:asciiTheme="minorEastAsia" w:eastAsiaTheme="minorEastAsia" w:hAnsiTheme="minorEastAsia" w:cs="宋体"/>
          <w:sz w:val="24"/>
          <w:szCs w:val="24"/>
        </w:rPr>
        <w:t>供应商</w:t>
      </w:r>
      <w:r>
        <w:rPr>
          <w:rFonts w:asciiTheme="minorEastAsia" w:eastAsiaTheme="minorEastAsia" w:hAnsiTheme="minorEastAsia" w:cs="宋体" w:hint="eastAsia"/>
          <w:sz w:val="24"/>
          <w:szCs w:val="24"/>
        </w:rPr>
        <w:t>与采购人签订合同后，重庆市公共资源交易中心在五个工作日内按资金来款渠道直接退还。</w:t>
      </w:r>
    </w:p>
    <w:p w14:paraId="7CC83D58"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重庆市公共资源交易中心咨询电话：023-</w:t>
      </w:r>
      <w:proofErr w:type="gramStart"/>
      <w:r>
        <w:rPr>
          <w:rFonts w:asciiTheme="minorEastAsia" w:eastAsiaTheme="minorEastAsia" w:hAnsiTheme="minorEastAsia" w:cs="宋体" w:hint="eastAsia"/>
          <w:sz w:val="24"/>
          <w:szCs w:val="24"/>
        </w:rPr>
        <w:t>63625633  63625661</w:t>
      </w:r>
      <w:proofErr w:type="gramEnd"/>
    </w:p>
    <w:p w14:paraId="28E653EE" w14:textId="77777777" w:rsidR="00BC4247" w:rsidRDefault="0026779E">
      <w:pPr>
        <w:pStyle w:val="3"/>
        <w:spacing w:before="0" w:after="0" w:line="360" w:lineRule="auto"/>
        <w:rPr>
          <w:rFonts w:asciiTheme="minorEastAsia" w:eastAsiaTheme="minorEastAsia" w:hAnsiTheme="minorEastAsia" w:cs="宋体"/>
          <w:sz w:val="24"/>
          <w:szCs w:val="24"/>
        </w:rPr>
      </w:pPr>
      <w:bookmarkStart w:id="22" w:name="_Toc13487877"/>
      <w:bookmarkStart w:id="23" w:name="_Toc527964965"/>
      <w:r>
        <w:rPr>
          <w:rFonts w:asciiTheme="minorEastAsia" w:eastAsiaTheme="minorEastAsia" w:hAnsiTheme="minorEastAsia" w:cs="宋体" w:hint="eastAsia"/>
          <w:sz w:val="24"/>
          <w:szCs w:val="24"/>
        </w:rPr>
        <w:t>六、</w:t>
      </w:r>
      <w:bookmarkEnd w:id="11"/>
      <w:r>
        <w:rPr>
          <w:rFonts w:asciiTheme="minorEastAsia" w:eastAsiaTheme="minorEastAsia" w:hAnsiTheme="minorEastAsia" w:cs="宋体" w:hint="eastAsia"/>
          <w:sz w:val="24"/>
          <w:szCs w:val="24"/>
        </w:rPr>
        <w:t>政府采购项目需落实的政府采购政策</w:t>
      </w:r>
      <w:bookmarkEnd w:id="22"/>
      <w:bookmarkEnd w:id="23"/>
    </w:p>
    <w:p w14:paraId="272E87C9"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14:paraId="3F1BF7F2"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（二）按照&lt;财政部工业和信息化部关于印发《政府采购促进中小企业发展暂行办法》的通知&gt;（财库〔2011〕181号）的规定，落实促进中小企业发展政策。</w:t>
      </w:r>
    </w:p>
    <w:p w14:paraId="2F03D528"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（三）按照&lt;财政部、司法部关于政府采购支持监狱企业发展有关问题的通知&gt;（财库〔2014〕68号）的规定，落实支持监狱企业发展政策。</w:t>
      </w:r>
    </w:p>
    <w:p w14:paraId="41153BFE"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（四）按照《三部门联合发布关于促进残疾人就业政府采购政策的通知》（财库〔2017〕 141号）的规定，落实支持残疾人福利性单位发展政策。</w:t>
      </w:r>
    </w:p>
    <w:p w14:paraId="66AB5EA8" w14:textId="77777777" w:rsidR="00BC4247" w:rsidRDefault="0026779E">
      <w:pPr>
        <w:pStyle w:val="3"/>
        <w:spacing w:before="0" w:after="0" w:line="360" w:lineRule="auto"/>
        <w:rPr>
          <w:rFonts w:asciiTheme="minorEastAsia" w:eastAsiaTheme="minorEastAsia" w:hAnsiTheme="minorEastAsia" w:cs="宋体"/>
          <w:sz w:val="24"/>
          <w:szCs w:val="24"/>
        </w:rPr>
      </w:pPr>
      <w:bookmarkStart w:id="24" w:name="_Toc13487878"/>
      <w:bookmarkStart w:id="25" w:name="_Toc527964966"/>
      <w:r>
        <w:rPr>
          <w:rFonts w:asciiTheme="minorEastAsia" w:eastAsiaTheme="minorEastAsia" w:hAnsiTheme="minorEastAsia" w:cs="宋体" w:hint="eastAsia"/>
          <w:sz w:val="24"/>
          <w:szCs w:val="24"/>
        </w:rPr>
        <w:t>七、其它有关规定</w:t>
      </w:r>
      <w:bookmarkEnd w:id="24"/>
      <w:bookmarkEnd w:id="25"/>
    </w:p>
    <w:p w14:paraId="575B35A3" w14:textId="77777777" w:rsidR="00BC4247" w:rsidRDefault="0026779E">
      <w:pPr>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（一）法定</w:t>
      </w:r>
      <w:r>
        <w:rPr>
          <w:rFonts w:asciiTheme="minorEastAsia" w:eastAsiaTheme="minorEastAsia" w:hAnsiTheme="minorEastAsia" w:cs="宋体"/>
          <w:sz w:val="24"/>
          <w:szCs w:val="24"/>
        </w:rPr>
        <w:t>代表</w:t>
      </w:r>
      <w:r>
        <w:rPr>
          <w:rFonts w:asciiTheme="minorEastAsia" w:eastAsiaTheme="minorEastAsia" w:hAnsiTheme="minorEastAsia" w:cs="宋体" w:hint="eastAsia"/>
          <w:sz w:val="24"/>
          <w:szCs w:val="24"/>
        </w:rPr>
        <w:t>人为同一人或者存在直接控股、管理关系的不同供应商，不得参加同一合同项下的政府采购活动，否则均为无效响应。</w:t>
      </w:r>
    </w:p>
    <w:p w14:paraId="6125898D" w14:textId="77777777" w:rsidR="00BC4247" w:rsidRDefault="0026779E">
      <w:pPr>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（二）为采购项目提供整体设计、规范编制或者项目管理、监理、检测等服务的供应商，不得再参加该采购项目的其他采购活动，否则均为无效响应。</w:t>
      </w:r>
    </w:p>
    <w:p w14:paraId="781AD02B" w14:textId="77777777" w:rsidR="00BC4247" w:rsidRDefault="0026779E">
      <w:pPr>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 本项目的补遗文件（如果有）一律在重庆市政府采购网（http://www.cqgp.gov.cn）上发布，请各供应商注意下载或到采购代理机构领取；无论供应商下载或领取与否，均视同供应商已知晓本项目补遗文件（如果有）的内容。</w:t>
      </w:r>
    </w:p>
    <w:p w14:paraId="37B0FBAE" w14:textId="77777777" w:rsidR="00BC4247" w:rsidRDefault="0026779E">
      <w:pPr>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（四）超过响应文件截止时间递交的响应文件，恕不接收。</w:t>
      </w:r>
    </w:p>
    <w:p w14:paraId="1BB41802" w14:textId="77777777" w:rsidR="00BC4247" w:rsidRDefault="0026779E">
      <w:pPr>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（五）磋商费用：无论磋商结果如何，供应商参与本项目磋商的所有费用均应由供应商自行承担。</w:t>
      </w:r>
    </w:p>
    <w:p w14:paraId="6709B760" w14:textId="77777777" w:rsidR="00BC4247" w:rsidRDefault="0026779E">
      <w:pPr>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（六）按照《财政部关于在政府采购活动中查询及使用信用记录有关问题的通知》财库〔2016〕125号，供应商列入失信被执行人、重大税收违法案件当事人名单、政府</w:t>
      </w:r>
      <w:r>
        <w:rPr>
          <w:rFonts w:asciiTheme="minorEastAsia" w:eastAsiaTheme="minorEastAsia" w:hAnsiTheme="minorEastAsia" w:cs="宋体" w:hint="eastAsia"/>
          <w:sz w:val="24"/>
          <w:szCs w:val="24"/>
        </w:rPr>
        <w:lastRenderedPageBreak/>
        <w:t>采购严重违法失信行为记录名单及其他不符合《中华人民共和国政府采购法》第二十二条规定条件的供应商，将拒绝其参与政府采购活动。</w:t>
      </w:r>
    </w:p>
    <w:p w14:paraId="7ACCD5FB" w14:textId="77777777" w:rsidR="00BC4247" w:rsidRDefault="0026779E">
      <w:pPr>
        <w:snapToGrid w:val="0"/>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（七）本项目不接受联合体磋商。</w:t>
      </w:r>
    </w:p>
    <w:p w14:paraId="1F3A04E8" w14:textId="77777777" w:rsidR="00BC4247" w:rsidRDefault="0026779E">
      <w:pPr>
        <w:pStyle w:val="3"/>
        <w:spacing w:before="0" w:after="0" w:line="360" w:lineRule="auto"/>
        <w:rPr>
          <w:rFonts w:asciiTheme="minorEastAsia" w:eastAsiaTheme="minorEastAsia" w:hAnsiTheme="minorEastAsia" w:cs="宋体"/>
          <w:sz w:val="24"/>
          <w:szCs w:val="24"/>
        </w:rPr>
      </w:pPr>
      <w:bookmarkStart w:id="26" w:name="_Toc527964967"/>
      <w:bookmarkStart w:id="27" w:name="_Toc13487879"/>
      <w:r>
        <w:rPr>
          <w:rFonts w:asciiTheme="minorEastAsia" w:eastAsiaTheme="minorEastAsia" w:hAnsiTheme="minorEastAsia" w:cs="宋体" w:hint="eastAsia"/>
          <w:sz w:val="24"/>
          <w:szCs w:val="24"/>
        </w:rPr>
        <w:t>八、联系方式</w:t>
      </w:r>
      <w:bookmarkEnd w:id="26"/>
      <w:bookmarkEnd w:id="27"/>
    </w:p>
    <w:p w14:paraId="0FDB028A"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（一）采购代理机构：重庆天廷工程咨询有限公司</w:t>
      </w:r>
    </w:p>
    <w:p w14:paraId="5FFD1BD5"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联系人：温女士 杨女士</w:t>
      </w:r>
    </w:p>
    <w:p w14:paraId="0C21A0F6"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电话：（023）63600137</w:t>
      </w:r>
    </w:p>
    <w:p w14:paraId="0128A409"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传真：（023）63600137</w:t>
      </w:r>
    </w:p>
    <w:p w14:paraId="0F299642"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地址：重庆市渝中区长江一路61号地产大厦1号楼25楼</w:t>
      </w:r>
    </w:p>
    <w:p w14:paraId="4976232A" w14:textId="77777777" w:rsidR="00BC4247" w:rsidRDefault="00BC4247">
      <w:pPr>
        <w:snapToGrid w:val="0"/>
        <w:spacing w:line="360" w:lineRule="auto"/>
        <w:ind w:firstLineChars="200" w:firstLine="480"/>
        <w:rPr>
          <w:rFonts w:asciiTheme="minorEastAsia" w:eastAsiaTheme="minorEastAsia" w:hAnsiTheme="minorEastAsia" w:cs="宋体"/>
          <w:sz w:val="24"/>
          <w:szCs w:val="24"/>
        </w:rPr>
      </w:pPr>
    </w:p>
    <w:p w14:paraId="542FE8A5"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（二）采购人：重庆市气象信息与技术保障中心</w:t>
      </w:r>
    </w:p>
    <w:p w14:paraId="4CFCF721"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联系人：蒲先生</w:t>
      </w:r>
      <w:bookmarkStart w:id="28" w:name="_GoBack"/>
      <w:bookmarkEnd w:id="28"/>
    </w:p>
    <w:p w14:paraId="1FA18A20"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电话：023</w:t>
      </w:r>
      <w:r>
        <w:rPr>
          <w:rFonts w:asciiTheme="minorEastAsia" w:eastAsiaTheme="minorEastAsia" w:hAnsiTheme="minorEastAsia" w:cs="宋体"/>
          <w:sz w:val="24"/>
          <w:szCs w:val="24"/>
        </w:rPr>
        <w:t>-89116106</w:t>
      </w:r>
    </w:p>
    <w:p w14:paraId="133CBF00"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地址：新牌坊一路68号气象科技大楼</w:t>
      </w:r>
      <w:r>
        <w:rPr>
          <w:rFonts w:asciiTheme="minorEastAsia" w:eastAsiaTheme="minorEastAsia" w:hAnsiTheme="minorEastAsia" w:cs="宋体"/>
          <w:sz w:val="24"/>
          <w:szCs w:val="24"/>
        </w:rPr>
        <w:t xml:space="preserve"> </w:t>
      </w:r>
    </w:p>
    <w:p w14:paraId="1C782085" w14:textId="77777777" w:rsidR="00BC4247" w:rsidRDefault="00BC4247">
      <w:pPr>
        <w:snapToGrid w:val="0"/>
        <w:spacing w:line="360" w:lineRule="auto"/>
        <w:ind w:firstLineChars="200" w:firstLine="482"/>
        <w:rPr>
          <w:rFonts w:asciiTheme="minorEastAsia" w:eastAsiaTheme="minorEastAsia" w:hAnsiTheme="minorEastAsia" w:cs="宋体"/>
          <w:b/>
          <w:sz w:val="24"/>
          <w:szCs w:val="24"/>
        </w:rPr>
        <w:sectPr w:rsidR="00BC4247">
          <w:headerReference w:type="even" r:id="rId13"/>
          <w:headerReference w:type="default" r:id="rId14"/>
          <w:footerReference w:type="even" r:id="rId15"/>
          <w:footerReference w:type="default" r:id="rId16"/>
          <w:headerReference w:type="first" r:id="rId17"/>
          <w:footerReference w:type="first" r:id="rId18"/>
          <w:pgSz w:w="11907" w:h="16840"/>
          <w:pgMar w:top="1134" w:right="1418" w:bottom="1134" w:left="1418" w:header="964" w:footer="992" w:gutter="0"/>
          <w:pgNumType w:fmt="numberInDash"/>
          <w:cols w:space="720"/>
          <w:docGrid w:linePitch="312"/>
        </w:sectPr>
      </w:pPr>
    </w:p>
    <w:p w14:paraId="478446AA" w14:textId="77777777" w:rsidR="00BC4247" w:rsidRDefault="0026779E">
      <w:pPr>
        <w:pStyle w:val="2"/>
        <w:spacing w:before="0" w:after="0" w:line="360" w:lineRule="auto"/>
        <w:jc w:val="center"/>
        <w:rPr>
          <w:rFonts w:asciiTheme="minorEastAsia" w:eastAsiaTheme="minorEastAsia" w:hAnsiTheme="minorEastAsia" w:cs="宋体"/>
          <w:b w:val="0"/>
          <w:sz w:val="30"/>
          <w:szCs w:val="30"/>
        </w:rPr>
      </w:pPr>
      <w:bookmarkStart w:id="29" w:name="_Toc13487880"/>
      <w:r>
        <w:rPr>
          <w:rFonts w:asciiTheme="minorEastAsia" w:eastAsiaTheme="minorEastAsia" w:hAnsiTheme="minorEastAsia" w:cs="宋体" w:hint="eastAsia"/>
          <w:b w:val="0"/>
          <w:sz w:val="36"/>
          <w:szCs w:val="30"/>
        </w:rPr>
        <w:lastRenderedPageBreak/>
        <w:t>第二篇 采购服务需求</w:t>
      </w:r>
      <w:bookmarkStart w:id="30" w:name="_Toc12789058"/>
      <w:bookmarkEnd w:id="29"/>
    </w:p>
    <w:p w14:paraId="3897B203" w14:textId="77777777" w:rsidR="00BC4247" w:rsidRDefault="0026779E">
      <w:pPr>
        <w:numPr>
          <w:ilvl w:val="0"/>
          <w:numId w:val="1"/>
        </w:numPr>
        <w:spacing w:line="360" w:lineRule="auto"/>
        <w:outlineLvl w:val="0"/>
        <w:rPr>
          <w:rFonts w:asciiTheme="minorEastAsia" w:eastAsiaTheme="minorEastAsia" w:hAnsiTheme="minorEastAsia" w:cs="微软雅黑"/>
          <w:b/>
          <w:bCs/>
          <w:kern w:val="0"/>
          <w:sz w:val="24"/>
          <w:lang w:val="zh-TW" w:eastAsia="zh-TW"/>
        </w:rPr>
      </w:pPr>
      <w:bookmarkStart w:id="31" w:name="_Toc26374"/>
      <w:bookmarkStart w:id="32" w:name="_Toc518061626"/>
      <w:bookmarkStart w:id="33" w:name="_Toc32010"/>
      <w:bookmarkStart w:id="34" w:name="_Toc17744"/>
      <w:r>
        <w:rPr>
          <w:rFonts w:asciiTheme="minorEastAsia" w:eastAsiaTheme="minorEastAsia" w:hAnsiTheme="minorEastAsia" w:cs="微软雅黑" w:hint="eastAsia"/>
          <w:b/>
          <w:bCs/>
          <w:kern w:val="0"/>
          <w:sz w:val="24"/>
          <w:lang w:val="zh-TW" w:eastAsia="zh-TW"/>
        </w:rPr>
        <w:t>项目介绍</w:t>
      </w:r>
      <w:bookmarkEnd w:id="31"/>
      <w:bookmarkEnd w:id="32"/>
      <w:bookmarkEnd w:id="33"/>
      <w:bookmarkEnd w:id="34"/>
    </w:p>
    <w:p w14:paraId="2E94F728" w14:textId="77777777" w:rsidR="00BC4247" w:rsidRDefault="0026779E">
      <w:pPr>
        <w:spacing w:line="360" w:lineRule="auto"/>
        <w:outlineLvl w:val="1"/>
        <w:rPr>
          <w:rFonts w:asciiTheme="minorEastAsia" w:eastAsiaTheme="minorEastAsia" w:hAnsiTheme="minorEastAsia" w:cs="微软雅黑"/>
          <w:b/>
          <w:kern w:val="0"/>
          <w:sz w:val="24"/>
          <w:lang w:val="zh-TW" w:eastAsia="zh-TW"/>
        </w:rPr>
      </w:pPr>
      <w:bookmarkStart w:id="35" w:name="_Toc31035"/>
      <w:bookmarkStart w:id="36" w:name="_Toc518061627"/>
      <w:bookmarkStart w:id="37" w:name="_Toc16950"/>
      <w:bookmarkStart w:id="38" w:name="_Toc9322"/>
      <w:r>
        <w:rPr>
          <w:rFonts w:asciiTheme="minorEastAsia" w:eastAsiaTheme="minorEastAsia" w:hAnsiTheme="minorEastAsia" w:cs="微软雅黑"/>
          <w:b/>
          <w:kern w:val="0"/>
          <w:sz w:val="24"/>
        </w:rPr>
        <w:t xml:space="preserve">1.1 </w:t>
      </w:r>
      <w:r>
        <w:rPr>
          <w:rFonts w:asciiTheme="minorEastAsia" w:eastAsiaTheme="minorEastAsia" w:hAnsiTheme="minorEastAsia" w:cs="微软雅黑" w:hint="eastAsia"/>
          <w:b/>
          <w:kern w:val="0"/>
          <w:sz w:val="24"/>
          <w:lang w:val="zh-TW" w:eastAsia="zh-TW"/>
        </w:rPr>
        <w:t>背景介绍</w:t>
      </w:r>
      <w:bookmarkEnd w:id="35"/>
      <w:bookmarkEnd w:id="36"/>
      <w:bookmarkEnd w:id="37"/>
      <w:bookmarkEnd w:id="38"/>
    </w:p>
    <w:p w14:paraId="23DA79BF"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2018年11月，重庆市委市政府印发《重庆市绿色机关建设工作方案》（渝委办[2018] 129号,以下简称“工作方案”），提出</w:t>
      </w:r>
      <w:proofErr w:type="gramStart"/>
      <w:r>
        <w:rPr>
          <w:rFonts w:asciiTheme="minorEastAsia" w:eastAsiaTheme="minorEastAsia" w:hAnsiTheme="minorEastAsia" w:cs="宋体" w:hint="eastAsia"/>
          <w:sz w:val="24"/>
          <w:szCs w:val="24"/>
        </w:rPr>
        <w:t>“</w:t>
      </w:r>
      <w:proofErr w:type="gramEnd"/>
      <w:r>
        <w:rPr>
          <w:rFonts w:asciiTheme="minorEastAsia" w:eastAsiaTheme="minorEastAsia" w:hAnsiTheme="minorEastAsia" w:cs="宋体" w:hint="eastAsia"/>
          <w:sz w:val="24"/>
          <w:szCs w:val="24"/>
        </w:rPr>
        <w:t>深入学习贯彻党的十九大精神，深学笃用习近平生态文明思想，全面贯彻落实习近平总书记对重庆提出的“两点”定位、“两地”“两高”目标和“四个扎实”要求，牢固树立生态优先、绿色发展理念，充分发挥各级机关示范引领作用，扎实推进集约化、智能化、规范化的绿色机关建设，全面形成绿色低碳、标准规范、智慧高效的工作模式和行为习惯，不断提高机关行政效能和服务水平</w:t>
      </w:r>
      <w:proofErr w:type="gramStart"/>
      <w:r>
        <w:rPr>
          <w:rFonts w:asciiTheme="minorEastAsia" w:eastAsiaTheme="minorEastAsia" w:hAnsiTheme="minorEastAsia" w:cs="宋体" w:hint="eastAsia"/>
          <w:sz w:val="24"/>
          <w:szCs w:val="24"/>
        </w:rPr>
        <w:t>”</w:t>
      </w:r>
      <w:proofErr w:type="gramEnd"/>
      <w:r>
        <w:rPr>
          <w:rFonts w:asciiTheme="minorEastAsia" w:eastAsiaTheme="minorEastAsia" w:hAnsiTheme="minorEastAsia" w:cs="宋体" w:hint="eastAsia"/>
          <w:sz w:val="24"/>
          <w:szCs w:val="24"/>
        </w:rPr>
        <w:t>，工作方案对绿色办公、绿色食堂、楼宇智能化、办公智能化、内控智能化、服务智能化、工作规范化等提出明确、具体的建设内容和工作目标。</w:t>
      </w:r>
    </w:p>
    <w:p w14:paraId="0F7D616B"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按照工作方案要求，结合重庆市气象局实际情况，以智能机关建设为抓手，推进重庆市气象局绿色机关建设，是落实《重庆市绿色机关建设工作方案》《重庆市以大数据智能化为引领的创新驱动发展战略行动计划（2018-2020年）》《气象管理信息系统总体设计方案》及2019年全市气象局长会议提出的“新时代重庆气象现代化高质量高品质发展”要求的重要举措。</w:t>
      </w:r>
    </w:p>
    <w:p w14:paraId="580EEEDB"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充分利用人脸识别、语音识别、图像处理、机器对话、自然语言处理、知识库等技术，对重庆市气象局服务智能化进行升级改造，在重庆市气象局科技大楼、铜梁区气象局人影科普基地、江津区</w:t>
      </w:r>
      <w:proofErr w:type="gramStart"/>
      <w:r>
        <w:rPr>
          <w:rFonts w:asciiTheme="minorEastAsia" w:eastAsiaTheme="minorEastAsia" w:hAnsiTheme="minorEastAsia" w:cs="宋体" w:hint="eastAsia"/>
          <w:sz w:val="24"/>
          <w:szCs w:val="24"/>
        </w:rPr>
        <w:t>气象局农试站</w:t>
      </w:r>
      <w:proofErr w:type="gramEnd"/>
      <w:r>
        <w:rPr>
          <w:rFonts w:asciiTheme="minorEastAsia" w:eastAsiaTheme="minorEastAsia" w:hAnsiTheme="minorEastAsia" w:cs="宋体" w:hint="eastAsia"/>
          <w:sz w:val="24"/>
          <w:szCs w:val="24"/>
        </w:rPr>
        <w:t>站点建设智能服务机器人，提供访客管理、业务办理指导、政策咨询、政务宣传、科普讲解、智能引导、互动体验等，提升智能化访客管理服务水平。</w:t>
      </w:r>
    </w:p>
    <w:p w14:paraId="4FEE2F1C" w14:textId="77777777" w:rsidR="00BC4247" w:rsidRDefault="0026779E">
      <w:pPr>
        <w:numPr>
          <w:ilvl w:val="0"/>
          <w:numId w:val="1"/>
        </w:numPr>
        <w:spacing w:line="360" w:lineRule="auto"/>
        <w:outlineLvl w:val="0"/>
        <w:rPr>
          <w:rFonts w:asciiTheme="minorEastAsia" w:eastAsiaTheme="minorEastAsia" w:hAnsiTheme="minorEastAsia" w:cs="微软雅黑"/>
          <w:b/>
          <w:bCs/>
          <w:kern w:val="0"/>
          <w:sz w:val="24"/>
          <w:lang w:val="zh-TW" w:eastAsia="zh-TW"/>
        </w:rPr>
      </w:pPr>
      <w:bookmarkStart w:id="39" w:name="_Toc9967"/>
      <w:bookmarkStart w:id="40" w:name="_Toc30357"/>
      <w:bookmarkStart w:id="41" w:name="_Toc31575"/>
      <w:bookmarkStart w:id="42" w:name="_Toc518061629"/>
      <w:r>
        <w:rPr>
          <w:rFonts w:asciiTheme="minorEastAsia" w:eastAsiaTheme="minorEastAsia" w:hAnsiTheme="minorEastAsia" w:cs="微软雅黑" w:hint="eastAsia"/>
          <w:b/>
          <w:bCs/>
          <w:kern w:val="0"/>
          <w:sz w:val="24"/>
          <w:lang w:val="zh-TW" w:eastAsia="zh-TW"/>
        </w:rPr>
        <w:t>机器人采购内容</w:t>
      </w:r>
      <w:bookmarkEnd w:id="39"/>
      <w:bookmarkEnd w:id="40"/>
      <w:bookmarkEnd w:id="41"/>
      <w:bookmarkEnd w:id="42"/>
    </w:p>
    <w:p w14:paraId="7F92200E" w14:textId="3B64DF96" w:rsidR="00BC4247" w:rsidRDefault="0026779E">
      <w:pPr>
        <w:spacing w:line="360" w:lineRule="auto"/>
        <w:outlineLvl w:val="1"/>
        <w:rPr>
          <w:rFonts w:asciiTheme="minorEastAsia" w:eastAsiaTheme="minorEastAsia" w:hAnsiTheme="minorEastAsia" w:cs="微软雅黑"/>
          <w:b/>
          <w:kern w:val="0"/>
          <w:sz w:val="24"/>
        </w:rPr>
      </w:pPr>
      <w:bookmarkStart w:id="43" w:name="_Toc29514"/>
      <w:bookmarkStart w:id="44" w:name="_Toc4396"/>
      <w:bookmarkStart w:id="45" w:name="_Toc518061630"/>
      <w:bookmarkStart w:id="46" w:name="_Toc4079"/>
      <w:r>
        <w:rPr>
          <w:rFonts w:asciiTheme="minorEastAsia" w:eastAsiaTheme="minorEastAsia" w:hAnsiTheme="minorEastAsia" w:cs="微软雅黑"/>
          <w:b/>
          <w:kern w:val="0"/>
          <w:sz w:val="24"/>
        </w:rPr>
        <w:t xml:space="preserve">2.1 </w:t>
      </w:r>
      <w:r>
        <w:rPr>
          <w:rFonts w:asciiTheme="minorEastAsia" w:eastAsiaTheme="minorEastAsia" w:hAnsiTheme="minorEastAsia" w:cs="微软雅黑" w:hint="eastAsia"/>
          <w:b/>
          <w:kern w:val="0"/>
          <w:sz w:val="24"/>
        </w:rPr>
        <w:t>硬件需求</w:t>
      </w:r>
      <w:bookmarkEnd w:id="43"/>
      <w:bookmarkEnd w:id="44"/>
      <w:bookmarkEnd w:id="45"/>
      <w:bookmarkEnd w:id="46"/>
    </w:p>
    <w:tbl>
      <w:tblPr>
        <w:tblW w:w="86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1276"/>
        <w:gridCol w:w="851"/>
        <w:gridCol w:w="992"/>
        <w:gridCol w:w="2543"/>
        <w:gridCol w:w="2940"/>
      </w:tblGrid>
      <w:tr w:rsidR="00BC4247" w14:paraId="15FC01B4" w14:textId="77777777">
        <w:trPr>
          <w:trHeight w:val="310"/>
          <w:tblHeade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23E4C5F4" w14:textId="77777777" w:rsidR="00BC4247" w:rsidRDefault="0026779E">
            <w:pPr>
              <w:spacing w:line="360" w:lineRule="auto"/>
              <w:jc w:val="center"/>
              <w:rPr>
                <w:rFonts w:asciiTheme="minorEastAsia" w:eastAsiaTheme="minorEastAsia" w:hAnsiTheme="minorEastAsia" w:cs="微软雅黑"/>
                <w:b/>
                <w:bCs/>
                <w:kern w:val="0"/>
                <w:lang w:val="zh-TW" w:eastAsia="zh-TW"/>
              </w:rPr>
            </w:pPr>
            <w:r>
              <w:rPr>
                <w:rFonts w:asciiTheme="minorEastAsia" w:eastAsiaTheme="minorEastAsia" w:hAnsiTheme="minorEastAsia" w:cs="微软雅黑" w:hint="eastAsia"/>
                <w:b/>
                <w:bCs/>
                <w:kern w:val="0"/>
                <w:lang w:val="zh-TW" w:eastAsia="zh-TW"/>
              </w:rPr>
              <w:t>名称</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A8AE7B4" w14:textId="77777777" w:rsidR="00BC4247" w:rsidRDefault="0026779E">
            <w:pPr>
              <w:spacing w:line="360" w:lineRule="auto"/>
              <w:jc w:val="center"/>
              <w:rPr>
                <w:rFonts w:asciiTheme="minorEastAsia" w:eastAsiaTheme="minorEastAsia" w:hAnsiTheme="minorEastAsia" w:cs="微软雅黑"/>
                <w:b/>
                <w:bCs/>
                <w:kern w:val="0"/>
                <w:lang w:val="zh-TW" w:eastAsia="zh-TW"/>
              </w:rPr>
            </w:pPr>
            <w:r>
              <w:rPr>
                <w:rFonts w:asciiTheme="minorEastAsia" w:eastAsiaTheme="minorEastAsia" w:hAnsiTheme="minorEastAsia" w:cs="微软雅黑" w:hint="eastAsia"/>
                <w:b/>
                <w:bCs/>
                <w:kern w:val="0"/>
                <w:lang w:val="zh-TW" w:eastAsia="zh-TW"/>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DE7917F" w14:textId="77777777" w:rsidR="00BC4247" w:rsidRDefault="0026779E">
            <w:pPr>
              <w:spacing w:line="360" w:lineRule="auto"/>
              <w:jc w:val="center"/>
              <w:rPr>
                <w:rFonts w:asciiTheme="minorEastAsia" w:eastAsiaTheme="minorEastAsia" w:hAnsiTheme="minorEastAsia" w:cs="微软雅黑"/>
                <w:b/>
                <w:bCs/>
                <w:kern w:val="0"/>
                <w:lang w:val="zh-TW" w:eastAsia="zh-TW"/>
              </w:rPr>
            </w:pPr>
            <w:r>
              <w:rPr>
                <w:rFonts w:asciiTheme="minorEastAsia" w:eastAsiaTheme="minorEastAsia" w:hAnsiTheme="minorEastAsia" w:cs="微软雅黑" w:hint="eastAsia"/>
                <w:b/>
                <w:bCs/>
                <w:kern w:val="0"/>
                <w:lang w:val="zh-TW" w:eastAsia="zh-TW"/>
              </w:rPr>
              <w:t>单位</w:t>
            </w:r>
          </w:p>
        </w:tc>
        <w:tc>
          <w:tcPr>
            <w:tcW w:w="254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7C59C51" w14:textId="77777777" w:rsidR="00BC4247" w:rsidRDefault="0026779E">
            <w:pPr>
              <w:spacing w:line="360" w:lineRule="auto"/>
              <w:jc w:val="center"/>
              <w:rPr>
                <w:rFonts w:asciiTheme="minorEastAsia" w:eastAsiaTheme="minorEastAsia" w:hAnsiTheme="minorEastAsia" w:cs="微软雅黑"/>
                <w:b/>
                <w:bCs/>
                <w:kern w:val="0"/>
                <w:lang w:val="zh-TW" w:eastAsia="zh-TW"/>
              </w:rPr>
            </w:pPr>
            <w:r>
              <w:rPr>
                <w:rFonts w:asciiTheme="minorEastAsia" w:eastAsiaTheme="minorEastAsia" w:hAnsiTheme="minorEastAsia" w:cs="微软雅黑" w:hint="eastAsia"/>
                <w:b/>
                <w:bCs/>
                <w:kern w:val="0"/>
                <w:lang w:val="zh-TW" w:eastAsia="zh-TW"/>
              </w:rPr>
              <w:t>用途</w:t>
            </w:r>
          </w:p>
        </w:tc>
        <w:tc>
          <w:tcPr>
            <w:tcW w:w="294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30A877A" w14:textId="77777777" w:rsidR="00BC4247" w:rsidRDefault="0026779E">
            <w:pPr>
              <w:spacing w:line="360" w:lineRule="auto"/>
              <w:jc w:val="center"/>
              <w:rPr>
                <w:rFonts w:asciiTheme="minorEastAsia" w:eastAsiaTheme="minorEastAsia" w:hAnsiTheme="minorEastAsia" w:cs="微软雅黑"/>
                <w:b/>
                <w:bCs/>
                <w:kern w:val="0"/>
                <w:lang w:val="zh-TW" w:eastAsia="zh-TW"/>
              </w:rPr>
            </w:pPr>
            <w:r>
              <w:rPr>
                <w:rFonts w:asciiTheme="minorEastAsia" w:eastAsiaTheme="minorEastAsia" w:hAnsiTheme="minorEastAsia" w:cs="微软雅黑" w:hint="eastAsia"/>
                <w:b/>
                <w:bCs/>
                <w:kern w:val="0"/>
                <w:lang w:val="zh-TW" w:eastAsia="zh-TW"/>
              </w:rPr>
              <w:t>交货期</w:t>
            </w:r>
          </w:p>
        </w:tc>
      </w:tr>
      <w:tr w:rsidR="00BC4247" w14:paraId="6F0401A0" w14:textId="77777777">
        <w:trPr>
          <w:trHeight w:val="610"/>
          <w:jc w:val="center"/>
        </w:trPr>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DA1A92" w14:textId="77777777" w:rsidR="00BC4247" w:rsidRDefault="0026779E">
            <w:pPr>
              <w:spacing w:line="360" w:lineRule="auto"/>
              <w:jc w:val="center"/>
              <w:rPr>
                <w:rFonts w:asciiTheme="minorEastAsia" w:eastAsiaTheme="minorEastAsia" w:hAnsiTheme="minorEastAsia" w:cs="微软雅黑"/>
                <w:sz w:val="21"/>
                <w:szCs w:val="21"/>
              </w:rPr>
            </w:pPr>
            <w:r>
              <w:rPr>
                <w:rFonts w:asciiTheme="minorEastAsia" w:eastAsiaTheme="minorEastAsia" w:hAnsiTheme="minorEastAsia" w:cs="微软雅黑" w:hint="eastAsia"/>
                <w:kern w:val="0"/>
                <w:sz w:val="21"/>
                <w:szCs w:val="21"/>
                <w:lang w:val="zh-TW" w:eastAsia="zh-TW"/>
              </w:rPr>
              <w:t>智能机器人</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3A5E7A" w14:textId="77777777" w:rsidR="00BC4247" w:rsidRDefault="0026779E">
            <w:pPr>
              <w:spacing w:line="360" w:lineRule="auto"/>
              <w:jc w:val="center"/>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3</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476FDE" w14:textId="77777777" w:rsidR="00BC4247" w:rsidRDefault="0026779E">
            <w:pPr>
              <w:spacing w:line="360" w:lineRule="auto"/>
              <w:jc w:val="center"/>
              <w:rPr>
                <w:rFonts w:asciiTheme="minorEastAsia" w:eastAsiaTheme="minorEastAsia" w:hAnsiTheme="minorEastAsia" w:cs="微软雅黑"/>
                <w:sz w:val="21"/>
                <w:szCs w:val="21"/>
              </w:rPr>
            </w:pPr>
            <w:r>
              <w:rPr>
                <w:rFonts w:asciiTheme="minorEastAsia" w:eastAsiaTheme="minorEastAsia" w:hAnsiTheme="minorEastAsia" w:cs="微软雅黑" w:hint="eastAsia"/>
                <w:kern w:val="0"/>
                <w:sz w:val="21"/>
                <w:szCs w:val="21"/>
                <w:lang w:val="zh-TW" w:eastAsia="zh-TW"/>
              </w:rPr>
              <w:t>台</w:t>
            </w:r>
          </w:p>
        </w:tc>
        <w:tc>
          <w:tcPr>
            <w:tcW w:w="2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9B9A1A" w14:textId="77777777" w:rsidR="00BC4247" w:rsidRDefault="0026779E">
            <w:pPr>
              <w:spacing w:line="360" w:lineRule="auto"/>
              <w:jc w:val="center"/>
              <w:rPr>
                <w:rFonts w:asciiTheme="minorEastAsia" w:eastAsiaTheme="minorEastAsia" w:hAnsiTheme="minorEastAsia" w:cs="微软雅黑"/>
                <w:sz w:val="21"/>
                <w:szCs w:val="21"/>
              </w:rPr>
            </w:pPr>
            <w:r>
              <w:rPr>
                <w:rFonts w:asciiTheme="minorEastAsia" w:eastAsiaTheme="minorEastAsia" w:hAnsiTheme="minorEastAsia" w:cs="微软雅黑" w:hint="eastAsia"/>
                <w:kern w:val="0"/>
                <w:sz w:val="21"/>
                <w:szCs w:val="21"/>
                <w:lang w:val="zh-TW" w:eastAsia="zh-TW"/>
              </w:rPr>
              <w:t>重庆市气象局气象科技大楼、铜梁区气象局人影基地、江津区气象局农试站内提供</w:t>
            </w:r>
            <w:r>
              <w:rPr>
                <w:rFonts w:asciiTheme="minorEastAsia" w:eastAsiaTheme="minorEastAsia" w:hAnsiTheme="minorEastAsia" w:cs="微软雅黑" w:hint="eastAsia"/>
                <w:kern w:val="0"/>
                <w:sz w:val="21"/>
                <w:szCs w:val="21"/>
                <w:lang w:val="zh-TW"/>
              </w:rPr>
              <w:t>访客管理、</w:t>
            </w:r>
            <w:r>
              <w:rPr>
                <w:rFonts w:asciiTheme="minorEastAsia" w:eastAsiaTheme="minorEastAsia" w:hAnsiTheme="minorEastAsia" w:cs="微软雅黑" w:hint="eastAsia"/>
                <w:kern w:val="0"/>
                <w:sz w:val="21"/>
                <w:szCs w:val="21"/>
                <w:lang w:val="zh-TW" w:eastAsia="zh-TW"/>
              </w:rPr>
              <w:t>业务办理指导、政策咨询、政务宣传、科普讲解、智能引</w:t>
            </w:r>
            <w:r>
              <w:rPr>
                <w:rFonts w:asciiTheme="minorEastAsia" w:eastAsiaTheme="minorEastAsia" w:hAnsiTheme="minorEastAsia" w:cs="微软雅黑" w:hint="eastAsia"/>
                <w:kern w:val="0"/>
                <w:sz w:val="21"/>
                <w:szCs w:val="21"/>
                <w:lang w:val="zh-TW" w:eastAsia="zh-TW"/>
              </w:rPr>
              <w:lastRenderedPageBreak/>
              <w:t>导、互动体验等服务</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73940F" w14:textId="77777777" w:rsidR="00BC4247" w:rsidRDefault="0026779E">
            <w:pPr>
              <w:spacing w:line="360" w:lineRule="auto"/>
              <w:jc w:val="center"/>
              <w:rPr>
                <w:rFonts w:asciiTheme="minorEastAsia" w:eastAsiaTheme="minorEastAsia" w:hAnsiTheme="minorEastAsia" w:cs="微软雅黑"/>
                <w:sz w:val="21"/>
                <w:szCs w:val="21"/>
              </w:rPr>
            </w:pPr>
            <w:r>
              <w:rPr>
                <w:rFonts w:asciiTheme="minorEastAsia" w:eastAsiaTheme="minorEastAsia" w:hAnsiTheme="minorEastAsia" w:cs="微软雅黑" w:hint="eastAsia"/>
                <w:kern w:val="0"/>
                <w:sz w:val="21"/>
                <w:szCs w:val="21"/>
                <w:lang w:val="zh-TW" w:eastAsia="zh-TW"/>
              </w:rPr>
              <w:lastRenderedPageBreak/>
              <w:t>签订合同后</w:t>
            </w:r>
            <w:r>
              <w:rPr>
                <w:rFonts w:asciiTheme="minorEastAsia" w:eastAsiaTheme="minorEastAsia" w:hAnsiTheme="minorEastAsia" w:cs="微软雅黑"/>
                <w:kern w:val="0"/>
                <w:sz w:val="21"/>
                <w:szCs w:val="21"/>
              </w:rPr>
              <w:t>15</w:t>
            </w:r>
            <w:r>
              <w:rPr>
                <w:rFonts w:asciiTheme="minorEastAsia" w:eastAsiaTheme="minorEastAsia" w:hAnsiTheme="minorEastAsia" w:cs="微软雅黑" w:hint="eastAsia"/>
                <w:kern w:val="0"/>
                <w:sz w:val="21"/>
                <w:szCs w:val="21"/>
              </w:rPr>
              <w:t>日历天内软硬件平台一体交付</w:t>
            </w:r>
          </w:p>
        </w:tc>
      </w:tr>
    </w:tbl>
    <w:p w14:paraId="07BF52D6" w14:textId="77777777" w:rsidR="00BC4247" w:rsidRDefault="0026779E">
      <w:pPr>
        <w:spacing w:line="360" w:lineRule="auto"/>
        <w:outlineLvl w:val="1"/>
        <w:rPr>
          <w:rFonts w:asciiTheme="minorEastAsia" w:eastAsiaTheme="minorEastAsia" w:hAnsiTheme="minorEastAsia" w:cs="微软雅黑"/>
          <w:b/>
          <w:kern w:val="0"/>
          <w:sz w:val="24"/>
        </w:rPr>
      </w:pPr>
      <w:bookmarkStart w:id="47" w:name="_Toc30068"/>
      <w:bookmarkStart w:id="48" w:name="_Toc23963"/>
      <w:bookmarkStart w:id="49" w:name="_Toc9818"/>
      <w:bookmarkStart w:id="50" w:name="_Toc518061631"/>
      <w:r>
        <w:rPr>
          <w:rFonts w:asciiTheme="minorEastAsia" w:eastAsiaTheme="minorEastAsia" w:hAnsiTheme="minorEastAsia" w:cs="微软雅黑" w:hint="eastAsia"/>
          <w:b/>
          <w:kern w:val="0"/>
          <w:sz w:val="24"/>
        </w:rPr>
        <w:lastRenderedPageBreak/>
        <w:t>2.2软件定制</w:t>
      </w:r>
    </w:p>
    <w:p w14:paraId="51D98B05" w14:textId="77777777" w:rsidR="00BC4247" w:rsidRDefault="0026779E">
      <w:pPr>
        <w:spacing w:line="360" w:lineRule="auto"/>
        <w:ind w:firstLineChars="200" w:firstLine="482"/>
        <w:rPr>
          <w:rFonts w:ascii="仿宋_GB2312" w:hAnsi="仿宋"/>
          <w:b/>
          <w:bCs/>
          <w:sz w:val="24"/>
          <w:szCs w:val="24"/>
        </w:rPr>
      </w:pPr>
      <w:r>
        <w:rPr>
          <w:rFonts w:ascii="仿宋_GB2312" w:hAnsi="仿宋" w:hint="eastAsia"/>
          <w:b/>
          <w:bCs/>
          <w:sz w:val="24"/>
          <w:szCs w:val="24"/>
        </w:rPr>
        <w:t>2.2.1</w:t>
      </w:r>
      <w:r>
        <w:rPr>
          <w:rFonts w:ascii="仿宋_GB2312" w:hAnsi="仿宋" w:hint="eastAsia"/>
          <w:b/>
          <w:bCs/>
          <w:sz w:val="24"/>
          <w:szCs w:val="24"/>
        </w:rPr>
        <w:t>市局智能服务机器人</w:t>
      </w:r>
    </w:p>
    <w:p w14:paraId="21B73043" w14:textId="27E254A3" w:rsidR="00BC4247" w:rsidRDefault="0026779E">
      <w:pPr>
        <w:spacing w:line="360" w:lineRule="auto"/>
        <w:ind w:firstLineChars="200" w:firstLine="480"/>
        <w:rPr>
          <w:rFonts w:ascii="仿宋_GB2312" w:hAnsi="仿宋"/>
          <w:sz w:val="24"/>
          <w:szCs w:val="24"/>
        </w:rPr>
      </w:pPr>
      <w:r>
        <w:rPr>
          <w:rFonts w:ascii="仿宋_GB2312" w:hAnsi="仿宋" w:hint="eastAsia"/>
          <w:sz w:val="24"/>
          <w:szCs w:val="24"/>
        </w:rPr>
        <w:t>依托人工智能，建设智能服务机器人访客系统，通过机器人产品具备的人脸识别、语音识别、图像处理、机器对话、自然语言处理、知识图谱等技术，提供业务办理指导、政策咨询、政务宣传、科普讲解、智能引导、互动体验等服务。主要功能如下：</w:t>
      </w:r>
    </w:p>
    <w:p w14:paraId="0BC32DF8" w14:textId="77777777" w:rsidR="00BC4247" w:rsidRDefault="0026779E">
      <w:pPr>
        <w:spacing w:line="360" w:lineRule="auto"/>
        <w:ind w:firstLineChars="200" w:firstLine="480"/>
        <w:rPr>
          <w:rFonts w:ascii="仿宋_GB2312" w:eastAsia="仿宋_GB2312" w:hAnsi="仿宋"/>
          <w:bCs/>
          <w:sz w:val="24"/>
          <w:szCs w:val="24"/>
        </w:rPr>
      </w:pPr>
      <w:r>
        <w:rPr>
          <w:rFonts w:ascii="仿宋_GB2312" w:hAnsi="仿宋"/>
          <w:bCs/>
          <w:sz w:val="24"/>
          <w:szCs w:val="24"/>
        </w:rPr>
        <w:t>1</w:t>
      </w:r>
      <w:r>
        <w:rPr>
          <w:rFonts w:ascii="仿宋_GB2312" w:hAnsi="仿宋" w:hint="eastAsia"/>
          <w:bCs/>
          <w:sz w:val="24"/>
          <w:szCs w:val="24"/>
        </w:rPr>
        <w:t>、迎宾接待</w:t>
      </w:r>
    </w:p>
    <w:p w14:paraId="469935EE" w14:textId="77777777" w:rsidR="00265A28" w:rsidRDefault="0026779E">
      <w:pPr>
        <w:spacing w:line="360" w:lineRule="auto"/>
        <w:ind w:firstLineChars="200" w:firstLine="480"/>
        <w:jc w:val="left"/>
        <w:rPr>
          <w:rFonts w:ascii="仿宋_GB2312" w:hAnsi="仿宋"/>
          <w:bCs/>
          <w:sz w:val="24"/>
          <w:szCs w:val="24"/>
        </w:rPr>
      </w:pPr>
      <w:r>
        <w:rPr>
          <w:rFonts w:ascii="仿宋_GB2312" w:hAnsi="仿宋" w:hint="eastAsia"/>
          <w:bCs/>
          <w:sz w:val="24"/>
          <w:szCs w:val="24"/>
        </w:rPr>
        <w:t>人员进入机器人人脸识别范围内，智能服务机器人识别到预设的人员信息后，应有一个感应互动，比如打招呼、显示识别信息（姓名、照片等），提升用户体验。</w:t>
      </w:r>
    </w:p>
    <w:p w14:paraId="59C73C56" w14:textId="30D5AE35"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w:t>
      </w:r>
      <w:r>
        <w:rPr>
          <w:rFonts w:ascii="仿宋_GB2312" w:hAnsi="仿宋" w:hint="eastAsia"/>
          <w:sz w:val="24"/>
          <w:szCs w:val="24"/>
          <w:lang w:val="en-GB"/>
        </w:rPr>
        <w:t>1</w:t>
      </w:r>
      <w:r>
        <w:rPr>
          <w:rFonts w:ascii="仿宋_GB2312" w:hAnsi="仿宋" w:hint="eastAsia"/>
          <w:sz w:val="24"/>
          <w:szCs w:val="24"/>
          <w:lang w:val="en-GB"/>
        </w:rPr>
        <w:t>）如当前用户人脸信息与后台预置的</w:t>
      </w:r>
      <w:r>
        <w:rPr>
          <w:rFonts w:ascii="仿宋_GB2312" w:hAnsi="仿宋" w:hint="eastAsia"/>
          <w:sz w:val="24"/>
          <w:szCs w:val="24"/>
          <w:lang w:val="en-GB"/>
        </w:rPr>
        <w:t>VIP</w:t>
      </w:r>
      <w:r>
        <w:rPr>
          <w:rFonts w:ascii="仿宋_GB2312" w:hAnsi="仿宋" w:hint="eastAsia"/>
          <w:sz w:val="24"/>
          <w:szCs w:val="24"/>
          <w:lang w:val="en-GB"/>
        </w:rPr>
        <w:t>客户人脸库比对成功，则机器人播报对应迎宾语。</w:t>
      </w:r>
    </w:p>
    <w:p w14:paraId="4B62A6C1" w14:textId="1088FB8D" w:rsidR="00BC4247" w:rsidRDefault="0026779E">
      <w:pPr>
        <w:spacing w:line="360" w:lineRule="auto"/>
        <w:ind w:firstLineChars="200" w:firstLine="480"/>
        <w:rPr>
          <w:rFonts w:ascii="仿宋_GB2312" w:hAnsi="仿宋"/>
          <w:bCs/>
          <w:sz w:val="24"/>
          <w:szCs w:val="24"/>
        </w:rPr>
      </w:pPr>
      <w:r>
        <w:rPr>
          <w:rFonts w:ascii="仿宋_GB2312" w:hAnsi="仿宋" w:hint="eastAsia"/>
          <w:sz w:val="24"/>
          <w:szCs w:val="24"/>
          <w:lang w:val="en-GB"/>
        </w:rPr>
        <w:t>（</w:t>
      </w:r>
      <w:r>
        <w:rPr>
          <w:rFonts w:ascii="仿宋_GB2312" w:hAnsi="仿宋" w:hint="eastAsia"/>
          <w:sz w:val="24"/>
          <w:szCs w:val="24"/>
          <w:lang w:val="en-GB"/>
        </w:rPr>
        <w:t>2</w:t>
      </w:r>
      <w:r>
        <w:rPr>
          <w:rFonts w:ascii="仿宋_GB2312" w:hAnsi="仿宋" w:hint="eastAsia"/>
          <w:sz w:val="24"/>
          <w:szCs w:val="24"/>
          <w:lang w:val="en-GB"/>
        </w:rPr>
        <w:t>）如当前用户人脸未在</w:t>
      </w:r>
      <w:r>
        <w:rPr>
          <w:rFonts w:ascii="仿宋_GB2312" w:hAnsi="仿宋" w:hint="eastAsia"/>
          <w:sz w:val="24"/>
          <w:szCs w:val="24"/>
          <w:lang w:val="en-GB"/>
        </w:rPr>
        <w:t>VIP</w:t>
      </w:r>
      <w:r>
        <w:rPr>
          <w:rFonts w:ascii="仿宋_GB2312" w:hAnsi="仿宋" w:hint="eastAsia"/>
          <w:sz w:val="24"/>
          <w:szCs w:val="24"/>
          <w:lang w:val="en-GB"/>
        </w:rPr>
        <w:t>人脸库中存储，选择合适的迎宾</w:t>
      </w:r>
      <w:proofErr w:type="gramStart"/>
      <w:r>
        <w:rPr>
          <w:rFonts w:ascii="仿宋_GB2312" w:hAnsi="仿宋" w:hint="eastAsia"/>
          <w:sz w:val="24"/>
          <w:szCs w:val="24"/>
          <w:lang w:val="en-GB"/>
        </w:rPr>
        <w:t>语主动</w:t>
      </w:r>
      <w:proofErr w:type="gramEnd"/>
      <w:r>
        <w:rPr>
          <w:rFonts w:ascii="仿宋_GB2312" w:hAnsi="仿宋" w:hint="eastAsia"/>
          <w:sz w:val="24"/>
          <w:szCs w:val="24"/>
          <w:lang w:val="en-GB"/>
        </w:rPr>
        <w:t>问候，增强亲和力</w:t>
      </w:r>
    </w:p>
    <w:p w14:paraId="22A40917" w14:textId="77777777" w:rsidR="00BC4247" w:rsidRDefault="0026779E">
      <w:pPr>
        <w:spacing w:line="360" w:lineRule="auto"/>
        <w:ind w:firstLineChars="200" w:firstLine="480"/>
        <w:rPr>
          <w:rFonts w:ascii="仿宋_GB2312" w:hAnsi="仿宋"/>
          <w:bCs/>
          <w:sz w:val="24"/>
          <w:szCs w:val="24"/>
        </w:rPr>
      </w:pPr>
      <w:r>
        <w:rPr>
          <w:rFonts w:ascii="仿宋_GB2312" w:hAnsi="仿宋"/>
          <w:bCs/>
          <w:sz w:val="24"/>
          <w:szCs w:val="24"/>
        </w:rPr>
        <w:t>2</w:t>
      </w:r>
      <w:r>
        <w:rPr>
          <w:rFonts w:ascii="仿宋_GB2312" w:hAnsi="仿宋" w:hint="eastAsia"/>
          <w:bCs/>
          <w:sz w:val="24"/>
          <w:szCs w:val="24"/>
        </w:rPr>
        <w:t>、日常访客管理</w:t>
      </w:r>
    </w:p>
    <w:p w14:paraId="09FD7C11" w14:textId="77777777" w:rsidR="00BC4247" w:rsidRDefault="0026779E">
      <w:pPr>
        <w:spacing w:line="360" w:lineRule="auto"/>
        <w:ind w:firstLineChars="200" w:firstLine="480"/>
        <w:rPr>
          <w:rFonts w:ascii="仿宋_GB2312" w:hAnsi="仿宋"/>
          <w:bCs/>
          <w:sz w:val="24"/>
          <w:szCs w:val="24"/>
        </w:rPr>
      </w:pPr>
      <w:r>
        <w:rPr>
          <w:rFonts w:ascii="仿宋_GB2312" w:hAnsi="仿宋" w:hint="eastAsia"/>
          <w:bCs/>
          <w:sz w:val="24"/>
          <w:szCs w:val="24"/>
        </w:rPr>
        <w:t>预约模式：支持提前预约、现场预约；</w:t>
      </w:r>
    </w:p>
    <w:p w14:paraId="5C8D614E" w14:textId="77777777" w:rsidR="00BC4247" w:rsidRDefault="0026779E">
      <w:pPr>
        <w:spacing w:line="360" w:lineRule="auto"/>
        <w:ind w:firstLineChars="200" w:firstLine="480"/>
        <w:rPr>
          <w:rFonts w:ascii="仿宋_GB2312" w:hAnsi="仿宋"/>
          <w:bCs/>
          <w:sz w:val="24"/>
          <w:szCs w:val="24"/>
        </w:rPr>
      </w:pPr>
      <w:r>
        <w:rPr>
          <w:rFonts w:ascii="仿宋_GB2312" w:hAnsi="仿宋" w:hint="eastAsia"/>
          <w:bCs/>
          <w:sz w:val="24"/>
          <w:szCs w:val="24"/>
        </w:rPr>
        <w:t>提前预约：由部门内职工通过钉钉移动办公系统发起邀请，访客收到邀请短信后，点击短信的互联网链接地址，在线录入姓名、来访事由、来访时间段、人脸信息、身份证信息等，提交返回发起人审核通过后，获得临时门禁授权。</w:t>
      </w:r>
    </w:p>
    <w:p w14:paraId="36DAD1F7" w14:textId="77777777" w:rsidR="00BC4247" w:rsidRDefault="0026779E">
      <w:pPr>
        <w:spacing w:line="360" w:lineRule="auto"/>
        <w:ind w:firstLineChars="200" w:firstLine="480"/>
        <w:rPr>
          <w:rFonts w:ascii="仿宋_GB2312" w:hAnsi="仿宋"/>
          <w:bCs/>
          <w:sz w:val="24"/>
          <w:szCs w:val="24"/>
        </w:rPr>
      </w:pPr>
      <w:r>
        <w:rPr>
          <w:rFonts w:ascii="仿宋_GB2312" w:hAnsi="仿宋" w:hint="eastAsia"/>
          <w:bCs/>
          <w:sz w:val="24"/>
          <w:szCs w:val="24"/>
        </w:rPr>
        <w:t>现场预约：未提前预约的访客，无感知摄像头会预警，由保安引导访客在大厅机器人上现场登记姓名、来访事由、来访时间段以及人脸信息、身份证信息核验，提交被访人审核，被访人钉钉移动办公系统实时收到推送的审核请求，在线处理完毕后，来访人获得临时门禁授权，保安放行。</w:t>
      </w:r>
    </w:p>
    <w:p w14:paraId="03B5C867" w14:textId="77777777" w:rsidR="00BC4247" w:rsidRDefault="0026779E">
      <w:pPr>
        <w:spacing w:line="360" w:lineRule="auto"/>
        <w:ind w:firstLineChars="200" w:firstLine="480"/>
        <w:rPr>
          <w:rFonts w:ascii="仿宋_GB2312" w:hAnsi="仿宋"/>
          <w:bCs/>
          <w:sz w:val="24"/>
          <w:szCs w:val="24"/>
        </w:rPr>
      </w:pPr>
      <w:r>
        <w:rPr>
          <w:rFonts w:ascii="仿宋_GB2312" w:hAnsi="仿宋" w:hint="eastAsia"/>
          <w:bCs/>
          <w:sz w:val="24"/>
          <w:szCs w:val="24"/>
        </w:rPr>
        <w:t>身份信息标识物：支持人脸作为识别方式获得临时门禁授权（由于门禁和食堂人脸识别终端数据联动，钉钉访客预约和机器人访客系统里的人脸为必须输入项），且授权须有时间段限制；</w:t>
      </w:r>
    </w:p>
    <w:p w14:paraId="6FD5B875" w14:textId="77777777" w:rsidR="00BC4247" w:rsidRDefault="0026779E">
      <w:pPr>
        <w:spacing w:line="360" w:lineRule="auto"/>
        <w:ind w:firstLineChars="200" w:firstLine="480"/>
        <w:rPr>
          <w:rFonts w:ascii="仿宋_GB2312" w:hAnsi="仿宋"/>
          <w:bCs/>
          <w:sz w:val="24"/>
          <w:szCs w:val="24"/>
        </w:rPr>
      </w:pPr>
      <w:r>
        <w:rPr>
          <w:rFonts w:ascii="仿宋_GB2312" w:hAnsi="仿宋" w:hint="eastAsia"/>
          <w:bCs/>
          <w:sz w:val="24"/>
          <w:szCs w:val="24"/>
        </w:rPr>
        <w:t>交互方式：智能服务机器人支持屏幕触摸、预置关键词的语音识别功能；</w:t>
      </w:r>
    </w:p>
    <w:p w14:paraId="751264AD" w14:textId="77777777" w:rsidR="00BC4247" w:rsidRDefault="0026779E">
      <w:pPr>
        <w:numPr>
          <w:ilvl w:val="0"/>
          <w:numId w:val="2"/>
        </w:numPr>
        <w:spacing w:line="360" w:lineRule="auto"/>
        <w:ind w:firstLineChars="200" w:firstLine="480"/>
        <w:rPr>
          <w:rFonts w:ascii="仿宋_GB2312" w:hAnsi="仿宋"/>
          <w:bCs/>
          <w:sz w:val="24"/>
          <w:szCs w:val="24"/>
        </w:rPr>
      </w:pPr>
      <w:r>
        <w:rPr>
          <w:rFonts w:ascii="仿宋_GB2312" w:hAnsi="仿宋" w:hint="eastAsia"/>
          <w:bCs/>
          <w:sz w:val="24"/>
          <w:szCs w:val="24"/>
        </w:rPr>
        <w:t>引导服务</w:t>
      </w:r>
    </w:p>
    <w:p w14:paraId="5DAD2A92" w14:textId="77777777" w:rsidR="00BC4247" w:rsidRDefault="0026779E">
      <w:pPr>
        <w:spacing w:line="360" w:lineRule="auto"/>
        <w:ind w:firstLineChars="200" w:firstLine="480"/>
        <w:jc w:val="left"/>
        <w:rPr>
          <w:rFonts w:ascii="仿宋_GB2312" w:hAnsi="仿宋"/>
          <w:bCs/>
          <w:sz w:val="24"/>
          <w:szCs w:val="24"/>
        </w:rPr>
      </w:pPr>
      <w:r>
        <w:rPr>
          <w:rFonts w:ascii="仿宋_GB2312" w:hAnsi="仿宋" w:hint="eastAsia"/>
          <w:sz w:val="24"/>
          <w:szCs w:val="24"/>
          <w:lang w:val="en-GB"/>
        </w:rPr>
        <w:t>机器人可对用户对于位置信息的问题提供导航图或指引。客户主动发起与机器人的对</w:t>
      </w:r>
      <w:r>
        <w:rPr>
          <w:rFonts w:ascii="仿宋_GB2312" w:hAnsi="仿宋" w:hint="eastAsia"/>
          <w:sz w:val="24"/>
          <w:szCs w:val="24"/>
          <w:lang w:val="en-GB"/>
        </w:rPr>
        <w:lastRenderedPageBreak/>
        <w:t>话，机器人识别问题后展示导航图或引导用户至指定地点。</w:t>
      </w:r>
    </w:p>
    <w:p w14:paraId="57470844" w14:textId="77777777" w:rsidR="00BC4247" w:rsidRDefault="0026779E">
      <w:pPr>
        <w:spacing w:line="360" w:lineRule="auto"/>
        <w:ind w:leftChars="150" w:left="420"/>
        <w:rPr>
          <w:rFonts w:ascii="仿宋_GB2312" w:eastAsia="仿宋_GB2312" w:hAnsi="仿宋"/>
          <w:bCs/>
          <w:sz w:val="24"/>
          <w:szCs w:val="24"/>
        </w:rPr>
      </w:pPr>
      <w:r>
        <w:rPr>
          <w:rFonts w:ascii="仿宋_GB2312" w:hAnsi="仿宋" w:hint="eastAsia"/>
          <w:bCs/>
          <w:sz w:val="24"/>
          <w:szCs w:val="24"/>
        </w:rPr>
        <w:t>4</w:t>
      </w:r>
      <w:r>
        <w:rPr>
          <w:rFonts w:ascii="仿宋_GB2312" w:hAnsi="仿宋" w:hint="eastAsia"/>
          <w:bCs/>
          <w:sz w:val="24"/>
          <w:szCs w:val="24"/>
        </w:rPr>
        <w:t>、知识库定制</w:t>
      </w:r>
      <w:r>
        <w:rPr>
          <w:rFonts w:ascii="仿宋_GB2312" w:hAnsi="仿宋" w:hint="eastAsia"/>
          <w:bCs/>
          <w:sz w:val="24"/>
          <w:szCs w:val="24"/>
        </w:rPr>
        <w:br/>
      </w:r>
      <w:r>
        <w:rPr>
          <w:rFonts w:ascii="仿宋_GB2312" w:hAnsi="仿宋" w:hint="eastAsia"/>
          <w:bCs/>
          <w:sz w:val="24"/>
          <w:szCs w:val="24"/>
        </w:rPr>
        <w:t>机器人可以通过智能语音识别，语义理解能力，按照提前预置的专业知识库内容，进行智能对话问答。</w:t>
      </w:r>
    </w:p>
    <w:p w14:paraId="5B1501C0" w14:textId="77777777" w:rsidR="00BC4247" w:rsidRDefault="0026779E">
      <w:pPr>
        <w:spacing w:line="360" w:lineRule="auto"/>
        <w:ind w:firstLineChars="200" w:firstLine="480"/>
        <w:rPr>
          <w:rFonts w:ascii="仿宋_GB2312" w:hAnsi="仿宋"/>
          <w:bCs/>
          <w:sz w:val="24"/>
          <w:szCs w:val="24"/>
        </w:rPr>
      </w:pPr>
      <w:r>
        <w:rPr>
          <w:rFonts w:ascii="仿宋_GB2312" w:hAnsi="仿宋" w:hint="eastAsia"/>
          <w:bCs/>
          <w:sz w:val="24"/>
          <w:szCs w:val="24"/>
        </w:rPr>
        <w:t>知识库内容包括以下内容：</w:t>
      </w:r>
    </w:p>
    <w:p w14:paraId="4FF115EA" w14:textId="77777777" w:rsidR="00BC4247" w:rsidRDefault="0026779E">
      <w:pPr>
        <w:spacing w:line="360" w:lineRule="auto"/>
        <w:ind w:firstLineChars="200" w:firstLine="480"/>
        <w:rPr>
          <w:rFonts w:ascii="仿宋_GB2312" w:hAnsi="仿宋"/>
          <w:bCs/>
          <w:sz w:val="24"/>
          <w:szCs w:val="24"/>
        </w:rPr>
      </w:pPr>
      <w:r>
        <w:rPr>
          <w:rFonts w:ascii="仿宋_GB2312" w:hAnsi="仿宋" w:hint="eastAsia"/>
          <w:bCs/>
          <w:sz w:val="24"/>
          <w:szCs w:val="24"/>
        </w:rPr>
        <w:t>信息公开：部门概况、领导简介等。</w:t>
      </w:r>
    </w:p>
    <w:p w14:paraId="6EE292D0" w14:textId="77777777" w:rsidR="00BC4247" w:rsidRDefault="0026779E">
      <w:pPr>
        <w:spacing w:line="360" w:lineRule="auto"/>
        <w:ind w:firstLineChars="200" w:firstLine="480"/>
        <w:rPr>
          <w:rFonts w:ascii="仿宋_GB2312" w:hAnsi="仿宋"/>
          <w:bCs/>
          <w:sz w:val="24"/>
          <w:szCs w:val="24"/>
        </w:rPr>
      </w:pPr>
      <w:r>
        <w:rPr>
          <w:rFonts w:ascii="仿宋_GB2312" w:hAnsi="仿宋" w:hint="eastAsia"/>
          <w:bCs/>
          <w:sz w:val="24"/>
          <w:szCs w:val="24"/>
        </w:rPr>
        <w:t>办事指南：楼层分布、天气实况证明、行政审批、媒体采访等。</w:t>
      </w:r>
    </w:p>
    <w:p w14:paraId="0527297B" w14:textId="77777777" w:rsidR="00BC4247" w:rsidRDefault="0026779E">
      <w:pPr>
        <w:spacing w:line="360" w:lineRule="auto"/>
        <w:ind w:firstLineChars="200" w:firstLine="480"/>
        <w:rPr>
          <w:rFonts w:ascii="仿宋_GB2312" w:hAnsi="仿宋"/>
          <w:bCs/>
          <w:sz w:val="24"/>
          <w:szCs w:val="24"/>
        </w:rPr>
      </w:pPr>
      <w:r>
        <w:rPr>
          <w:rFonts w:ascii="仿宋_GB2312" w:hAnsi="仿宋" w:hint="eastAsia"/>
          <w:bCs/>
          <w:sz w:val="24"/>
          <w:szCs w:val="24"/>
        </w:rPr>
        <w:t>天气预报：重庆天气预报、天气实况等。</w:t>
      </w:r>
    </w:p>
    <w:p w14:paraId="4A6F0729" w14:textId="77777777" w:rsidR="00BC4247" w:rsidRPr="00021427" w:rsidRDefault="0026779E">
      <w:pPr>
        <w:spacing w:line="360" w:lineRule="auto"/>
        <w:ind w:firstLineChars="200" w:firstLine="480"/>
        <w:rPr>
          <w:rFonts w:ascii="仿宋_GB2312" w:hAnsi="仿宋"/>
          <w:sz w:val="24"/>
          <w:szCs w:val="24"/>
        </w:rPr>
      </w:pPr>
      <w:r w:rsidRPr="00544BF5">
        <w:rPr>
          <w:rFonts w:ascii="仿宋_GB2312" w:hAnsi="仿宋" w:hint="eastAsia"/>
          <w:sz w:val="24"/>
          <w:szCs w:val="24"/>
        </w:rPr>
        <w:t>5</w:t>
      </w:r>
      <w:r w:rsidRPr="00544BF5">
        <w:rPr>
          <w:rFonts w:ascii="仿宋_GB2312" w:hAnsi="仿宋"/>
          <w:sz w:val="24"/>
          <w:szCs w:val="24"/>
        </w:rPr>
        <w:t>、自主充电</w:t>
      </w:r>
    </w:p>
    <w:p w14:paraId="20728192" w14:textId="77777777" w:rsidR="00BC4247" w:rsidRDefault="0026779E">
      <w:pPr>
        <w:spacing w:line="360" w:lineRule="auto"/>
        <w:ind w:firstLineChars="300" w:firstLine="720"/>
        <w:rPr>
          <w:rFonts w:ascii="仿宋_GB2312" w:hAnsi="仿宋"/>
          <w:sz w:val="24"/>
          <w:szCs w:val="24"/>
        </w:rPr>
      </w:pPr>
      <w:r w:rsidRPr="00021427">
        <w:rPr>
          <w:rFonts w:ascii="仿宋_GB2312" w:hAnsi="仿宋"/>
          <w:sz w:val="24"/>
          <w:szCs w:val="24"/>
        </w:rPr>
        <w:t>在电量低于</w:t>
      </w:r>
      <w:r w:rsidRPr="00021427">
        <w:rPr>
          <w:rFonts w:ascii="仿宋_GB2312" w:hAnsi="仿宋"/>
          <w:sz w:val="24"/>
          <w:szCs w:val="24"/>
        </w:rPr>
        <w:t>20%</w:t>
      </w:r>
      <w:r w:rsidRPr="00021427">
        <w:rPr>
          <w:rFonts w:ascii="仿宋_GB2312" w:hAnsi="仿宋"/>
          <w:sz w:val="24"/>
          <w:szCs w:val="24"/>
        </w:rPr>
        <w:t>时，机器人可自动回到充电</w:t>
      </w:r>
      <w:proofErr w:type="gramStart"/>
      <w:r w:rsidRPr="00021427">
        <w:rPr>
          <w:rFonts w:ascii="仿宋_GB2312" w:hAnsi="仿宋"/>
          <w:sz w:val="24"/>
          <w:szCs w:val="24"/>
        </w:rPr>
        <w:t>桩位置</w:t>
      </w:r>
      <w:proofErr w:type="gramEnd"/>
      <w:r w:rsidRPr="00021427">
        <w:rPr>
          <w:rFonts w:ascii="仿宋_GB2312" w:hAnsi="仿宋"/>
          <w:sz w:val="24"/>
          <w:szCs w:val="24"/>
        </w:rPr>
        <w:t>充电，充电量达</w:t>
      </w:r>
      <w:r w:rsidRPr="00021427">
        <w:rPr>
          <w:rFonts w:ascii="仿宋_GB2312" w:hAnsi="仿宋"/>
          <w:sz w:val="24"/>
          <w:szCs w:val="24"/>
        </w:rPr>
        <w:t>60%</w:t>
      </w:r>
      <w:r w:rsidRPr="00021427">
        <w:rPr>
          <w:rFonts w:ascii="仿宋_GB2312" w:hAnsi="仿宋"/>
          <w:sz w:val="24"/>
          <w:szCs w:val="24"/>
        </w:rPr>
        <w:t>后，机器人可以继续投入使用，充电量达</w:t>
      </w:r>
      <w:r w:rsidRPr="00021427">
        <w:rPr>
          <w:rFonts w:ascii="仿宋_GB2312" w:hAnsi="仿宋"/>
          <w:sz w:val="24"/>
          <w:szCs w:val="24"/>
        </w:rPr>
        <w:t>95%</w:t>
      </w:r>
      <w:r w:rsidRPr="00021427">
        <w:rPr>
          <w:rFonts w:ascii="仿宋_GB2312" w:hAnsi="仿宋"/>
          <w:sz w:val="24"/>
          <w:szCs w:val="24"/>
        </w:rPr>
        <w:t>自动离开充电桩。实现自主管理，不需人为干预。也可以通过管理人员，通过命令语</w:t>
      </w:r>
      <w:r w:rsidRPr="00021427">
        <w:rPr>
          <w:rFonts w:ascii="仿宋_GB2312" w:hAnsi="仿宋"/>
          <w:sz w:val="24"/>
          <w:szCs w:val="24"/>
        </w:rPr>
        <w:t>“</w:t>
      </w:r>
      <w:r w:rsidRPr="00021427">
        <w:rPr>
          <w:rFonts w:ascii="仿宋_GB2312" w:hAnsi="仿宋"/>
          <w:sz w:val="24"/>
          <w:szCs w:val="24"/>
        </w:rPr>
        <w:t>去充电</w:t>
      </w:r>
      <w:r w:rsidRPr="00021427">
        <w:rPr>
          <w:rFonts w:ascii="仿宋_GB2312" w:hAnsi="仿宋"/>
          <w:sz w:val="24"/>
          <w:szCs w:val="24"/>
        </w:rPr>
        <w:t>”</w:t>
      </w:r>
      <w:r w:rsidRPr="00021427">
        <w:rPr>
          <w:rFonts w:ascii="仿宋_GB2312" w:hAnsi="仿宋"/>
          <w:sz w:val="24"/>
          <w:szCs w:val="24"/>
        </w:rPr>
        <w:t>实现机器人自主充电过程，其中不需要人为进行管理。</w:t>
      </w:r>
    </w:p>
    <w:p w14:paraId="63E17110" w14:textId="77777777" w:rsidR="00BC4247" w:rsidRDefault="0026779E" w:rsidP="00021427">
      <w:pPr>
        <w:numPr>
          <w:ilvl w:val="255"/>
          <w:numId w:val="0"/>
        </w:numPr>
        <w:spacing w:line="360" w:lineRule="auto"/>
        <w:rPr>
          <w:rFonts w:ascii="仿宋_GB2312" w:hAnsi="仿宋"/>
          <w:b/>
          <w:bCs/>
          <w:sz w:val="24"/>
          <w:szCs w:val="24"/>
        </w:rPr>
      </w:pPr>
      <w:r>
        <w:rPr>
          <w:rFonts w:ascii="仿宋_GB2312" w:hAnsi="仿宋" w:hint="eastAsia"/>
          <w:b/>
          <w:bCs/>
          <w:sz w:val="24"/>
          <w:szCs w:val="24"/>
        </w:rPr>
        <w:t>2.2.2</w:t>
      </w:r>
      <w:r>
        <w:rPr>
          <w:rFonts w:ascii="仿宋_GB2312" w:hAnsi="仿宋" w:hint="eastAsia"/>
          <w:b/>
          <w:bCs/>
          <w:sz w:val="24"/>
          <w:szCs w:val="24"/>
        </w:rPr>
        <w:t>江津智能服务机器人</w:t>
      </w:r>
    </w:p>
    <w:p w14:paraId="5ABB6766" w14:textId="77777777" w:rsidR="00BC4247" w:rsidRDefault="0026779E">
      <w:pPr>
        <w:spacing w:line="360" w:lineRule="auto"/>
        <w:ind w:firstLineChars="200" w:firstLine="480"/>
        <w:rPr>
          <w:rFonts w:ascii="仿宋_GB2312" w:hAnsi="仿宋"/>
          <w:sz w:val="24"/>
          <w:szCs w:val="24"/>
        </w:rPr>
      </w:pPr>
      <w:r>
        <w:rPr>
          <w:rFonts w:ascii="仿宋_GB2312" w:hAnsi="仿宋" w:hint="eastAsia"/>
          <w:sz w:val="24"/>
          <w:szCs w:val="24"/>
        </w:rPr>
        <w:t>1</w:t>
      </w:r>
      <w:r>
        <w:rPr>
          <w:rFonts w:ascii="仿宋_GB2312" w:hAnsi="仿宋" w:hint="eastAsia"/>
          <w:sz w:val="24"/>
          <w:szCs w:val="24"/>
        </w:rPr>
        <w:t>、迎宾接待</w:t>
      </w:r>
    </w:p>
    <w:p w14:paraId="627AA62B" w14:textId="77777777" w:rsidR="00BC4247" w:rsidRDefault="0026779E">
      <w:pPr>
        <w:ind w:firstLineChars="200" w:firstLine="480"/>
        <w:jc w:val="left"/>
        <w:rPr>
          <w:rFonts w:ascii="宋体" w:hAnsi="宋体"/>
          <w:sz w:val="24"/>
          <w:szCs w:val="24"/>
        </w:rPr>
      </w:pPr>
      <w:r>
        <w:rPr>
          <w:rFonts w:ascii="宋体" w:hAnsi="宋体" w:hint="eastAsia"/>
          <w:sz w:val="24"/>
          <w:szCs w:val="24"/>
        </w:rPr>
        <w:t>机器人具有人脸识别功能，支持1：N人脸识别，可根据识别结果，主动播报迎宾语。</w:t>
      </w:r>
    </w:p>
    <w:p w14:paraId="1645B1F7" w14:textId="77777777" w:rsidR="00BC4247" w:rsidRDefault="0026779E">
      <w:pPr>
        <w:ind w:firstLineChars="200" w:firstLine="480"/>
        <w:jc w:val="left"/>
        <w:rPr>
          <w:rFonts w:ascii="宋体" w:hAnsi="宋体"/>
          <w:sz w:val="24"/>
          <w:szCs w:val="24"/>
        </w:rPr>
      </w:pPr>
      <w:r>
        <w:rPr>
          <w:rFonts w:ascii="宋体" w:hAnsi="宋体" w:hint="eastAsia"/>
          <w:sz w:val="24"/>
          <w:szCs w:val="24"/>
        </w:rPr>
        <w:t>（1）如当前用户人脸信息与后台预置的VIP客户人脸库比对成功，则机器人播报对应迎宾语。</w:t>
      </w:r>
    </w:p>
    <w:p w14:paraId="0AC90B41" w14:textId="77777777" w:rsidR="00BC4247" w:rsidRDefault="0026779E">
      <w:pPr>
        <w:ind w:firstLineChars="200" w:firstLine="480"/>
        <w:jc w:val="left"/>
        <w:rPr>
          <w:rFonts w:ascii="宋体" w:hAnsi="宋体"/>
          <w:sz w:val="24"/>
          <w:szCs w:val="24"/>
        </w:rPr>
      </w:pPr>
      <w:r>
        <w:rPr>
          <w:rFonts w:ascii="宋体" w:hAnsi="宋体" w:hint="eastAsia"/>
          <w:sz w:val="24"/>
          <w:szCs w:val="24"/>
        </w:rPr>
        <w:t>示例：“王先生您好，欢迎来到江津气象局”</w:t>
      </w:r>
    </w:p>
    <w:p w14:paraId="5DC16AC5" w14:textId="722710F5" w:rsidR="00BC4247" w:rsidRDefault="0026779E">
      <w:pPr>
        <w:ind w:firstLineChars="200" w:firstLine="480"/>
        <w:jc w:val="left"/>
        <w:rPr>
          <w:rFonts w:ascii="宋体" w:hAnsi="宋体"/>
          <w:sz w:val="24"/>
          <w:szCs w:val="24"/>
        </w:rPr>
      </w:pPr>
      <w:r>
        <w:rPr>
          <w:rFonts w:ascii="宋体" w:hAnsi="宋体" w:hint="eastAsia"/>
          <w:sz w:val="24"/>
          <w:szCs w:val="24"/>
        </w:rPr>
        <w:t>（2）如当前用户人脸未在VIP人脸库中存储，选择合适的迎宾</w:t>
      </w:r>
      <w:proofErr w:type="gramStart"/>
      <w:r>
        <w:rPr>
          <w:rFonts w:ascii="宋体" w:hAnsi="宋体" w:hint="eastAsia"/>
          <w:sz w:val="24"/>
          <w:szCs w:val="24"/>
        </w:rPr>
        <w:t>语主动</w:t>
      </w:r>
      <w:proofErr w:type="gramEnd"/>
      <w:r>
        <w:rPr>
          <w:rFonts w:ascii="宋体" w:hAnsi="宋体" w:hint="eastAsia"/>
          <w:sz w:val="24"/>
          <w:szCs w:val="24"/>
        </w:rPr>
        <w:t>问候，增强亲和力。</w:t>
      </w:r>
    </w:p>
    <w:p w14:paraId="6029DD35" w14:textId="77777777" w:rsidR="00BC4247" w:rsidRDefault="0026779E">
      <w:pPr>
        <w:pStyle w:val="affffa"/>
        <w:ind w:left="720" w:firstLineChars="0" w:firstLine="0"/>
        <w:jc w:val="left"/>
        <w:rPr>
          <w:sz w:val="24"/>
          <w:szCs w:val="24"/>
        </w:rPr>
      </w:pPr>
      <w:r>
        <w:rPr>
          <w:rFonts w:ascii="宋体" w:hAnsi="宋体" w:hint="eastAsia"/>
          <w:sz w:val="24"/>
          <w:szCs w:val="24"/>
        </w:rPr>
        <w:t>示例：“Hi美女，欢迎来到江津气象局”</w:t>
      </w:r>
    </w:p>
    <w:p w14:paraId="41182BB2" w14:textId="77777777" w:rsidR="00BC4247" w:rsidRDefault="0026779E">
      <w:pPr>
        <w:spacing w:line="360" w:lineRule="auto"/>
        <w:ind w:firstLineChars="200" w:firstLine="480"/>
        <w:rPr>
          <w:rFonts w:ascii="仿宋_GB2312" w:hAnsi="仿宋"/>
          <w:sz w:val="24"/>
          <w:szCs w:val="24"/>
        </w:rPr>
      </w:pPr>
      <w:r>
        <w:rPr>
          <w:rFonts w:ascii="仿宋_GB2312" w:hAnsi="仿宋"/>
          <w:sz w:val="24"/>
          <w:szCs w:val="24"/>
        </w:rPr>
        <w:t>2</w:t>
      </w:r>
      <w:r>
        <w:rPr>
          <w:rFonts w:ascii="仿宋_GB2312" w:hAnsi="仿宋"/>
          <w:sz w:val="24"/>
          <w:szCs w:val="24"/>
        </w:rPr>
        <w:t>、引导服务</w:t>
      </w:r>
    </w:p>
    <w:p w14:paraId="575125A7" w14:textId="77777777" w:rsidR="00BC4247" w:rsidRDefault="0026779E">
      <w:pPr>
        <w:spacing w:line="360" w:lineRule="auto"/>
        <w:ind w:firstLineChars="200" w:firstLine="480"/>
        <w:rPr>
          <w:rFonts w:ascii="仿宋_GB2312" w:hAnsi="仿宋"/>
          <w:sz w:val="24"/>
          <w:szCs w:val="24"/>
        </w:rPr>
      </w:pPr>
      <w:r>
        <w:rPr>
          <w:rFonts w:ascii="仿宋_GB2312" w:hAnsi="仿宋"/>
          <w:sz w:val="24"/>
          <w:szCs w:val="24"/>
        </w:rPr>
        <w:t>机器人可对用户对于位置信息的问题提供导航图或指引。客户主动发起与机器人的对话，如</w:t>
      </w:r>
      <w:r>
        <w:rPr>
          <w:rFonts w:ascii="仿宋_GB2312" w:hAnsi="仿宋"/>
          <w:sz w:val="24"/>
          <w:szCs w:val="24"/>
        </w:rPr>
        <w:t>“</w:t>
      </w:r>
      <w:r>
        <w:rPr>
          <w:rFonts w:ascii="仿宋_GB2312" w:hAnsi="仿宋"/>
          <w:sz w:val="24"/>
          <w:szCs w:val="24"/>
        </w:rPr>
        <w:t>洗手间在哪儿？</w:t>
      </w:r>
      <w:r>
        <w:rPr>
          <w:rFonts w:ascii="仿宋_GB2312" w:hAnsi="仿宋"/>
          <w:sz w:val="24"/>
          <w:szCs w:val="24"/>
        </w:rPr>
        <w:t>”</w:t>
      </w:r>
      <w:r>
        <w:rPr>
          <w:rFonts w:ascii="仿宋_GB2312" w:hAnsi="仿宋"/>
          <w:sz w:val="24"/>
          <w:szCs w:val="24"/>
        </w:rPr>
        <w:t>，</w:t>
      </w:r>
      <w:r>
        <w:rPr>
          <w:rFonts w:ascii="仿宋_GB2312" w:hAnsi="仿宋"/>
          <w:sz w:val="24"/>
          <w:szCs w:val="24"/>
        </w:rPr>
        <w:t>“</w:t>
      </w:r>
      <w:r>
        <w:rPr>
          <w:rFonts w:ascii="仿宋_GB2312" w:hAnsi="仿宋"/>
          <w:sz w:val="24"/>
          <w:szCs w:val="24"/>
        </w:rPr>
        <w:t>草莓园在哪里</w:t>
      </w:r>
      <w:r>
        <w:rPr>
          <w:rFonts w:ascii="仿宋_GB2312" w:hAnsi="仿宋"/>
          <w:sz w:val="24"/>
          <w:szCs w:val="24"/>
        </w:rPr>
        <w:t>”</w:t>
      </w:r>
      <w:r>
        <w:rPr>
          <w:rFonts w:ascii="仿宋_GB2312" w:hAnsi="仿宋"/>
          <w:sz w:val="24"/>
          <w:szCs w:val="24"/>
        </w:rPr>
        <w:t>等问题，机器人识别问题后展示导航图或引导用户至指定地点。机器人支持轮式行走，手臂可动作，并可做出前进、后退、转弯、原地旋转等多种动作，安装有众多传感器，运动过程可防碰撞防跌落。机器人可扫描环境建立导航地图，通过地图实现自主导航，既可为顾客领路，也可定制行走讲解路线，在导航过程中可智能检测到障碍物，自动避让。</w:t>
      </w:r>
    </w:p>
    <w:p w14:paraId="5F1E5746" w14:textId="77777777" w:rsidR="00BC4247" w:rsidRDefault="0026779E">
      <w:pPr>
        <w:spacing w:line="360" w:lineRule="auto"/>
        <w:ind w:firstLineChars="200" w:firstLine="480"/>
        <w:rPr>
          <w:rFonts w:ascii="仿宋_GB2312" w:hAnsi="仿宋"/>
          <w:sz w:val="24"/>
          <w:szCs w:val="24"/>
        </w:rPr>
      </w:pPr>
      <w:r>
        <w:rPr>
          <w:rFonts w:ascii="仿宋_GB2312" w:hAnsi="仿宋"/>
          <w:sz w:val="24"/>
          <w:szCs w:val="24"/>
        </w:rPr>
        <w:t>3</w:t>
      </w:r>
      <w:r>
        <w:rPr>
          <w:rFonts w:ascii="仿宋_GB2312" w:hAnsi="仿宋"/>
          <w:sz w:val="24"/>
          <w:szCs w:val="24"/>
        </w:rPr>
        <w:t>、讲解服务</w:t>
      </w:r>
    </w:p>
    <w:p w14:paraId="2A070FF1" w14:textId="442379DB" w:rsidR="00BC4247" w:rsidRDefault="0026779E">
      <w:pPr>
        <w:spacing w:line="360" w:lineRule="auto"/>
        <w:ind w:firstLineChars="200" w:firstLine="480"/>
        <w:rPr>
          <w:rFonts w:ascii="仿宋_GB2312" w:hAnsi="仿宋"/>
          <w:sz w:val="24"/>
          <w:szCs w:val="24"/>
        </w:rPr>
      </w:pPr>
      <w:r>
        <w:rPr>
          <w:rFonts w:ascii="仿宋_GB2312" w:hAnsi="仿宋"/>
          <w:sz w:val="24"/>
          <w:szCs w:val="24"/>
        </w:rPr>
        <w:t>机器人可以按照预先设定的不同区域或功能区（如：形象墙、管道栽培、浮板鱼菜共生、塔式立体栽培、基质栽培、碰碰香）的内容进行</w:t>
      </w:r>
      <w:r>
        <w:rPr>
          <w:rFonts w:ascii="仿宋_GB2312" w:hAnsi="仿宋"/>
          <w:sz w:val="24"/>
          <w:szCs w:val="24"/>
        </w:rPr>
        <w:t>TTS</w:t>
      </w:r>
      <w:r>
        <w:rPr>
          <w:rFonts w:ascii="仿宋_GB2312" w:hAnsi="仿宋"/>
          <w:sz w:val="24"/>
          <w:szCs w:val="24"/>
        </w:rPr>
        <w:t>播报讲解，并在机器人的显示屏</w:t>
      </w:r>
      <w:r>
        <w:rPr>
          <w:rFonts w:ascii="仿宋_GB2312" w:hAnsi="仿宋"/>
          <w:sz w:val="24"/>
          <w:szCs w:val="24"/>
        </w:rPr>
        <w:lastRenderedPageBreak/>
        <w:t>上，显示相关的信息，比如文字、图片等。</w:t>
      </w:r>
    </w:p>
    <w:p w14:paraId="6BFB5F86" w14:textId="77777777" w:rsidR="00BC4247" w:rsidRDefault="0026779E">
      <w:pPr>
        <w:spacing w:line="360" w:lineRule="auto"/>
        <w:ind w:firstLineChars="200" w:firstLine="480"/>
        <w:rPr>
          <w:rFonts w:ascii="仿宋_GB2312" w:hAnsi="仿宋"/>
          <w:sz w:val="24"/>
          <w:szCs w:val="24"/>
        </w:rPr>
      </w:pPr>
      <w:r>
        <w:rPr>
          <w:rFonts w:ascii="仿宋_GB2312" w:hAnsi="仿宋"/>
          <w:sz w:val="24"/>
          <w:szCs w:val="24"/>
        </w:rPr>
        <w:t>4</w:t>
      </w:r>
      <w:r>
        <w:rPr>
          <w:rFonts w:ascii="仿宋_GB2312" w:hAnsi="仿宋"/>
          <w:sz w:val="24"/>
          <w:szCs w:val="24"/>
        </w:rPr>
        <w:t>、日常闲聊交流</w:t>
      </w:r>
    </w:p>
    <w:p w14:paraId="258C82C1" w14:textId="77777777" w:rsidR="00BC4247" w:rsidRDefault="0026779E">
      <w:pPr>
        <w:spacing w:line="360" w:lineRule="auto"/>
        <w:ind w:firstLineChars="200" w:firstLine="480"/>
        <w:rPr>
          <w:rFonts w:ascii="仿宋_GB2312" w:hAnsi="仿宋"/>
          <w:sz w:val="24"/>
          <w:szCs w:val="24"/>
        </w:rPr>
      </w:pPr>
      <w:r>
        <w:rPr>
          <w:rFonts w:ascii="仿宋_GB2312" w:hAnsi="仿宋"/>
          <w:sz w:val="24"/>
          <w:szCs w:val="24"/>
        </w:rPr>
        <w:t>机器人可听懂语音并用拟人的声音智能回答，与用户进行聊天。客户主动发起与机器人的对话，机器人对客户的提问进行回答。该模块主要针对常识性问题。如</w:t>
      </w:r>
      <w:r>
        <w:rPr>
          <w:rFonts w:ascii="仿宋_GB2312" w:hAnsi="仿宋"/>
          <w:sz w:val="24"/>
          <w:szCs w:val="24"/>
        </w:rPr>
        <w:t>“</w:t>
      </w:r>
      <w:r>
        <w:rPr>
          <w:rFonts w:ascii="仿宋_GB2312" w:hAnsi="仿宋"/>
          <w:sz w:val="24"/>
          <w:szCs w:val="24"/>
        </w:rPr>
        <w:t>今天天气怎么样？</w:t>
      </w:r>
      <w:r>
        <w:rPr>
          <w:rFonts w:ascii="仿宋_GB2312" w:hAnsi="仿宋"/>
          <w:sz w:val="24"/>
          <w:szCs w:val="24"/>
        </w:rPr>
        <w:t>”</w:t>
      </w:r>
      <w:r>
        <w:rPr>
          <w:rFonts w:ascii="仿宋_GB2312" w:hAnsi="仿宋"/>
          <w:sz w:val="24"/>
          <w:szCs w:val="24"/>
        </w:rPr>
        <w:t>，</w:t>
      </w:r>
      <w:r>
        <w:rPr>
          <w:rFonts w:ascii="仿宋_GB2312" w:hAnsi="仿宋"/>
          <w:sz w:val="24"/>
          <w:szCs w:val="24"/>
        </w:rPr>
        <w:t>“</w:t>
      </w:r>
      <w:r>
        <w:rPr>
          <w:rFonts w:ascii="仿宋_GB2312" w:hAnsi="仿宋"/>
          <w:sz w:val="24"/>
          <w:szCs w:val="24"/>
        </w:rPr>
        <w:t>你叫什么名字？</w:t>
      </w:r>
      <w:r>
        <w:rPr>
          <w:rFonts w:ascii="仿宋_GB2312" w:hAnsi="仿宋"/>
          <w:sz w:val="24"/>
          <w:szCs w:val="24"/>
        </w:rPr>
        <w:t>”</w:t>
      </w:r>
      <w:r>
        <w:rPr>
          <w:rFonts w:ascii="仿宋_GB2312" w:hAnsi="仿宋"/>
          <w:sz w:val="24"/>
          <w:szCs w:val="24"/>
        </w:rPr>
        <w:t>，</w:t>
      </w:r>
      <w:r>
        <w:rPr>
          <w:rFonts w:ascii="仿宋_GB2312" w:hAnsi="仿宋"/>
          <w:sz w:val="24"/>
          <w:szCs w:val="24"/>
        </w:rPr>
        <w:t>“</w:t>
      </w:r>
      <w:r>
        <w:rPr>
          <w:rFonts w:ascii="仿宋_GB2312" w:hAnsi="仿宋"/>
          <w:sz w:val="24"/>
          <w:szCs w:val="24"/>
        </w:rPr>
        <w:t>今天星期几？</w:t>
      </w:r>
      <w:r>
        <w:rPr>
          <w:rFonts w:ascii="仿宋_GB2312" w:hAnsi="仿宋"/>
          <w:sz w:val="24"/>
          <w:szCs w:val="24"/>
        </w:rPr>
        <w:t>”</w:t>
      </w:r>
      <w:r>
        <w:rPr>
          <w:rFonts w:ascii="仿宋_GB2312" w:hAnsi="仿宋"/>
          <w:sz w:val="24"/>
          <w:szCs w:val="24"/>
        </w:rPr>
        <w:t>等生活相关场景问题。</w:t>
      </w:r>
    </w:p>
    <w:p w14:paraId="1A80EF52" w14:textId="77777777" w:rsidR="00BC4247" w:rsidRDefault="0026779E">
      <w:pPr>
        <w:spacing w:line="360" w:lineRule="auto"/>
        <w:ind w:firstLineChars="200" w:firstLine="480"/>
        <w:rPr>
          <w:rFonts w:ascii="仿宋_GB2312" w:hAnsi="仿宋"/>
          <w:sz w:val="24"/>
          <w:szCs w:val="24"/>
        </w:rPr>
      </w:pPr>
      <w:r>
        <w:rPr>
          <w:rFonts w:ascii="仿宋_GB2312" w:hAnsi="仿宋"/>
          <w:sz w:val="24"/>
          <w:szCs w:val="24"/>
        </w:rPr>
        <w:t>5</w:t>
      </w:r>
      <w:r>
        <w:rPr>
          <w:rFonts w:ascii="仿宋_GB2312" w:hAnsi="仿宋"/>
          <w:sz w:val="24"/>
          <w:szCs w:val="24"/>
        </w:rPr>
        <w:t>、专业问答咨询</w:t>
      </w:r>
    </w:p>
    <w:p w14:paraId="5F69E205" w14:textId="77777777" w:rsidR="00BC4247" w:rsidRDefault="0026779E">
      <w:pPr>
        <w:spacing w:line="360" w:lineRule="auto"/>
        <w:rPr>
          <w:rFonts w:ascii="仿宋_GB2312" w:hAnsi="仿宋"/>
          <w:sz w:val="24"/>
          <w:szCs w:val="24"/>
        </w:rPr>
      </w:pPr>
      <w:r>
        <w:rPr>
          <w:rFonts w:ascii="仿宋_GB2312" w:hAnsi="仿宋"/>
          <w:sz w:val="24"/>
          <w:szCs w:val="24"/>
        </w:rPr>
        <w:tab/>
        <w:t xml:space="preserve"> </w:t>
      </w:r>
      <w:r>
        <w:rPr>
          <w:rFonts w:ascii="仿宋_GB2312" w:hAnsi="仿宋"/>
          <w:sz w:val="24"/>
          <w:szCs w:val="24"/>
        </w:rPr>
        <w:t>（</w:t>
      </w:r>
      <w:r>
        <w:rPr>
          <w:rFonts w:ascii="仿宋_GB2312" w:hAnsi="仿宋"/>
          <w:sz w:val="24"/>
          <w:szCs w:val="24"/>
        </w:rPr>
        <w:t>1</w:t>
      </w:r>
      <w:r>
        <w:rPr>
          <w:rFonts w:ascii="仿宋_GB2312" w:hAnsi="仿宋"/>
          <w:sz w:val="24"/>
          <w:szCs w:val="24"/>
        </w:rPr>
        <w:t>）自定义知识库</w:t>
      </w:r>
    </w:p>
    <w:p w14:paraId="7C10D3B9" w14:textId="77777777" w:rsidR="00BC4247" w:rsidRDefault="0026779E">
      <w:pPr>
        <w:spacing w:line="360" w:lineRule="auto"/>
        <w:ind w:firstLineChars="200" w:firstLine="480"/>
        <w:rPr>
          <w:rFonts w:ascii="仿宋_GB2312" w:hAnsi="仿宋"/>
          <w:sz w:val="24"/>
          <w:szCs w:val="24"/>
        </w:rPr>
      </w:pPr>
      <w:r>
        <w:rPr>
          <w:rFonts w:ascii="仿宋_GB2312" w:hAnsi="仿宋"/>
          <w:sz w:val="24"/>
          <w:szCs w:val="24"/>
        </w:rPr>
        <w:t>机器人可以通过智能语音识别，语义理解能力，按照提前预置的专业知识库内容，进行智能对话问答。知识库</w:t>
      </w:r>
      <w:proofErr w:type="gramStart"/>
      <w:r>
        <w:rPr>
          <w:rFonts w:ascii="仿宋_GB2312" w:hAnsi="仿宋"/>
          <w:sz w:val="24"/>
          <w:szCs w:val="24"/>
        </w:rPr>
        <w:t>由农试</w:t>
      </w:r>
      <w:r>
        <w:rPr>
          <w:rFonts w:ascii="仿宋_GB2312" w:hAnsi="仿宋" w:hint="eastAsia"/>
          <w:sz w:val="24"/>
          <w:szCs w:val="24"/>
        </w:rPr>
        <w:t>站</w:t>
      </w:r>
      <w:proofErr w:type="gramEnd"/>
      <w:r>
        <w:rPr>
          <w:rFonts w:ascii="仿宋_GB2312" w:hAnsi="仿宋"/>
          <w:sz w:val="24"/>
          <w:szCs w:val="24"/>
        </w:rPr>
        <w:t>负责整理提供，可以通过问答讲解回答，无法通过视觉进行区分，内容可以包括：植物种类辨识、植物部位辨识、根据植物花萼、花瓣等来分辨植物种类、植物的趋光性、植物不同阶段对光质的需求不一样、植物的光周期、温周期作用、不同阶段对温光的不同需求、三基点温度、高温一定有害吗、读懂植物的语言（对不同干旱的响应，</w:t>
      </w:r>
      <w:proofErr w:type="gramStart"/>
      <w:r>
        <w:rPr>
          <w:rFonts w:ascii="仿宋_GB2312" w:hAnsi="仿宋"/>
          <w:sz w:val="24"/>
          <w:szCs w:val="24"/>
        </w:rPr>
        <w:t>对温害的</w:t>
      </w:r>
      <w:proofErr w:type="gramEnd"/>
      <w:r>
        <w:rPr>
          <w:rFonts w:ascii="仿宋_GB2312" w:hAnsi="仿宋"/>
          <w:sz w:val="24"/>
          <w:szCs w:val="24"/>
        </w:rPr>
        <w:t>响应，对光害的响应，对病虫害的响应）、作物的呼吸、作物的共生、气生根的作用、等等相关知识内容问答库。</w:t>
      </w:r>
    </w:p>
    <w:p w14:paraId="528223E6" w14:textId="6C662059" w:rsidR="00BC4247" w:rsidRDefault="0026779E" w:rsidP="00D67077">
      <w:pPr>
        <w:spacing w:line="360" w:lineRule="auto"/>
        <w:ind w:firstLineChars="200" w:firstLine="480"/>
        <w:rPr>
          <w:rFonts w:ascii="仿宋_GB2312" w:hAnsi="仿宋"/>
          <w:sz w:val="24"/>
          <w:szCs w:val="24"/>
        </w:rPr>
      </w:pPr>
      <w:r>
        <w:rPr>
          <w:rFonts w:ascii="仿宋_GB2312" w:hAnsi="仿宋"/>
          <w:sz w:val="24"/>
          <w:szCs w:val="24"/>
        </w:rPr>
        <w:t>（</w:t>
      </w:r>
      <w:r>
        <w:rPr>
          <w:rFonts w:ascii="仿宋_GB2312" w:hAnsi="仿宋"/>
          <w:sz w:val="24"/>
          <w:szCs w:val="24"/>
        </w:rPr>
        <w:t>2</w:t>
      </w:r>
      <w:r>
        <w:rPr>
          <w:rFonts w:ascii="仿宋_GB2312" w:hAnsi="仿宋"/>
          <w:sz w:val="24"/>
          <w:szCs w:val="24"/>
        </w:rPr>
        <w:t>）知识库问答</w:t>
      </w:r>
      <w:r w:rsidR="002F2F08">
        <w:rPr>
          <w:rFonts w:ascii="仿宋_GB2312" w:hAnsi="仿宋" w:hint="eastAsia"/>
          <w:sz w:val="24"/>
          <w:szCs w:val="24"/>
        </w:rPr>
        <w:t xml:space="preserve"> </w:t>
      </w:r>
    </w:p>
    <w:p w14:paraId="65A8047F" w14:textId="24F3F663" w:rsidR="00BC4247" w:rsidRDefault="0026779E">
      <w:pPr>
        <w:spacing w:line="360" w:lineRule="auto"/>
        <w:ind w:firstLineChars="200" w:firstLine="480"/>
        <w:rPr>
          <w:rFonts w:ascii="仿宋_GB2312" w:hAnsi="仿宋"/>
          <w:sz w:val="24"/>
          <w:szCs w:val="24"/>
        </w:rPr>
      </w:pPr>
      <w:r>
        <w:rPr>
          <w:rFonts w:ascii="仿宋_GB2312" w:hAnsi="仿宋"/>
          <w:sz w:val="24"/>
          <w:szCs w:val="24"/>
        </w:rPr>
        <w:t>利用</w:t>
      </w:r>
      <w:r w:rsidR="00F43725">
        <w:rPr>
          <w:rFonts w:ascii="仿宋_GB2312" w:hAnsi="仿宋" w:hint="eastAsia"/>
          <w:sz w:val="24"/>
          <w:szCs w:val="24"/>
        </w:rPr>
        <w:t>智能</w:t>
      </w:r>
      <w:r>
        <w:rPr>
          <w:rFonts w:ascii="仿宋_GB2312" w:hAnsi="仿宋"/>
          <w:sz w:val="24"/>
          <w:szCs w:val="24"/>
        </w:rPr>
        <w:t>搜索等实现用户互动问答。</w:t>
      </w:r>
    </w:p>
    <w:p w14:paraId="79C16316" w14:textId="35BCEF18" w:rsidR="00BC4247" w:rsidRPr="00021427" w:rsidRDefault="0026779E">
      <w:pPr>
        <w:spacing w:line="360" w:lineRule="auto"/>
        <w:ind w:firstLineChars="100" w:firstLine="240"/>
        <w:rPr>
          <w:rFonts w:ascii="仿宋_GB2312" w:hAnsi="仿宋"/>
          <w:sz w:val="24"/>
          <w:szCs w:val="24"/>
        </w:rPr>
      </w:pPr>
      <w:r w:rsidRPr="00021427">
        <w:rPr>
          <w:rFonts w:ascii="仿宋_GB2312" w:hAnsi="仿宋"/>
          <w:sz w:val="24"/>
          <w:szCs w:val="24"/>
        </w:rPr>
        <w:t>6</w:t>
      </w:r>
      <w:r w:rsidRPr="00021427">
        <w:rPr>
          <w:rFonts w:ascii="仿宋_GB2312" w:hAnsi="仿宋"/>
          <w:sz w:val="24"/>
          <w:szCs w:val="24"/>
        </w:rPr>
        <w:t>、自主充电</w:t>
      </w:r>
      <w:r w:rsidR="002F2F08" w:rsidRPr="00021427">
        <w:rPr>
          <w:rFonts w:ascii="仿宋_GB2312" w:hAnsi="仿宋" w:hint="eastAsia"/>
          <w:sz w:val="24"/>
          <w:szCs w:val="24"/>
        </w:rPr>
        <w:t xml:space="preserve"> </w:t>
      </w:r>
    </w:p>
    <w:p w14:paraId="0B0332DD" w14:textId="77777777" w:rsidR="00BC4247" w:rsidRPr="00021427" w:rsidRDefault="0026779E">
      <w:pPr>
        <w:spacing w:line="360" w:lineRule="auto"/>
        <w:ind w:firstLineChars="300" w:firstLine="720"/>
        <w:rPr>
          <w:rFonts w:ascii="仿宋_GB2312" w:hAnsi="仿宋"/>
          <w:sz w:val="24"/>
          <w:szCs w:val="24"/>
        </w:rPr>
      </w:pPr>
      <w:r w:rsidRPr="00021427">
        <w:rPr>
          <w:rFonts w:ascii="仿宋_GB2312" w:hAnsi="仿宋"/>
          <w:sz w:val="24"/>
          <w:szCs w:val="24"/>
        </w:rPr>
        <w:t>在电量低于</w:t>
      </w:r>
      <w:r w:rsidRPr="00021427">
        <w:rPr>
          <w:rFonts w:ascii="仿宋_GB2312" w:hAnsi="仿宋"/>
          <w:sz w:val="24"/>
          <w:szCs w:val="24"/>
        </w:rPr>
        <w:t>20%</w:t>
      </w:r>
      <w:r w:rsidRPr="00021427">
        <w:rPr>
          <w:rFonts w:ascii="仿宋_GB2312" w:hAnsi="仿宋"/>
          <w:sz w:val="24"/>
          <w:szCs w:val="24"/>
        </w:rPr>
        <w:t>时，机器人可自动回到充电</w:t>
      </w:r>
      <w:proofErr w:type="gramStart"/>
      <w:r w:rsidRPr="00021427">
        <w:rPr>
          <w:rFonts w:ascii="仿宋_GB2312" w:hAnsi="仿宋"/>
          <w:sz w:val="24"/>
          <w:szCs w:val="24"/>
        </w:rPr>
        <w:t>桩位置</w:t>
      </w:r>
      <w:proofErr w:type="gramEnd"/>
      <w:r w:rsidRPr="00021427">
        <w:rPr>
          <w:rFonts w:ascii="仿宋_GB2312" w:hAnsi="仿宋"/>
          <w:sz w:val="24"/>
          <w:szCs w:val="24"/>
        </w:rPr>
        <w:t>充电，充电量达</w:t>
      </w:r>
      <w:r w:rsidRPr="00021427">
        <w:rPr>
          <w:rFonts w:ascii="仿宋_GB2312" w:hAnsi="仿宋"/>
          <w:sz w:val="24"/>
          <w:szCs w:val="24"/>
        </w:rPr>
        <w:t>60%</w:t>
      </w:r>
      <w:r w:rsidRPr="00021427">
        <w:rPr>
          <w:rFonts w:ascii="仿宋_GB2312" w:hAnsi="仿宋"/>
          <w:sz w:val="24"/>
          <w:szCs w:val="24"/>
        </w:rPr>
        <w:t>后，机器人可以继续投入使用，充电量达</w:t>
      </w:r>
      <w:r w:rsidRPr="00021427">
        <w:rPr>
          <w:rFonts w:ascii="仿宋_GB2312" w:hAnsi="仿宋"/>
          <w:sz w:val="24"/>
          <w:szCs w:val="24"/>
        </w:rPr>
        <w:t>95%</w:t>
      </w:r>
      <w:r w:rsidRPr="00021427">
        <w:rPr>
          <w:rFonts w:ascii="仿宋_GB2312" w:hAnsi="仿宋"/>
          <w:sz w:val="24"/>
          <w:szCs w:val="24"/>
        </w:rPr>
        <w:t>自动离开充电桩。实现自主管理，不需人为干预。也可以通过管理人员，通过命令语</w:t>
      </w:r>
      <w:r w:rsidRPr="00021427">
        <w:rPr>
          <w:rFonts w:ascii="仿宋_GB2312" w:hAnsi="仿宋"/>
          <w:sz w:val="24"/>
          <w:szCs w:val="24"/>
        </w:rPr>
        <w:t>“</w:t>
      </w:r>
      <w:r w:rsidRPr="00021427">
        <w:rPr>
          <w:rFonts w:ascii="仿宋_GB2312" w:hAnsi="仿宋"/>
          <w:sz w:val="24"/>
          <w:szCs w:val="24"/>
        </w:rPr>
        <w:t>去充电</w:t>
      </w:r>
      <w:r w:rsidRPr="00021427">
        <w:rPr>
          <w:rFonts w:ascii="仿宋_GB2312" w:hAnsi="仿宋"/>
          <w:sz w:val="24"/>
          <w:szCs w:val="24"/>
        </w:rPr>
        <w:t>”</w:t>
      </w:r>
      <w:r w:rsidRPr="00021427">
        <w:rPr>
          <w:rFonts w:ascii="仿宋_GB2312" w:hAnsi="仿宋"/>
          <w:sz w:val="24"/>
          <w:szCs w:val="24"/>
        </w:rPr>
        <w:t>实现机器人自主充电过程，其中不需要人为进行管理。</w:t>
      </w:r>
    </w:p>
    <w:p w14:paraId="14C3031B" w14:textId="5F1A58E5" w:rsidR="00BC4247" w:rsidRDefault="0026779E" w:rsidP="00021427">
      <w:pPr>
        <w:numPr>
          <w:ilvl w:val="255"/>
          <w:numId w:val="0"/>
        </w:numPr>
        <w:spacing w:line="360" w:lineRule="auto"/>
        <w:rPr>
          <w:rFonts w:ascii="仿宋_GB2312" w:hAnsi="仿宋"/>
          <w:b/>
          <w:bCs/>
          <w:sz w:val="24"/>
          <w:szCs w:val="24"/>
        </w:rPr>
      </w:pPr>
      <w:r>
        <w:rPr>
          <w:rFonts w:ascii="仿宋_GB2312" w:hAnsi="仿宋" w:hint="eastAsia"/>
          <w:b/>
          <w:bCs/>
          <w:sz w:val="24"/>
          <w:szCs w:val="24"/>
        </w:rPr>
        <w:t>2.2.3</w:t>
      </w:r>
      <w:r>
        <w:rPr>
          <w:rFonts w:ascii="仿宋_GB2312" w:hAnsi="仿宋" w:hint="eastAsia"/>
          <w:b/>
          <w:bCs/>
          <w:sz w:val="24"/>
          <w:szCs w:val="24"/>
        </w:rPr>
        <w:t>铜梁智能服务机器人</w:t>
      </w:r>
      <w:r w:rsidR="002F2F08">
        <w:rPr>
          <w:rFonts w:ascii="仿宋_GB2312" w:hAnsi="仿宋" w:hint="eastAsia"/>
          <w:b/>
          <w:bCs/>
          <w:sz w:val="24"/>
          <w:szCs w:val="24"/>
        </w:rPr>
        <w:t xml:space="preserve"> </w:t>
      </w:r>
    </w:p>
    <w:p w14:paraId="185AECD7" w14:textId="77777777" w:rsidR="00BC4247" w:rsidRDefault="0026779E">
      <w:pPr>
        <w:spacing w:line="360" w:lineRule="auto"/>
        <w:ind w:firstLineChars="200" w:firstLine="480"/>
        <w:rPr>
          <w:rFonts w:ascii="仿宋_GB2312" w:hAnsi="仿宋"/>
          <w:sz w:val="24"/>
          <w:szCs w:val="24"/>
        </w:rPr>
      </w:pPr>
      <w:r>
        <w:rPr>
          <w:rFonts w:ascii="仿宋_GB2312" w:hAnsi="仿宋" w:hint="eastAsia"/>
          <w:sz w:val="24"/>
          <w:szCs w:val="24"/>
        </w:rPr>
        <w:t>1</w:t>
      </w:r>
      <w:r>
        <w:rPr>
          <w:rFonts w:ascii="仿宋_GB2312" w:hAnsi="仿宋" w:hint="eastAsia"/>
          <w:sz w:val="24"/>
          <w:szCs w:val="24"/>
        </w:rPr>
        <w:t>、迎宾接待</w:t>
      </w:r>
    </w:p>
    <w:p w14:paraId="733CB943" w14:textId="77777777"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机器人具有人脸识别功能，支持</w:t>
      </w:r>
      <w:r>
        <w:rPr>
          <w:rFonts w:ascii="仿宋_GB2312" w:hAnsi="仿宋" w:hint="eastAsia"/>
          <w:sz w:val="24"/>
          <w:szCs w:val="24"/>
          <w:lang w:val="en-GB"/>
        </w:rPr>
        <w:t>1</w:t>
      </w:r>
      <w:r>
        <w:rPr>
          <w:rFonts w:ascii="仿宋_GB2312" w:hAnsi="仿宋" w:hint="eastAsia"/>
          <w:sz w:val="24"/>
          <w:szCs w:val="24"/>
          <w:lang w:val="en-GB"/>
        </w:rPr>
        <w:t>：</w:t>
      </w:r>
      <w:r>
        <w:rPr>
          <w:rFonts w:ascii="仿宋_GB2312" w:hAnsi="仿宋" w:hint="eastAsia"/>
          <w:sz w:val="24"/>
          <w:szCs w:val="24"/>
          <w:lang w:val="en-GB"/>
        </w:rPr>
        <w:t>N</w:t>
      </w:r>
      <w:r>
        <w:rPr>
          <w:rFonts w:ascii="仿宋_GB2312" w:hAnsi="仿宋" w:hint="eastAsia"/>
          <w:sz w:val="24"/>
          <w:szCs w:val="24"/>
          <w:lang w:val="en-GB"/>
        </w:rPr>
        <w:t>人脸识别，可根据识别结果，主动播报迎宾语。</w:t>
      </w:r>
    </w:p>
    <w:p w14:paraId="7B9C3247" w14:textId="77777777"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w:t>
      </w:r>
      <w:r>
        <w:rPr>
          <w:rFonts w:ascii="仿宋_GB2312" w:hAnsi="仿宋" w:hint="eastAsia"/>
          <w:sz w:val="24"/>
          <w:szCs w:val="24"/>
          <w:lang w:val="en-GB"/>
        </w:rPr>
        <w:t>1</w:t>
      </w:r>
      <w:r>
        <w:rPr>
          <w:rFonts w:ascii="仿宋_GB2312" w:hAnsi="仿宋" w:hint="eastAsia"/>
          <w:sz w:val="24"/>
          <w:szCs w:val="24"/>
          <w:lang w:val="en-GB"/>
        </w:rPr>
        <w:t>）如当前用户人脸信息与后台预置的</w:t>
      </w:r>
      <w:r>
        <w:rPr>
          <w:rFonts w:ascii="仿宋_GB2312" w:hAnsi="仿宋" w:hint="eastAsia"/>
          <w:sz w:val="24"/>
          <w:szCs w:val="24"/>
          <w:lang w:val="en-GB"/>
        </w:rPr>
        <w:t>VIP</w:t>
      </w:r>
      <w:r>
        <w:rPr>
          <w:rFonts w:ascii="仿宋_GB2312" w:hAnsi="仿宋" w:hint="eastAsia"/>
          <w:sz w:val="24"/>
          <w:szCs w:val="24"/>
          <w:lang w:val="en-GB"/>
        </w:rPr>
        <w:t>客户人脸库比对成功，则机器人播报对应迎宾语。</w:t>
      </w:r>
    </w:p>
    <w:p w14:paraId="3241C036" w14:textId="3E3FF7C6"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w:t>
      </w:r>
      <w:r>
        <w:rPr>
          <w:rFonts w:ascii="仿宋_GB2312" w:hAnsi="仿宋" w:hint="eastAsia"/>
          <w:sz w:val="24"/>
          <w:szCs w:val="24"/>
          <w:lang w:val="en-GB"/>
        </w:rPr>
        <w:t>2</w:t>
      </w:r>
      <w:r>
        <w:rPr>
          <w:rFonts w:ascii="仿宋_GB2312" w:hAnsi="仿宋" w:hint="eastAsia"/>
          <w:sz w:val="24"/>
          <w:szCs w:val="24"/>
          <w:lang w:val="en-GB"/>
        </w:rPr>
        <w:t>）如当前用户人脸未在</w:t>
      </w:r>
      <w:r>
        <w:rPr>
          <w:rFonts w:ascii="仿宋_GB2312" w:hAnsi="仿宋" w:hint="eastAsia"/>
          <w:sz w:val="24"/>
          <w:szCs w:val="24"/>
          <w:lang w:val="en-GB"/>
        </w:rPr>
        <w:t>VIP</w:t>
      </w:r>
      <w:r>
        <w:rPr>
          <w:rFonts w:ascii="仿宋_GB2312" w:hAnsi="仿宋" w:hint="eastAsia"/>
          <w:sz w:val="24"/>
          <w:szCs w:val="24"/>
          <w:lang w:val="en-GB"/>
        </w:rPr>
        <w:t>人脸库中存储，选择合适的迎宾</w:t>
      </w:r>
      <w:proofErr w:type="gramStart"/>
      <w:r>
        <w:rPr>
          <w:rFonts w:ascii="仿宋_GB2312" w:hAnsi="仿宋" w:hint="eastAsia"/>
          <w:sz w:val="24"/>
          <w:szCs w:val="24"/>
          <w:lang w:val="en-GB"/>
        </w:rPr>
        <w:t>语主动</w:t>
      </w:r>
      <w:proofErr w:type="gramEnd"/>
      <w:r>
        <w:rPr>
          <w:rFonts w:ascii="仿宋_GB2312" w:hAnsi="仿宋" w:hint="eastAsia"/>
          <w:sz w:val="24"/>
          <w:szCs w:val="24"/>
          <w:lang w:val="en-GB"/>
        </w:rPr>
        <w:t>问候，增强亲和力。</w:t>
      </w:r>
    </w:p>
    <w:p w14:paraId="1F77992F" w14:textId="77777777" w:rsidR="00BC4247" w:rsidRDefault="0026779E">
      <w:pPr>
        <w:spacing w:line="360" w:lineRule="auto"/>
        <w:ind w:firstLineChars="200" w:firstLine="480"/>
        <w:jc w:val="left"/>
        <w:rPr>
          <w:rFonts w:ascii="仿宋_GB2312" w:eastAsia="仿宋_GB2312" w:hAnsi="仿宋"/>
          <w:sz w:val="24"/>
          <w:szCs w:val="24"/>
        </w:rPr>
      </w:pPr>
      <w:r>
        <w:rPr>
          <w:rFonts w:ascii="仿宋_GB2312" w:hAnsi="仿宋" w:hint="eastAsia"/>
          <w:sz w:val="24"/>
          <w:szCs w:val="24"/>
        </w:rPr>
        <w:t>2</w:t>
      </w:r>
      <w:r>
        <w:rPr>
          <w:rFonts w:ascii="仿宋_GB2312" w:hAnsi="仿宋" w:hint="eastAsia"/>
          <w:sz w:val="24"/>
          <w:szCs w:val="24"/>
        </w:rPr>
        <w:t>、日常交流</w:t>
      </w:r>
    </w:p>
    <w:p w14:paraId="4A3C5114" w14:textId="77777777"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机器人可听懂语音并用拟人的声音智能回答，与用户进行聊天。客户主动发起与机器</w:t>
      </w:r>
      <w:r>
        <w:rPr>
          <w:rFonts w:ascii="仿宋_GB2312" w:hAnsi="仿宋" w:hint="eastAsia"/>
          <w:sz w:val="24"/>
          <w:szCs w:val="24"/>
          <w:lang w:val="en-GB"/>
        </w:rPr>
        <w:lastRenderedPageBreak/>
        <w:t>人的对话，机器人对客户的提问进行回答。该模块主要针对常识性问题。如“今天天气怎么样？”，“你叫什么名字？”，“今天星期几？”等生活相关场景问题。</w:t>
      </w:r>
    </w:p>
    <w:p w14:paraId="06FF3E2B" w14:textId="77777777" w:rsidR="00BC4247" w:rsidRDefault="0026779E">
      <w:pPr>
        <w:spacing w:line="360" w:lineRule="auto"/>
        <w:ind w:firstLineChars="200" w:firstLine="480"/>
        <w:jc w:val="left"/>
        <w:rPr>
          <w:rFonts w:ascii="仿宋_GB2312" w:eastAsia="仿宋_GB2312" w:hAnsi="仿宋"/>
          <w:sz w:val="24"/>
          <w:szCs w:val="24"/>
        </w:rPr>
      </w:pPr>
      <w:r>
        <w:rPr>
          <w:rFonts w:ascii="仿宋_GB2312" w:hAnsi="仿宋" w:hint="eastAsia"/>
          <w:sz w:val="24"/>
          <w:szCs w:val="24"/>
        </w:rPr>
        <w:t>3</w:t>
      </w:r>
      <w:r>
        <w:rPr>
          <w:rFonts w:ascii="仿宋_GB2312" w:hAnsi="仿宋" w:hint="eastAsia"/>
          <w:sz w:val="24"/>
          <w:szCs w:val="24"/>
        </w:rPr>
        <w:t>、引导服务</w:t>
      </w:r>
    </w:p>
    <w:p w14:paraId="09009931" w14:textId="77777777"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机器人可对用户对于位置信息的问题提供导航图或指引。</w:t>
      </w:r>
      <w:proofErr w:type="gramStart"/>
      <w:r>
        <w:rPr>
          <w:rFonts w:ascii="仿宋_GB2312" w:hAnsi="仿宋" w:hint="eastAsia"/>
          <w:sz w:val="24"/>
          <w:szCs w:val="24"/>
          <w:lang w:val="en-GB"/>
        </w:rPr>
        <w:t>当主动</w:t>
      </w:r>
      <w:proofErr w:type="gramEnd"/>
      <w:r>
        <w:rPr>
          <w:rFonts w:ascii="仿宋_GB2312" w:hAnsi="仿宋" w:hint="eastAsia"/>
          <w:sz w:val="24"/>
          <w:szCs w:val="24"/>
          <w:lang w:val="en-GB"/>
        </w:rPr>
        <w:t>发起与机器人的对话，机器人识别问题后展示导航图或引导用户至指定地点。</w:t>
      </w:r>
    </w:p>
    <w:p w14:paraId="7701AEA9" w14:textId="77777777"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机器人支持轮式行走，手臂可动作，并可做出前进、后退、转弯、原地旋转等多种动作，安装有众多传感器，运动过程可防碰撞防跌落。机器人可扫描环境建立导航地图，通过地图实现自主导航，既可为顾客领路，也可定制行走讲解路线，在导航过程中可智能检测到障碍物，自动避让。</w:t>
      </w:r>
    </w:p>
    <w:p w14:paraId="16967CA3" w14:textId="77777777" w:rsidR="00BC4247" w:rsidRDefault="0026779E">
      <w:pPr>
        <w:spacing w:line="360" w:lineRule="auto"/>
        <w:ind w:firstLineChars="200" w:firstLine="480"/>
        <w:jc w:val="left"/>
        <w:rPr>
          <w:rFonts w:ascii="仿宋_GB2312" w:eastAsia="仿宋_GB2312" w:hAnsi="仿宋"/>
          <w:sz w:val="24"/>
          <w:szCs w:val="24"/>
        </w:rPr>
      </w:pPr>
      <w:r>
        <w:rPr>
          <w:rFonts w:ascii="仿宋_GB2312" w:hAnsi="仿宋" w:hint="eastAsia"/>
          <w:sz w:val="24"/>
          <w:szCs w:val="24"/>
        </w:rPr>
        <w:t>4</w:t>
      </w:r>
      <w:r>
        <w:rPr>
          <w:rFonts w:ascii="仿宋_GB2312" w:hAnsi="仿宋" w:hint="eastAsia"/>
          <w:sz w:val="24"/>
          <w:szCs w:val="24"/>
        </w:rPr>
        <w:t>、知识库定制</w:t>
      </w:r>
    </w:p>
    <w:p w14:paraId="26383AC7" w14:textId="77777777"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机器人可以通过智能语音识别，语义理解能力，按照提前预置的专业知识库内容，进行智能对话问答。</w:t>
      </w:r>
    </w:p>
    <w:p w14:paraId="5633BBA9" w14:textId="77777777"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可以通过语音咨询回答，内容可以包括：人工影响天气方式方法、风雨雷电及特殊天气的危害等等相关知识内容问答库。</w:t>
      </w:r>
    </w:p>
    <w:p w14:paraId="19B3144B" w14:textId="77777777" w:rsidR="00BC4247" w:rsidRDefault="0026779E">
      <w:pPr>
        <w:spacing w:line="360" w:lineRule="auto"/>
        <w:ind w:firstLineChars="200" w:firstLine="480"/>
        <w:jc w:val="left"/>
        <w:rPr>
          <w:rFonts w:ascii="仿宋_GB2312" w:eastAsia="仿宋_GB2312" w:hAnsi="仿宋"/>
          <w:sz w:val="24"/>
          <w:szCs w:val="24"/>
        </w:rPr>
      </w:pPr>
      <w:r>
        <w:rPr>
          <w:rFonts w:ascii="仿宋_GB2312" w:hAnsi="仿宋" w:hint="eastAsia"/>
          <w:sz w:val="24"/>
          <w:szCs w:val="24"/>
        </w:rPr>
        <w:t>5</w:t>
      </w:r>
      <w:r>
        <w:rPr>
          <w:rFonts w:ascii="仿宋_GB2312" w:hAnsi="仿宋" w:hint="eastAsia"/>
          <w:sz w:val="24"/>
          <w:szCs w:val="24"/>
        </w:rPr>
        <w:t>、讲解服务</w:t>
      </w:r>
    </w:p>
    <w:p w14:paraId="061E492E" w14:textId="37114F88" w:rsidR="00BC4247" w:rsidRDefault="0026779E">
      <w:pPr>
        <w:spacing w:line="360" w:lineRule="auto"/>
        <w:ind w:firstLineChars="200" w:firstLine="480"/>
        <w:jc w:val="left"/>
        <w:rPr>
          <w:rFonts w:ascii="仿宋_GB2312" w:hAnsi="仿宋"/>
          <w:sz w:val="24"/>
          <w:szCs w:val="24"/>
          <w:lang w:val="en-GB"/>
        </w:rPr>
      </w:pPr>
      <w:r>
        <w:rPr>
          <w:rFonts w:ascii="仿宋_GB2312" w:hAnsi="仿宋" w:hint="eastAsia"/>
          <w:sz w:val="24"/>
          <w:szCs w:val="24"/>
          <w:lang w:val="en-GB"/>
        </w:rPr>
        <w:t>机器人可以按照预先设定的不同区域或功能区的内容，根据提供的展厅内容进行</w:t>
      </w:r>
      <w:r>
        <w:rPr>
          <w:rFonts w:ascii="仿宋_GB2312" w:hAnsi="仿宋" w:hint="eastAsia"/>
          <w:sz w:val="24"/>
          <w:szCs w:val="24"/>
          <w:lang w:val="en-GB"/>
        </w:rPr>
        <w:t>TTS</w:t>
      </w:r>
      <w:r>
        <w:rPr>
          <w:rFonts w:ascii="仿宋_GB2312" w:hAnsi="仿宋" w:hint="eastAsia"/>
          <w:sz w:val="24"/>
          <w:szCs w:val="24"/>
          <w:lang w:val="en-GB"/>
        </w:rPr>
        <w:t>现场播报讲解，并在机器人的显示屏上，显示相关的信息，比如文字、图片等。</w:t>
      </w:r>
    </w:p>
    <w:p w14:paraId="52EA2B92" w14:textId="77777777" w:rsidR="00BC4247" w:rsidRDefault="0026779E">
      <w:pPr>
        <w:spacing w:line="360" w:lineRule="auto"/>
        <w:ind w:firstLineChars="200" w:firstLine="480"/>
        <w:rPr>
          <w:rFonts w:ascii="仿宋_GB2312" w:hAnsi="仿宋"/>
          <w:sz w:val="24"/>
          <w:szCs w:val="24"/>
        </w:rPr>
      </w:pPr>
      <w:r>
        <w:rPr>
          <w:rFonts w:ascii="仿宋_GB2312" w:hAnsi="仿宋" w:hint="eastAsia"/>
          <w:sz w:val="24"/>
          <w:szCs w:val="24"/>
        </w:rPr>
        <w:t>6</w:t>
      </w:r>
      <w:r>
        <w:rPr>
          <w:rFonts w:ascii="仿宋_GB2312" w:hAnsi="仿宋" w:hint="eastAsia"/>
          <w:sz w:val="24"/>
          <w:szCs w:val="24"/>
        </w:rPr>
        <w:t>、机器人自主充电</w:t>
      </w:r>
    </w:p>
    <w:p w14:paraId="32D15292" w14:textId="2E24DDC3" w:rsidR="00BC4247" w:rsidRDefault="0026779E" w:rsidP="00021427">
      <w:pPr>
        <w:spacing w:line="360" w:lineRule="auto"/>
        <w:ind w:firstLineChars="200" w:firstLine="480"/>
        <w:jc w:val="left"/>
        <w:rPr>
          <w:rFonts w:asciiTheme="minorEastAsia" w:eastAsiaTheme="minorEastAsia" w:hAnsiTheme="minorEastAsia" w:cs="微软雅黑"/>
          <w:b/>
          <w:kern w:val="0"/>
          <w:sz w:val="24"/>
        </w:rPr>
      </w:pPr>
      <w:r>
        <w:rPr>
          <w:rFonts w:ascii="仿宋_GB2312" w:hAnsi="仿宋" w:hint="eastAsia"/>
          <w:sz w:val="24"/>
          <w:szCs w:val="24"/>
          <w:lang w:val="en-GB"/>
        </w:rPr>
        <w:t>在电量低于</w:t>
      </w:r>
      <w:r>
        <w:rPr>
          <w:rFonts w:ascii="仿宋_GB2312" w:hAnsi="仿宋" w:hint="eastAsia"/>
          <w:sz w:val="24"/>
          <w:szCs w:val="24"/>
          <w:lang w:val="en-GB"/>
        </w:rPr>
        <w:t>20%</w:t>
      </w:r>
      <w:r>
        <w:rPr>
          <w:rFonts w:ascii="仿宋_GB2312" w:hAnsi="仿宋" w:hint="eastAsia"/>
          <w:sz w:val="24"/>
          <w:szCs w:val="24"/>
          <w:lang w:val="en-GB"/>
        </w:rPr>
        <w:t>时，机器人可自动回到充电</w:t>
      </w:r>
      <w:proofErr w:type="gramStart"/>
      <w:r>
        <w:rPr>
          <w:rFonts w:ascii="仿宋_GB2312" w:hAnsi="仿宋" w:hint="eastAsia"/>
          <w:sz w:val="24"/>
          <w:szCs w:val="24"/>
          <w:lang w:val="en-GB"/>
        </w:rPr>
        <w:t>桩位置</w:t>
      </w:r>
      <w:proofErr w:type="gramEnd"/>
      <w:r>
        <w:rPr>
          <w:rFonts w:ascii="仿宋_GB2312" w:hAnsi="仿宋" w:hint="eastAsia"/>
          <w:sz w:val="24"/>
          <w:szCs w:val="24"/>
          <w:lang w:val="en-GB"/>
        </w:rPr>
        <w:t>充电，充电量达</w:t>
      </w:r>
      <w:r>
        <w:rPr>
          <w:rFonts w:ascii="仿宋_GB2312" w:hAnsi="仿宋" w:hint="eastAsia"/>
          <w:sz w:val="24"/>
          <w:szCs w:val="24"/>
          <w:lang w:val="en-GB"/>
        </w:rPr>
        <w:t>60%</w:t>
      </w:r>
      <w:r>
        <w:rPr>
          <w:rFonts w:ascii="仿宋_GB2312" w:hAnsi="仿宋" w:hint="eastAsia"/>
          <w:sz w:val="24"/>
          <w:szCs w:val="24"/>
          <w:lang w:val="en-GB"/>
        </w:rPr>
        <w:t>后，机器人可以继续投入使用，充电量达</w:t>
      </w:r>
      <w:r>
        <w:rPr>
          <w:rFonts w:ascii="仿宋_GB2312" w:hAnsi="仿宋" w:hint="eastAsia"/>
          <w:sz w:val="24"/>
          <w:szCs w:val="24"/>
          <w:lang w:val="en-GB"/>
        </w:rPr>
        <w:t>95%</w:t>
      </w:r>
      <w:r>
        <w:rPr>
          <w:rFonts w:ascii="仿宋_GB2312" w:hAnsi="仿宋" w:hint="eastAsia"/>
          <w:sz w:val="24"/>
          <w:szCs w:val="24"/>
          <w:lang w:val="en-GB"/>
        </w:rPr>
        <w:t>自动离开充电桩。实现自主管理，不需人为干预。也可以通过管理人员，通过命令语“去充电”实现机器人自主充电过程，其中不需要人为进行管理。</w:t>
      </w:r>
    </w:p>
    <w:p w14:paraId="2359748C" w14:textId="575C5502" w:rsidR="00BC4247" w:rsidRDefault="0026779E">
      <w:pPr>
        <w:spacing w:line="360" w:lineRule="auto"/>
        <w:outlineLvl w:val="1"/>
        <w:rPr>
          <w:rFonts w:asciiTheme="minorEastAsia" w:eastAsiaTheme="minorEastAsia" w:hAnsiTheme="minorEastAsia" w:cs="微软雅黑"/>
          <w:b/>
          <w:kern w:val="0"/>
          <w:sz w:val="24"/>
        </w:rPr>
      </w:pPr>
      <w:r>
        <w:rPr>
          <w:rFonts w:asciiTheme="minorEastAsia" w:eastAsiaTheme="minorEastAsia" w:hAnsiTheme="minorEastAsia" w:cs="微软雅黑"/>
          <w:b/>
          <w:kern w:val="0"/>
          <w:sz w:val="24"/>
        </w:rPr>
        <w:t>2.</w:t>
      </w:r>
      <w:r>
        <w:rPr>
          <w:rFonts w:asciiTheme="minorEastAsia" w:eastAsiaTheme="minorEastAsia" w:hAnsiTheme="minorEastAsia" w:cs="微软雅黑" w:hint="eastAsia"/>
          <w:b/>
          <w:kern w:val="0"/>
          <w:sz w:val="24"/>
        </w:rPr>
        <w:t>3</w:t>
      </w:r>
      <w:r>
        <w:rPr>
          <w:rFonts w:asciiTheme="minorEastAsia" w:eastAsiaTheme="minorEastAsia" w:hAnsiTheme="minorEastAsia" w:cs="微软雅黑"/>
          <w:b/>
          <w:kern w:val="0"/>
          <w:sz w:val="24"/>
        </w:rPr>
        <w:t xml:space="preserve"> </w:t>
      </w:r>
      <w:r>
        <w:rPr>
          <w:rFonts w:asciiTheme="minorEastAsia" w:eastAsiaTheme="minorEastAsia" w:hAnsiTheme="minorEastAsia" w:cs="微软雅黑" w:hint="eastAsia"/>
          <w:b/>
          <w:kern w:val="0"/>
          <w:sz w:val="24"/>
        </w:rPr>
        <w:t>硬件及功能需求</w:t>
      </w:r>
      <w:bookmarkEnd w:id="47"/>
      <w:bookmarkEnd w:id="48"/>
      <w:bookmarkEnd w:id="49"/>
      <w:bookmarkEnd w:id="50"/>
    </w:p>
    <w:tbl>
      <w:tblPr>
        <w:tblW w:w="7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063"/>
        <w:gridCol w:w="4900"/>
      </w:tblGrid>
      <w:tr w:rsidR="00BC4247" w14:paraId="0088EAF4" w14:textId="77777777">
        <w:trPr>
          <w:trHeight w:val="340"/>
          <w:jc w:val="center"/>
        </w:trPr>
        <w:tc>
          <w:tcPr>
            <w:tcW w:w="775" w:type="dxa"/>
            <w:vAlign w:val="center"/>
          </w:tcPr>
          <w:p w14:paraId="39D8D99B" w14:textId="77777777" w:rsidR="00BC4247" w:rsidRDefault="0026779E">
            <w:pPr>
              <w:spacing w:line="360" w:lineRule="auto"/>
              <w:jc w:val="center"/>
              <w:rPr>
                <w:rFonts w:asciiTheme="minorEastAsia" w:eastAsiaTheme="minorEastAsia" w:hAnsiTheme="minorEastAsia" w:cs="微软雅黑"/>
                <w:b/>
                <w:bCs/>
                <w:kern w:val="0"/>
                <w:sz w:val="21"/>
                <w:szCs w:val="21"/>
                <w:lang w:val="zh-TW" w:eastAsia="zh-TW"/>
              </w:rPr>
            </w:pPr>
            <w:r>
              <w:rPr>
                <w:rFonts w:asciiTheme="minorEastAsia" w:eastAsiaTheme="minorEastAsia" w:hAnsiTheme="minorEastAsia" w:cs="微软雅黑" w:hint="eastAsia"/>
                <w:b/>
                <w:bCs/>
                <w:kern w:val="0"/>
                <w:sz w:val="21"/>
                <w:szCs w:val="21"/>
                <w:lang w:val="zh-TW" w:eastAsia="zh-TW"/>
              </w:rPr>
              <w:t>序号</w:t>
            </w:r>
          </w:p>
        </w:tc>
        <w:tc>
          <w:tcPr>
            <w:tcW w:w="2063" w:type="dxa"/>
            <w:vAlign w:val="center"/>
          </w:tcPr>
          <w:p w14:paraId="4F20D25E" w14:textId="77777777" w:rsidR="00BC4247" w:rsidRDefault="0026779E">
            <w:pPr>
              <w:spacing w:line="360" w:lineRule="auto"/>
              <w:jc w:val="center"/>
              <w:rPr>
                <w:rFonts w:asciiTheme="minorEastAsia" w:eastAsiaTheme="minorEastAsia" w:hAnsiTheme="minorEastAsia" w:cs="微软雅黑"/>
                <w:b/>
                <w:bCs/>
                <w:kern w:val="0"/>
                <w:sz w:val="21"/>
                <w:szCs w:val="21"/>
                <w:lang w:val="zh-TW" w:eastAsia="zh-TW"/>
              </w:rPr>
            </w:pPr>
            <w:r>
              <w:rPr>
                <w:rFonts w:asciiTheme="minorEastAsia" w:eastAsiaTheme="minorEastAsia" w:hAnsiTheme="minorEastAsia" w:cs="微软雅黑" w:hint="eastAsia"/>
                <w:b/>
                <w:bCs/>
                <w:kern w:val="0"/>
                <w:sz w:val="21"/>
                <w:szCs w:val="21"/>
                <w:lang w:val="zh-TW" w:eastAsia="zh-TW"/>
              </w:rPr>
              <w:t>技术规格</w:t>
            </w:r>
          </w:p>
        </w:tc>
        <w:tc>
          <w:tcPr>
            <w:tcW w:w="4900" w:type="dxa"/>
            <w:vAlign w:val="center"/>
          </w:tcPr>
          <w:p w14:paraId="39334FCB" w14:textId="77777777" w:rsidR="00BC4247" w:rsidRDefault="0026779E">
            <w:pPr>
              <w:spacing w:line="360" w:lineRule="auto"/>
              <w:jc w:val="center"/>
              <w:rPr>
                <w:rFonts w:asciiTheme="minorEastAsia" w:eastAsiaTheme="minorEastAsia" w:hAnsiTheme="minorEastAsia" w:cs="微软雅黑"/>
                <w:b/>
                <w:bCs/>
                <w:kern w:val="0"/>
                <w:sz w:val="21"/>
                <w:szCs w:val="21"/>
                <w:lang w:val="zh-TW" w:eastAsia="zh-TW"/>
              </w:rPr>
            </w:pPr>
            <w:r>
              <w:rPr>
                <w:rFonts w:asciiTheme="minorEastAsia" w:eastAsiaTheme="minorEastAsia" w:hAnsiTheme="minorEastAsia" w:cs="微软雅黑" w:hint="eastAsia"/>
                <w:b/>
                <w:bCs/>
                <w:kern w:val="0"/>
                <w:sz w:val="21"/>
                <w:szCs w:val="21"/>
                <w:lang w:val="zh-TW" w:eastAsia="zh-TW"/>
              </w:rPr>
              <w:t>参数功能要求</w:t>
            </w:r>
          </w:p>
        </w:tc>
      </w:tr>
      <w:tr w:rsidR="00BC4247" w14:paraId="252FBD2F" w14:textId="77777777">
        <w:trPr>
          <w:trHeight w:val="340"/>
          <w:jc w:val="center"/>
        </w:trPr>
        <w:tc>
          <w:tcPr>
            <w:tcW w:w="775" w:type="dxa"/>
            <w:vAlign w:val="center"/>
          </w:tcPr>
          <w:p w14:paraId="1FAA3BB4"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rPr>
              <w:t>*</w:t>
            </w:r>
            <w:r>
              <w:rPr>
                <w:rFonts w:asciiTheme="minorEastAsia" w:eastAsiaTheme="minorEastAsia" w:hAnsiTheme="minorEastAsia" w:cs="微软雅黑"/>
                <w:bCs/>
                <w:kern w:val="0"/>
                <w:sz w:val="21"/>
                <w:szCs w:val="21"/>
                <w:lang w:val="zh-TW" w:eastAsia="zh-TW"/>
              </w:rPr>
              <w:t>1</w:t>
            </w:r>
          </w:p>
        </w:tc>
        <w:tc>
          <w:tcPr>
            <w:tcW w:w="2063" w:type="dxa"/>
            <w:vAlign w:val="center"/>
          </w:tcPr>
          <w:p w14:paraId="60C1308C"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外形外观</w:t>
            </w:r>
          </w:p>
        </w:tc>
        <w:tc>
          <w:tcPr>
            <w:tcW w:w="4900" w:type="dxa"/>
            <w:vAlign w:val="center"/>
          </w:tcPr>
          <w:p w14:paraId="6E704D20"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类人型，有头部、躯干及面部表情</w:t>
            </w:r>
          </w:p>
          <w:p w14:paraId="654BBA1C"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身高在</w:t>
            </w:r>
            <w:r>
              <w:rPr>
                <w:rFonts w:asciiTheme="minorEastAsia" w:eastAsiaTheme="minorEastAsia" w:hAnsiTheme="minorEastAsia" w:cs="微软雅黑"/>
                <w:bCs/>
                <w:kern w:val="0"/>
                <w:sz w:val="21"/>
                <w:szCs w:val="21"/>
                <w:lang w:val="zh-TW" w:eastAsia="zh-TW"/>
              </w:rPr>
              <w:t>130cm-1</w:t>
            </w:r>
            <w:r>
              <w:rPr>
                <w:rFonts w:asciiTheme="minorEastAsia" w:eastAsiaTheme="minorEastAsia" w:hAnsiTheme="minorEastAsia" w:cs="微软雅黑" w:hint="eastAsia"/>
                <w:bCs/>
                <w:kern w:val="0"/>
                <w:sz w:val="21"/>
                <w:szCs w:val="21"/>
                <w:lang w:val="zh-TW"/>
              </w:rPr>
              <w:t>65</w:t>
            </w:r>
            <w:r>
              <w:rPr>
                <w:rFonts w:asciiTheme="minorEastAsia" w:eastAsiaTheme="minorEastAsia" w:hAnsiTheme="minorEastAsia" w:cs="微软雅黑"/>
                <w:bCs/>
                <w:kern w:val="0"/>
                <w:sz w:val="21"/>
                <w:szCs w:val="21"/>
                <w:lang w:val="zh-TW" w:eastAsia="zh-TW"/>
              </w:rPr>
              <w:t>cm</w:t>
            </w:r>
            <w:r>
              <w:rPr>
                <w:rFonts w:asciiTheme="minorEastAsia" w:eastAsiaTheme="minorEastAsia" w:hAnsiTheme="minorEastAsia" w:cs="微软雅黑" w:hint="eastAsia"/>
                <w:bCs/>
                <w:kern w:val="0"/>
                <w:sz w:val="21"/>
                <w:szCs w:val="21"/>
                <w:lang w:val="zh-TW" w:eastAsia="zh-TW"/>
              </w:rPr>
              <w:t>之间</w:t>
            </w:r>
          </w:p>
        </w:tc>
      </w:tr>
      <w:tr w:rsidR="00BC4247" w14:paraId="74057DA5" w14:textId="77777777">
        <w:trPr>
          <w:trHeight w:val="340"/>
          <w:jc w:val="center"/>
        </w:trPr>
        <w:tc>
          <w:tcPr>
            <w:tcW w:w="775" w:type="dxa"/>
            <w:vAlign w:val="center"/>
          </w:tcPr>
          <w:p w14:paraId="337974F7"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bCs/>
                <w:kern w:val="0"/>
                <w:sz w:val="21"/>
                <w:szCs w:val="21"/>
                <w:lang w:val="zh-TW" w:eastAsia="zh-TW"/>
              </w:rPr>
              <w:t>2</w:t>
            </w:r>
          </w:p>
        </w:tc>
        <w:tc>
          <w:tcPr>
            <w:tcW w:w="2063" w:type="dxa"/>
            <w:vAlign w:val="center"/>
          </w:tcPr>
          <w:p w14:paraId="5588E6BF"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操作系统</w:t>
            </w:r>
          </w:p>
        </w:tc>
        <w:tc>
          <w:tcPr>
            <w:tcW w:w="4900" w:type="dxa"/>
            <w:vAlign w:val="center"/>
          </w:tcPr>
          <w:p w14:paraId="0008FE04"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安卓操作系统</w:t>
            </w:r>
          </w:p>
        </w:tc>
      </w:tr>
      <w:tr w:rsidR="00BC4247" w14:paraId="23EC3417" w14:textId="77777777">
        <w:trPr>
          <w:trHeight w:val="340"/>
          <w:jc w:val="center"/>
        </w:trPr>
        <w:tc>
          <w:tcPr>
            <w:tcW w:w="775" w:type="dxa"/>
            <w:vAlign w:val="center"/>
          </w:tcPr>
          <w:p w14:paraId="11B22ADE"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bCs/>
                <w:kern w:val="0"/>
                <w:sz w:val="21"/>
                <w:szCs w:val="21"/>
                <w:lang w:val="zh-TW" w:eastAsia="zh-TW"/>
              </w:rPr>
              <w:t>3</w:t>
            </w:r>
          </w:p>
        </w:tc>
        <w:tc>
          <w:tcPr>
            <w:tcW w:w="2063" w:type="dxa"/>
            <w:vAlign w:val="center"/>
          </w:tcPr>
          <w:p w14:paraId="7B233494"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联网方式</w:t>
            </w:r>
          </w:p>
        </w:tc>
        <w:tc>
          <w:tcPr>
            <w:tcW w:w="4900" w:type="dxa"/>
            <w:vAlign w:val="center"/>
          </w:tcPr>
          <w:p w14:paraId="10A4F8DF"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支持</w:t>
            </w:r>
            <w:r>
              <w:rPr>
                <w:rFonts w:asciiTheme="minorEastAsia" w:eastAsiaTheme="minorEastAsia" w:hAnsiTheme="minorEastAsia" w:cs="微软雅黑"/>
                <w:bCs/>
                <w:kern w:val="0"/>
                <w:sz w:val="21"/>
                <w:szCs w:val="21"/>
                <w:lang w:val="zh-TW" w:eastAsia="zh-TW"/>
              </w:rPr>
              <w:t>Wifi</w:t>
            </w:r>
            <w:r>
              <w:rPr>
                <w:rFonts w:asciiTheme="minorEastAsia" w:eastAsiaTheme="minorEastAsia" w:hAnsiTheme="minorEastAsia" w:cs="微软雅黑" w:hint="eastAsia"/>
                <w:bCs/>
                <w:kern w:val="0"/>
                <w:sz w:val="21"/>
                <w:szCs w:val="21"/>
                <w:lang w:val="zh-TW" w:eastAsia="zh-TW"/>
              </w:rPr>
              <w:t>或</w:t>
            </w:r>
            <w:r>
              <w:rPr>
                <w:rFonts w:asciiTheme="minorEastAsia" w:eastAsiaTheme="minorEastAsia" w:hAnsiTheme="minorEastAsia" w:cs="微软雅黑"/>
                <w:bCs/>
                <w:kern w:val="0"/>
                <w:sz w:val="21"/>
                <w:szCs w:val="21"/>
                <w:lang w:val="zh-TW" w:eastAsia="zh-TW"/>
              </w:rPr>
              <w:t>4G</w:t>
            </w:r>
            <w:r>
              <w:rPr>
                <w:rFonts w:asciiTheme="minorEastAsia" w:eastAsiaTheme="minorEastAsia" w:hAnsiTheme="minorEastAsia" w:cs="微软雅黑" w:hint="eastAsia"/>
                <w:bCs/>
                <w:kern w:val="0"/>
                <w:sz w:val="21"/>
                <w:szCs w:val="21"/>
                <w:lang w:val="zh-TW" w:eastAsia="zh-TW"/>
              </w:rPr>
              <w:t>通讯</w:t>
            </w:r>
          </w:p>
        </w:tc>
      </w:tr>
      <w:tr w:rsidR="00BC4247" w14:paraId="701E29F0" w14:textId="77777777">
        <w:trPr>
          <w:trHeight w:val="340"/>
          <w:jc w:val="center"/>
        </w:trPr>
        <w:tc>
          <w:tcPr>
            <w:tcW w:w="775" w:type="dxa"/>
            <w:vAlign w:val="center"/>
          </w:tcPr>
          <w:p w14:paraId="37972F39"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bCs/>
                <w:kern w:val="0"/>
                <w:sz w:val="21"/>
                <w:szCs w:val="21"/>
                <w:lang w:val="zh-TW" w:eastAsia="zh-TW"/>
              </w:rPr>
              <w:t>4</w:t>
            </w:r>
          </w:p>
        </w:tc>
        <w:tc>
          <w:tcPr>
            <w:tcW w:w="2063" w:type="dxa"/>
            <w:vAlign w:val="center"/>
          </w:tcPr>
          <w:p w14:paraId="3DFB6185"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摄像头</w:t>
            </w:r>
          </w:p>
        </w:tc>
        <w:tc>
          <w:tcPr>
            <w:tcW w:w="4900" w:type="dxa"/>
            <w:vAlign w:val="center"/>
          </w:tcPr>
          <w:p w14:paraId="6FD8ED8D" w14:textId="135F2E3A" w:rsidR="00BC4247" w:rsidRDefault="00D95CAB">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bCs/>
                <w:kern w:val="0"/>
                <w:sz w:val="21"/>
                <w:szCs w:val="21"/>
                <w:lang w:val="zh-TW" w:eastAsia="zh-TW"/>
              </w:rPr>
              <w:t>200</w:t>
            </w:r>
            <w:r>
              <w:rPr>
                <w:rFonts w:asciiTheme="minorEastAsia" w:eastAsiaTheme="minorEastAsia" w:hAnsiTheme="minorEastAsia" w:cs="微软雅黑" w:hint="eastAsia"/>
                <w:bCs/>
                <w:kern w:val="0"/>
                <w:sz w:val="21"/>
                <w:szCs w:val="21"/>
                <w:lang w:val="zh-TW" w:eastAsia="zh-TW"/>
              </w:rPr>
              <w:t>万像素及以上</w:t>
            </w:r>
            <w:r>
              <w:rPr>
                <w:rFonts w:asciiTheme="minorEastAsia" w:eastAsiaTheme="minorEastAsia" w:hAnsiTheme="minorEastAsia" w:cs="微软雅黑" w:hint="eastAsia"/>
                <w:bCs/>
                <w:kern w:val="0"/>
                <w:sz w:val="21"/>
                <w:szCs w:val="21"/>
                <w:lang w:val="zh-TW"/>
              </w:rPr>
              <w:t>，</w:t>
            </w:r>
            <w:r w:rsidR="005831DB">
              <w:rPr>
                <w:rFonts w:asciiTheme="minorEastAsia" w:eastAsiaTheme="minorEastAsia" w:hAnsiTheme="minorEastAsia" w:cs="微软雅黑" w:hint="eastAsia"/>
                <w:bCs/>
                <w:kern w:val="0"/>
                <w:sz w:val="21"/>
                <w:szCs w:val="21"/>
                <w:lang w:val="zh-TW" w:eastAsia="zh-TW"/>
              </w:rPr>
              <w:t>具有</w:t>
            </w:r>
            <w:r w:rsidR="0026779E">
              <w:rPr>
                <w:rFonts w:asciiTheme="minorEastAsia" w:eastAsiaTheme="minorEastAsia" w:hAnsiTheme="minorEastAsia" w:cs="微软雅黑" w:hint="eastAsia"/>
                <w:bCs/>
                <w:kern w:val="0"/>
                <w:sz w:val="21"/>
                <w:szCs w:val="21"/>
                <w:lang w:val="zh-TW" w:eastAsia="zh-TW"/>
              </w:rPr>
              <w:t>人脸识别</w:t>
            </w:r>
            <w:r w:rsidR="005831DB">
              <w:rPr>
                <w:rFonts w:asciiTheme="minorEastAsia" w:eastAsiaTheme="minorEastAsia" w:hAnsiTheme="minorEastAsia" w:cs="微软雅黑" w:hint="eastAsia"/>
                <w:bCs/>
                <w:kern w:val="0"/>
                <w:sz w:val="21"/>
                <w:szCs w:val="21"/>
                <w:lang w:val="zh-TW" w:eastAsia="zh-TW"/>
              </w:rPr>
              <w:t>功能</w:t>
            </w:r>
          </w:p>
        </w:tc>
      </w:tr>
      <w:tr w:rsidR="00BC4247" w14:paraId="4DFD819A" w14:textId="77777777">
        <w:trPr>
          <w:trHeight w:val="340"/>
          <w:jc w:val="center"/>
        </w:trPr>
        <w:tc>
          <w:tcPr>
            <w:tcW w:w="775" w:type="dxa"/>
            <w:vAlign w:val="center"/>
          </w:tcPr>
          <w:p w14:paraId="503BD5CC"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rPr>
              <w:t>*</w:t>
            </w:r>
            <w:r>
              <w:rPr>
                <w:rFonts w:asciiTheme="minorEastAsia" w:eastAsiaTheme="minorEastAsia" w:hAnsiTheme="minorEastAsia" w:cs="微软雅黑"/>
                <w:bCs/>
                <w:kern w:val="0"/>
                <w:sz w:val="21"/>
                <w:szCs w:val="21"/>
                <w:lang w:val="zh-TW" w:eastAsia="zh-TW"/>
              </w:rPr>
              <w:t>5</w:t>
            </w:r>
          </w:p>
        </w:tc>
        <w:tc>
          <w:tcPr>
            <w:tcW w:w="2063" w:type="dxa"/>
            <w:vAlign w:val="center"/>
          </w:tcPr>
          <w:p w14:paraId="2285C575"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显示屏幕</w:t>
            </w:r>
          </w:p>
        </w:tc>
        <w:tc>
          <w:tcPr>
            <w:tcW w:w="4900" w:type="dxa"/>
            <w:vAlign w:val="center"/>
          </w:tcPr>
          <w:p w14:paraId="00F4E4E3" w14:textId="30BCCBC9" w:rsidR="00BC4247" w:rsidRDefault="0026779E">
            <w:pPr>
              <w:widowControl/>
              <w:autoSpaceDE w:val="0"/>
              <w:autoSpaceDN w:val="0"/>
              <w:adjustRightInd w:val="0"/>
              <w:spacing w:after="240" w:line="440" w:lineRule="atLeast"/>
              <w:jc w:val="center"/>
              <w:rPr>
                <w:rFonts w:asciiTheme="minorEastAsia" w:eastAsiaTheme="minorEastAsia" w:hAnsiTheme="minorEastAsia" w:cs="微软雅黑"/>
                <w:bCs/>
                <w:kern w:val="0"/>
                <w:sz w:val="21"/>
                <w:szCs w:val="21"/>
                <w:lang w:val="zh-TW"/>
              </w:rPr>
            </w:pPr>
            <w:r>
              <w:rPr>
                <w:rFonts w:asciiTheme="minorEastAsia" w:eastAsiaTheme="minorEastAsia" w:hAnsiTheme="minorEastAsia" w:cs="微软雅黑" w:hint="eastAsia"/>
                <w:bCs/>
                <w:kern w:val="0"/>
                <w:sz w:val="21"/>
                <w:szCs w:val="21"/>
                <w:lang w:val="zh-TW"/>
              </w:rPr>
              <w:t>大于等于</w:t>
            </w:r>
            <w:r>
              <w:rPr>
                <w:rFonts w:asciiTheme="minorEastAsia" w:eastAsiaTheme="minorEastAsia" w:hAnsiTheme="minorEastAsia" w:cs="微软雅黑"/>
                <w:bCs/>
                <w:kern w:val="0"/>
                <w:sz w:val="21"/>
                <w:szCs w:val="21"/>
                <w:lang w:val="zh-TW" w:eastAsia="zh-TW"/>
              </w:rPr>
              <w:t>10</w:t>
            </w:r>
            <w:r>
              <w:rPr>
                <w:rFonts w:asciiTheme="minorEastAsia" w:eastAsiaTheme="minorEastAsia" w:hAnsiTheme="minorEastAsia" w:cs="微软雅黑"/>
                <w:bCs/>
                <w:kern w:val="0"/>
                <w:sz w:val="21"/>
                <w:szCs w:val="21"/>
                <w:lang w:val="zh-TW"/>
              </w:rPr>
              <w:t>.</w:t>
            </w:r>
            <w:r>
              <w:rPr>
                <w:rFonts w:asciiTheme="minorEastAsia" w:eastAsiaTheme="minorEastAsia" w:hAnsiTheme="minorEastAsia" w:cs="微软雅黑"/>
                <w:bCs/>
                <w:kern w:val="0"/>
                <w:sz w:val="21"/>
                <w:szCs w:val="21"/>
                <w:lang w:val="zh-TW" w:eastAsia="zh-TW"/>
              </w:rPr>
              <w:t>1</w:t>
            </w:r>
            <w:r w:rsidR="00AA2823">
              <w:rPr>
                <w:rFonts w:asciiTheme="minorEastAsia" w:eastAsiaTheme="minorEastAsia" w:hAnsiTheme="minorEastAsia" w:cs="微软雅黑" w:hint="eastAsia"/>
                <w:bCs/>
                <w:kern w:val="0"/>
                <w:sz w:val="21"/>
                <w:szCs w:val="21"/>
                <w:lang w:val="zh-TW" w:eastAsia="zh-TW"/>
              </w:rPr>
              <w:t>寸</w:t>
            </w:r>
            <w:r>
              <w:rPr>
                <w:rFonts w:asciiTheme="minorEastAsia" w:eastAsiaTheme="minorEastAsia" w:hAnsiTheme="minorEastAsia" w:cs="微软雅黑"/>
                <w:bCs/>
                <w:kern w:val="0"/>
                <w:sz w:val="21"/>
                <w:szCs w:val="21"/>
                <w:lang w:val="zh-TW" w:eastAsia="zh-TW"/>
              </w:rPr>
              <w:t>" 触摸显示屏</w:t>
            </w:r>
            <w:r w:rsidR="00AA2823">
              <w:rPr>
                <w:rFonts w:asciiTheme="minorEastAsia" w:eastAsiaTheme="minorEastAsia" w:hAnsiTheme="minorEastAsia" w:cs="微软雅黑" w:hint="eastAsia"/>
                <w:bCs/>
                <w:kern w:val="0"/>
                <w:sz w:val="21"/>
                <w:szCs w:val="21"/>
                <w:lang w:val="zh-TW"/>
              </w:rPr>
              <w:t>，不影响机器人手臂摆动</w:t>
            </w:r>
          </w:p>
        </w:tc>
      </w:tr>
      <w:tr w:rsidR="00BC4247" w14:paraId="33A2B5E1" w14:textId="77777777">
        <w:trPr>
          <w:trHeight w:val="340"/>
          <w:jc w:val="center"/>
        </w:trPr>
        <w:tc>
          <w:tcPr>
            <w:tcW w:w="775" w:type="dxa"/>
            <w:vAlign w:val="center"/>
          </w:tcPr>
          <w:p w14:paraId="1161C013"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rPr>
              <w:lastRenderedPageBreak/>
              <w:t>*</w:t>
            </w:r>
            <w:r>
              <w:rPr>
                <w:rFonts w:asciiTheme="minorEastAsia" w:eastAsiaTheme="minorEastAsia" w:hAnsiTheme="minorEastAsia" w:cs="微软雅黑"/>
                <w:bCs/>
                <w:kern w:val="0"/>
                <w:sz w:val="21"/>
                <w:szCs w:val="21"/>
                <w:lang w:val="zh-TW" w:eastAsia="zh-TW"/>
              </w:rPr>
              <w:t>6</w:t>
            </w:r>
          </w:p>
        </w:tc>
        <w:tc>
          <w:tcPr>
            <w:tcW w:w="2063" w:type="dxa"/>
            <w:vAlign w:val="center"/>
          </w:tcPr>
          <w:p w14:paraId="6E1250A6"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电池及工作运行时间</w:t>
            </w:r>
          </w:p>
        </w:tc>
        <w:tc>
          <w:tcPr>
            <w:tcW w:w="4900" w:type="dxa"/>
            <w:vAlign w:val="center"/>
          </w:tcPr>
          <w:p w14:paraId="4FACCF8A" w14:textId="09655FCA" w:rsidR="00BC4247" w:rsidRDefault="0026779E">
            <w:pPr>
              <w:spacing w:line="360" w:lineRule="auto"/>
              <w:jc w:val="center"/>
              <w:rPr>
                <w:rFonts w:asciiTheme="minorEastAsia" w:eastAsiaTheme="minorEastAsia" w:hAnsiTheme="minorEastAsia" w:cs="微软雅黑"/>
                <w:bCs/>
                <w:kern w:val="0"/>
                <w:sz w:val="21"/>
                <w:szCs w:val="21"/>
                <w:lang w:val="zh-TW"/>
              </w:rPr>
            </w:pPr>
            <w:r>
              <w:rPr>
                <w:rFonts w:asciiTheme="minorEastAsia" w:eastAsiaTheme="minorEastAsia" w:hAnsiTheme="minorEastAsia" w:cs="微软雅黑" w:hint="eastAsia"/>
                <w:bCs/>
                <w:kern w:val="0"/>
                <w:sz w:val="21"/>
                <w:szCs w:val="21"/>
                <w:lang w:val="zh-TW" w:eastAsia="zh-TW"/>
              </w:rPr>
              <w:t>可持续工作</w:t>
            </w:r>
            <w:r>
              <w:rPr>
                <w:rFonts w:asciiTheme="minorEastAsia" w:eastAsiaTheme="minorEastAsia" w:hAnsiTheme="minorEastAsia" w:cs="微软雅黑"/>
                <w:bCs/>
                <w:kern w:val="0"/>
                <w:sz w:val="21"/>
                <w:szCs w:val="21"/>
                <w:lang w:val="zh-TW" w:eastAsia="zh-TW"/>
              </w:rPr>
              <w:t>8-12</w:t>
            </w:r>
            <w:r>
              <w:rPr>
                <w:rFonts w:asciiTheme="minorEastAsia" w:eastAsiaTheme="minorEastAsia" w:hAnsiTheme="minorEastAsia" w:cs="微软雅黑" w:hint="eastAsia"/>
                <w:bCs/>
                <w:kern w:val="0"/>
                <w:sz w:val="21"/>
                <w:szCs w:val="21"/>
                <w:lang w:val="zh-TW" w:eastAsia="zh-TW"/>
              </w:rPr>
              <w:t>小时</w:t>
            </w:r>
            <w:r w:rsidR="0002622D">
              <w:rPr>
                <w:rFonts w:asciiTheme="minorEastAsia" w:eastAsiaTheme="minorEastAsia" w:hAnsiTheme="minorEastAsia" w:cs="微软雅黑" w:hint="eastAsia"/>
                <w:bCs/>
                <w:kern w:val="0"/>
                <w:sz w:val="21"/>
                <w:szCs w:val="21"/>
                <w:lang w:val="zh-TW"/>
              </w:rPr>
              <w:t>，支持模块化电池快速更换。</w:t>
            </w:r>
          </w:p>
        </w:tc>
      </w:tr>
      <w:tr w:rsidR="00BC4247" w14:paraId="324FEDE4" w14:textId="77777777">
        <w:trPr>
          <w:trHeight w:val="340"/>
          <w:jc w:val="center"/>
        </w:trPr>
        <w:tc>
          <w:tcPr>
            <w:tcW w:w="775" w:type="dxa"/>
            <w:vAlign w:val="center"/>
          </w:tcPr>
          <w:p w14:paraId="04283CED"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bCs/>
                <w:kern w:val="0"/>
                <w:sz w:val="21"/>
                <w:szCs w:val="21"/>
                <w:lang w:val="zh-TW" w:eastAsia="zh-TW"/>
              </w:rPr>
              <w:t>7</w:t>
            </w:r>
          </w:p>
        </w:tc>
        <w:tc>
          <w:tcPr>
            <w:tcW w:w="2063" w:type="dxa"/>
            <w:vAlign w:val="center"/>
          </w:tcPr>
          <w:p w14:paraId="16B60ED1"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行走</w:t>
            </w:r>
          </w:p>
        </w:tc>
        <w:tc>
          <w:tcPr>
            <w:tcW w:w="4900" w:type="dxa"/>
            <w:vAlign w:val="center"/>
          </w:tcPr>
          <w:p w14:paraId="61631CAC" w14:textId="7265D741" w:rsidR="00BC4247" w:rsidRDefault="0026779E">
            <w:pPr>
              <w:spacing w:line="360" w:lineRule="auto"/>
              <w:jc w:val="center"/>
              <w:rPr>
                <w:rFonts w:asciiTheme="minorEastAsia" w:eastAsiaTheme="minorEastAsia" w:hAnsiTheme="minorEastAsia" w:cs="微软雅黑"/>
                <w:bCs/>
                <w:kern w:val="0"/>
                <w:sz w:val="21"/>
                <w:szCs w:val="21"/>
                <w:lang w:val="zh-TW"/>
              </w:rPr>
            </w:pPr>
            <w:r>
              <w:rPr>
                <w:rFonts w:asciiTheme="minorEastAsia" w:eastAsiaTheme="minorEastAsia" w:hAnsiTheme="minorEastAsia" w:cs="微软雅黑" w:hint="eastAsia"/>
                <w:bCs/>
                <w:kern w:val="0"/>
                <w:sz w:val="21"/>
                <w:szCs w:val="21"/>
                <w:lang w:val="zh-TW" w:eastAsia="zh-TW"/>
              </w:rPr>
              <w:t>支持室内场馆的指定线路的行走</w:t>
            </w:r>
            <w:r w:rsidR="0002622D">
              <w:rPr>
                <w:rFonts w:asciiTheme="minorEastAsia" w:eastAsiaTheme="minorEastAsia" w:hAnsiTheme="minorEastAsia" w:cs="微软雅黑" w:hint="eastAsia"/>
                <w:bCs/>
                <w:kern w:val="0"/>
                <w:sz w:val="21"/>
                <w:szCs w:val="21"/>
                <w:lang w:val="zh-TW"/>
              </w:rPr>
              <w:t>，具有导航激光扫描能力及导航绘制地图能力。</w:t>
            </w:r>
          </w:p>
        </w:tc>
      </w:tr>
      <w:tr w:rsidR="00BC4247" w14:paraId="640868C5" w14:textId="77777777">
        <w:trPr>
          <w:trHeight w:val="340"/>
          <w:jc w:val="center"/>
        </w:trPr>
        <w:tc>
          <w:tcPr>
            <w:tcW w:w="775" w:type="dxa"/>
            <w:vAlign w:val="center"/>
          </w:tcPr>
          <w:p w14:paraId="3F6623E3"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rPr>
              <w:t>*</w:t>
            </w:r>
            <w:r>
              <w:rPr>
                <w:rFonts w:asciiTheme="minorEastAsia" w:eastAsiaTheme="minorEastAsia" w:hAnsiTheme="minorEastAsia" w:cs="微软雅黑"/>
                <w:bCs/>
                <w:kern w:val="0"/>
                <w:sz w:val="21"/>
                <w:szCs w:val="21"/>
                <w:lang w:val="zh-TW" w:eastAsia="zh-TW"/>
              </w:rPr>
              <w:t>8</w:t>
            </w:r>
          </w:p>
        </w:tc>
        <w:tc>
          <w:tcPr>
            <w:tcW w:w="2063" w:type="dxa"/>
            <w:vAlign w:val="center"/>
          </w:tcPr>
          <w:p w14:paraId="4C7B900F"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机器人安全性</w:t>
            </w:r>
          </w:p>
        </w:tc>
        <w:tc>
          <w:tcPr>
            <w:tcW w:w="4900" w:type="dxa"/>
            <w:vAlign w:val="center"/>
          </w:tcPr>
          <w:p w14:paraId="3B526C10" w14:textId="0AD973AA"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行走移动稳定，可自动避让，能急停；</w:t>
            </w:r>
            <w:r w:rsidR="005831DB">
              <w:rPr>
                <w:rFonts w:asciiTheme="minorEastAsia" w:eastAsiaTheme="minorEastAsia" w:hAnsiTheme="minorEastAsia" w:cs="微软雅黑" w:hint="eastAsia"/>
                <w:bCs/>
                <w:kern w:val="0"/>
                <w:sz w:val="21"/>
                <w:szCs w:val="21"/>
                <w:lang w:val="zh-TW" w:eastAsia="zh-TW"/>
              </w:rPr>
              <w:t>兼容多种防碰撞安全措施</w:t>
            </w:r>
            <w:r w:rsidR="005831DB">
              <w:rPr>
                <w:rFonts w:asciiTheme="minorEastAsia" w:eastAsiaTheme="minorEastAsia" w:hAnsiTheme="minorEastAsia" w:cs="微软雅黑" w:hint="eastAsia"/>
                <w:bCs/>
                <w:kern w:val="0"/>
                <w:sz w:val="21"/>
                <w:szCs w:val="21"/>
                <w:lang w:val="zh-TW"/>
              </w:rPr>
              <w:t>（多重安全防碰撞：激光、超声波，电子防撞传感等）</w:t>
            </w:r>
            <w:r>
              <w:rPr>
                <w:rFonts w:asciiTheme="minorEastAsia" w:eastAsiaTheme="minorEastAsia" w:hAnsiTheme="minorEastAsia" w:cs="微软雅黑"/>
                <w:bCs/>
                <w:kern w:val="0"/>
                <w:sz w:val="21"/>
                <w:szCs w:val="21"/>
                <w:lang w:val="zh-TW" w:eastAsia="zh-TW"/>
              </w:rPr>
              <w:t xml:space="preserve"> </w:t>
            </w:r>
          </w:p>
        </w:tc>
      </w:tr>
      <w:tr w:rsidR="00BC4247" w14:paraId="1F0D720E" w14:textId="77777777">
        <w:trPr>
          <w:trHeight w:val="340"/>
          <w:jc w:val="center"/>
        </w:trPr>
        <w:tc>
          <w:tcPr>
            <w:tcW w:w="775" w:type="dxa"/>
            <w:vAlign w:val="center"/>
          </w:tcPr>
          <w:p w14:paraId="31A827EE"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rPr>
              <w:t>*</w:t>
            </w:r>
            <w:r>
              <w:rPr>
                <w:rFonts w:asciiTheme="minorEastAsia" w:eastAsiaTheme="minorEastAsia" w:hAnsiTheme="minorEastAsia" w:cs="微软雅黑"/>
                <w:bCs/>
                <w:kern w:val="0"/>
                <w:sz w:val="21"/>
                <w:szCs w:val="21"/>
                <w:lang w:val="zh-TW" w:eastAsia="zh-TW"/>
              </w:rPr>
              <w:t>9</w:t>
            </w:r>
          </w:p>
        </w:tc>
        <w:tc>
          <w:tcPr>
            <w:tcW w:w="2063" w:type="dxa"/>
            <w:vAlign w:val="center"/>
          </w:tcPr>
          <w:p w14:paraId="1B10B18D"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机器人手臂</w:t>
            </w:r>
          </w:p>
        </w:tc>
        <w:tc>
          <w:tcPr>
            <w:tcW w:w="4900" w:type="dxa"/>
            <w:vAlign w:val="center"/>
          </w:tcPr>
          <w:p w14:paraId="6A782AC3"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机器人手臂可以摆动，有灵巧手</w:t>
            </w:r>
          </w:p>
        </w:tc>
      </w:tr>
      <w:tr w:rsidR="00BC4247" w14:paraId="3A523B66" w14:textId="77777777">
        <w:trPr>
          <w:trHeight w:val="340"/>
          <w:jc w:val="center"/>
        </w:trPr>
        <w:tc>
          <w:tcPr>
            <w:tcW w:w="775" w:type="dxa"/>
            <w:vAlign w:val="center"/>
          </w:tcPr>
          <w:p w14:paraId="61DD362F"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bCs/>
                <w:kern w:val="0"/>
                <w:sz w:val="21"/>
                <w:szCs w:val="21"/>
                <w:lang w:val="zh-TW" w:eastAsia="zh-TW"/>
              </w:rPr>
              <w:t>10</w:t>
            </w:r>
          </w:p>
        </w:tc>
        <w:tc>
          <w:tcPr>
            <w:tcW w:w="2063" w:type="dxa"/>
            <w:vAlign w:val="center"/>
          </w:tcPr>
          <w:p w14:paraId="7E74A4A1"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远程软件调试</w:t>
            </w:r>
          </w:p>
        </w:tc>
        <w:tc>
          <w:tcPr>
            <w:tcW w:w="4900" w:type="dxa"/>
            <w:vAlign w:val="center"/>
          </w:tcPr>
          <w:p w14:paraId="5BDCA27B"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支持远程软件调试和问题定位</w:t>
            </w:r>
          </w:p>
        </w:tc>
      </w:tr>
      <w:tr w:rsidR="00BC4247" w14:paraId="05A0967A" w14:textId="77777777">
        <w:trPr>
          <w:trHeight w:val="340"/>
          <w:jc w:val="center"/>
        </w:trPr>
        <w:tc>
          <w:tcPr>
            <w:tcW w:w="775" w:type="dxa"/>
            <w:vAlign w:val="center"/>
          </w:tcPr>
          <w:p w14:paraId="7FBD9569"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rPr>
              <w:t>*</w:t>
            </w:r>
            <w:r>
              <w:rPr>
                <w:rFonts w:asciiTheme="minorEastAsia" w:eastAsiaTheme="minorEastAsia" w:hAnsiTheme="minorEastAsia" w:cs="微软雅黑"/>
                <w:bCs/>
                <w:kern w:val="0"/>
                <w:sz w:val="21"/>
                <w:szCs w:val="21"/>
                <w:lang w:val="zh-TW" w:eastAsia="zh-TW"/>
              </w:rPr>
              <w:t>11</w:t>
            </w:r>
          </w:p>
        </w:tc>
        <w:tc>
          <w:tcPr>
            <w:tcW w:w="2063" w:type="dxa"/>
            <w:vAlign w:val="center"/>
          </w:tcPr>
          <w:p w14:paraId="2719E9C9"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智能交互功能</w:t>
            </w:r>
          </w:p>
        </w:tc>
        <w:tc>
          <w:tcPr>
            <w:tcW w:w="4900" w:type="dxa"/>
            <w:vAlign w:val="center"/>
          </w:tcPr>
          <w:p w14:paraId="282A9B9D"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具有全双工中文普通话人机语音交互功能，无需唤醒词，可打断播报进行语音交互</w:t>
            </w:r>
          </w:p>
        </w:tc>
      </w:tr>
      <w:tr w:rsidR="00BC4247" w14:paraId="044F924E" w14:textId="77777777">
        <w:trPr>
          <w:trHeight w:val="340"/>
          <w:jc w:val="center"/>
        </w:trPr>
        <w:tc>
          <w:tcPr>
            <w:tcW w:w="775" w:type="dxa"/>
            <w:vAlign w:val="center"/>
          </w:tcPr>
          <w:p w14:paraId="7CB981E3"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rPr>
              <w:t>12</w:t>
            </w:r>
          </w:p>
        </w:tc>
        <w:tc>
          <w:tcPr>
            <w:tcW w:w="2063" w:type="dxa"/>
            <w:vAlign w:val="center"/>
          </w:tcPr>
          <w:p w14:paraId="73B8CAD0"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充电及配件</w:t>
            </w:r>
            <w:r>
              <w:rPr>
                <w:rFonts w:asciiTheme="minorEastAsia" w:eastAsiaTheme="minorEastAsia" w:hAnsiTheme="minorEastAsia" w:cs="微软雅黑"/>
                <w:bCs/>
                <w:kern w:val="0"/>
                <w:sz w:val="21"/>
                <w:szCs w:val="21"/>
                <w:lang w:val="zh-TW" w:eastAsia="zh-TW"/>
              </w:rPr>
              <w:tab/>
            </w:r>
          </w:p>
        </w:tc>
        <w:tc>
          <w:tcPr>
            <w:tcW w:w="4900" w:type="dxa"/>
            <w:vAlign w:val="center"/>
          </w:tcPr>
          <w:p w14:paraId="13497664" w14:textId="457D13F4" w:rsidR="00BC4247" w:rsidRDefault="0026779E">
            <w:pPr>
              <w:spacing w:line="360" w:lineRule="auto"/>
              <w:jc w:val="center"/>
              <w:rPr>
                <w:rFonts w:asciiTheme="minorEastAsia" w:eastAsiaTheme="minorEastAsia" w:hAnsiTheme="minorEastAsia" w:cs="微软雅黑"/>
                <w:bCs/>
                <w:kern w:val="0"/>
                <w:sz w:val="21"/>
                <w:szCs w:val="21"/>
                <w:lang w:val="zh-TW"/>
              </w:rPr>
            </w:pPr>
            <w:r>
              <w:rPr>
                <w:rFonts w:asciiTheme="minorEastAsia" w:eastAsiaTheme="minorEastAsia" w:hAnsiTheme="minorEastAsia" w:cs="微软雅黑" w:hint="eastAsia"/>
                <w:bCs/>
                <w:kern w:val="0"/>
                <w:sz w:val="21"/>
                <w:szCs w:val="21"/>
                <w:lang w:val="zh-TW" w:eastAsia="zh-TW"/>
              </w:rPr>
              <w:t>支持</w:t>
            </w:r>
            <w:r>
              <w:rPr>
                <w:rFonts w:asciiTheme="minorEastAsia" w:eastAsiaTheme="minorEastAsia" w:hAnsiTheme="minorEastAsia" w:cs="微软雅黑"/>
                <w:bCs/>
                <w:kern w:val="0"/>
                <w:sz w:val="21"/>
                <w:szCs w:val="21"/>
                <w:lang w:val="zh-TW" w:eastAsia="zh-TW"/>
              </w:rPr>
              <w:t>220v</w:t>
            </w:r>
            <w:r>
              <w:rPr>
                <w:rFonts w:asciiTheme="minorEastAsia" w:eastAsiaTheme="minorEastAsia" w:hAnsiTheme="minorEastAsia" w:cs="微软雅黑" w:hint="eastAsia"/>
                <w:bCs/>
                <w:kern w:val="0"/>
                <w:sz w:val="21"/>
                <w:szCs w:val="21"/>
                <w:lang w:val="zh-TW" w:eastAsia="zh-TW"/>
              </w:rPr>
              <w:t>的电力供应，</w:t>
            </w:r>
            <w:r w:rsidR="00AA2823">
              <w:rPr>
                <w:rFonts w:asciiTheme="minorEastAsia" w:eastAsiaTheme="minorEastAsia" w:hAnsiTheme="minorEastAsia" w:cs="微软雅黑" w:hint="eastAsia"/>
                <w:bCs/>
                <w:kern w:val="0"/>
                <w:sz w:val="21"/>
                <w:szCs w:val="21"/>
                <w:lang w:val="zh-TW" w:eastAsia="zh-TW"/>
              </w:rPr>
              <w:t>具备手动充电</w:t>
            </w:r>
            <w:r w:rsidR="00AA2823">
              <w:rPr>
                <w:rFonts w:asciiTheme="minorEastAsia" w:eastAsiaTheme="minorEastAsia" w:hAnsiTheme="minorEastAsia" w:cs="微软雅黑" w:hint="eastAsia"/>
                <w:bCs/>
                <w:kern w:val="0"/>
                <w:sz w:val="21"/>
                <w:szCs w:val="21"/>
                <w:lang w:val="zh-TW"/>
              </w:rPr>
              <w:t>，自</w:t>
            </w:r>
            <w:r w:rsidR="00CE7393">
              <w:rPr>
                <w:rFonts w:asciiTheme="minorEastAsia" w:eastAsiaTheme="minorEastAsia" w:hAnsiTheme="minorEastAsia" w:cs="微软雅黑" w:hint="eastAsia"/>
                <w:bCs/>
                <w:kern w:val="0"/>
                <w:sz w:val="21"/>
                <w:szCs w:val="21"/>
                <w:lang w:val="zh-TW"/>
              </w:rPr>
              <w:t>主</w:t>
            </w:r>
            <w:r w:rsidR="00AA2823">
              <w:rPr>
                <w:rFonts w:asciiTheme="minorEastAsia" w:eastAsiaTheme="minorEastAsia" w:hAnsiTheme="minorEastAsia" w:cs="微软雅黑" w:hint="eastAsia"/>
                <w:bCs/>
                <w:kern w:val="0"/>
                <w:sz w:val="21"/>
                <w:szCs w:val="21"/>
                <w:lang w:val="zh-TW"/>
              </w:rPr>
              <w:t>充电双功能</w:t>
            </w:r>
          </w:p>
        </w:tc>
      </w:tr>
      <w:tr w:rsidR="00BC4247" w14:paraId="25CA4FE4" w14:textId="77777777">
        <w:trPr>
          <w:trHeight w:val="340"/>
          <w:jc w:val="center"/>
        </w:trPr>
        <w:tc>
          <w:tcPr>
            <w:tcW w:w="775" w:type="dxa"/>
            <w:vAlign w:val="center"/>
          </w:tcPr>
          <w:p w14:paraId="7BAC61BF" w14:textId="77777777" w:rsidR="00BC4247" w:rsidRDefault="0026779E">
            <w:pPr>
              <w:spacing w:line="360" w:lineRule="auto"/>
              <w:jc w:val="center"/>
              <w:rPr>
                <w:rFonts w:asciiTheme="minorEastAsia" w:eastAsiaTheme="minorEastAsia" w:hAnsiTheme="minorEastAsia" w:cs="微软雅黑"/>
                <w:bCs/>
                <w:kern w:val="0"/>
                <w:sz w:val="21"/>
                <w:szCs w:val="21"/>
                <w:lang w:val="zh-TW"/>
              </w:rPr>
            </w:pPr>
            <w:r>
              <w:rPr>
                <w:rFonts w:asciiTheme="minorEastAsia" w:eastAsiaTheme="minorEastAsia" w:hAnsiTheme="minorEastAsia" w:cs="微软雅黑" w:hint="eastAsia"/>
                <w:bCs/>
                <w:kern w:val="0"/>
                <w:sz w:val="21"/>
                <w:szCs w:val="21"/>
                <w:lang w:val="zh-TW"/>
              </w:rPr>
              <w:t>*13</w:t>
            </w:r>
          </w:p>
        </w:tc>
        <w:tc>
          <w:tcPr>
            <w:tcW w:w="2063" w:type="dxa"/>
            <w:vAlign w:val="center"/>
          </w:tcPr>
          <w:p w14:paraId="1F2ECB0F" w14:textId="77777777" w:rsidR="00BC4247" w:rsidRDefault="0026779E">
            <w:pPr>
              <w:spacing w:line="360" w:lineRule="auto"/>
              <w:jc w:val="center"/>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hint="eastAsia"/>
                <w:bCs/>
                <w:kern w:val="0"/>
                <w:sz w:val="21"/>
                <w:szCs w:val="21"/>
                <w:lang w:val="zh-TW" w:eastAsia="zh-TW"/>
              </w:rPr>
              <w:t>语音抗干扰</w:t>
            </w:r>
          </w:p>
        </w:tc>
        <w:tc>
          <w:tcPr>
            <w:tcW w:w="4900" w:type="dxa"/>
            <w:vAlign w:val="center"/>
          </w:tcPr>
          <w:p w14:paraId="6130BCDD" w14:textId="6A7349E9" w:rsidR="00BC4247" w:rsidRDefault="0026779E">
            <w:pPr>
              <w:spacing w:line="360" w:lineRule="auto"/>
              <w:jc w:val="left"/>
              <w:rPr>
                <w:rFonts w:asciiTheme="minorEastAsia" w:eastAsiaTheme="minorEastAsia" w:hAnsiTheme="minorEastAsia" w:cs="微软雅黑"/>
                <w:bCs/>
                <w:kern w:val="0"/>
                <w:sz w:val="21"/>
                <w:szCs w:val="21"/>
                <w:lang w:val="zh-TW" w:eastAsia="zh-TW"/>
              </w:rPr>
            </w:pPr>
            <w:r>
              <w:rPr>
                <w:rFonts w:asciiTheme="minorEastAsia" w:eastAsiaTheme="minorEastAsia" w:hAnsiTheme="minorEastAsia" w:cs="微软雅黑"/>
                <w:bCs/>
                <w:kern w:val="0"/>
                <w:sz w:val="21"/>
                <w:szCs w:val="21"/>
                <w:lang w:val="zh-TW" w:eastAsia="zh-TW"/>
              </w:rPr>
              <w:t>4+1</w:t>
            </w:r>
            <w:r>
              <w:rPr>
                <w:rFonts w:asciiTheme="minorEastAsia" w:eastAsiaTheme="minorEastAsia" w:hAnsiTheme="minorEastAsia" w:cs="微软雅黑" w:hint="eastAsia"/>
                <w:bCs/>
                <w:kern w:val="0"/>
                <w:sz w:val="21"/>
                <w:szCs w:val="21"/>
                <w:lang w:val="zh-TW" w:eastAsia="zh-TW"/>
              </w:rPr>
              <w:t>mic麦克风环形</w:t>
            </w:r>
            <w:r w:rsidR="00D95CAB">
              <w:rPr>
                <w:rFonts w:asciiTheme="minorEastAsia" w:eastAsiaTheme="minorEastAsia" w:hAnsiTheme="minorEastAsia" w:cs="微软雅黑" w:hint="eastAsia"/>
                <w:bCs/>
                <w:kern w:val="0"/>
                <w:sz w:val="21"/>
                <w:szCs w:val="21"/>
                <w:lang w:val="zh-TW" w:eastAsia="zh-TW"/>
              </w:rPr>
              <w:t>阵列</w:t>
            </w:r>
            <w:r>
              <w:rPr>
                <w:rFonts w:asciiTheme="minorEastAsia" w:eastAsiaTheme="minorEastAsia" w:hAnsiTheme="minorEastAsia" w:cs="微软雅黑" w:hint="eastAsia"/>
                <w:bCs/>
                <w:kern w:val="0"/>
                <w:sz w:val="21"/>
                <w:szCs w:val="21"/>
                <w:lang w:val="zh-TW" w:eastAsia="zh-TW"/>
              </w:rPr>
              <w:t>，在</w:t>
            </w:r>
            <w:r>
              <w:rPr>
                <w:rFonts w:asciiTheme="minorEastAsia" w:eastAsiaTheme="minorEastAsia" w:hAnsiTheme="minorEastAsia" w:cs="微软雅黑" w:hint="eastAsia"/>
                <w:bCs/>
                <w:kern w:val="0"/>
                <w:sz w:val="21"/>
                <w:szCs w:val="21"/>
                <w:lang w:val="zh-TW"/>
              </w:rPr>
              <w:t>复杂</w:t>
            </w:r>
            <w:r>
              <w:rPr>
                <w:rFonts w:asciiTheme="minorEastAsia" w:eastAsiaTheme="minorEastAsia" w:hAnsiTheme="minorEastAsia" w:cs="微软雅黑" w:hint="eastAsia"/>
                <w:bCs/>
                <w:kern w:val="0"/>
                <w:sz w:val="21"/>
                <w:szCs w:val="21"/>
                <w:lang w:val="zh-TW" w:eastAsia="zh-TW"/>
              </w:rPr>
              <w:t>环境下具有较强的语音识别能力</w:t>
            </w:r>
          </w:p>
        </w:tc>
      </w:tr>
    </w:tbl>
    <w:p w14:paraId="5D679CFE"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注：上述条款是关键技术指标，任何一项不满足则技术评分得</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分。</w:t>
      </w:r>
    </w:p>
    <w:p w14:paraId="6AFE9AD5" w14:textId="63E75A6A" w:rsidR="00BC4247" w:rsidRDefault="0026779E">
      <w:pPr>
        <w:spacing w:line="360" w:lineRule="auto"/>
        <w:outlineLvl w:val="1"/>
        <w:rPr>
          <w:rFonts w:asciiTheme="minorEastAsia" w:eastAsiaTheme="minorEastAsia" w:hAnsiTheme="minorEastAsia" w:cs="微软雅黑"/>
          <w:b/>
          <w:kern w:val="0"/>
          <w:sz w:val="24"/>
        </w:rPr>
      </w:pPr>
      <w:bookmarkStart w:id="51" w:name="_Toc8844"/>
      <w:bookmarkStart w:id="52" w:name="_Toc23120"/>
      <w:bookmarkStart w:id="53" w:name="_Toc518061632"/>
      <w:bookmarkStart w:id="54" w:name="_Toc27499"/>
      <w:r>
        <w:rPr>
          <w:rFonts w:asciiTheme="minorEastAsia" w:eastAsiaTheme="minorEastAsia" w:hAnsiTheme="minorEastAsia" w:cs="微软雅黑"/>
          <w:b/>
          <w:kern w:val="0"/>
          <w:sz w:val="24"/>
        </w:rPr>
        <w:t>2.</w:t>
      </w:r>
      <w:r>
        <w:rPr>
          <w:rFonts w:asciiTheme="minorEastAsia" w:eastAsiaTheme="minorEastAsia" w:hAnsiTheme="minorEastAsia" w:cs="微软雅黑" w:hint="eastAsia"/>
          <w:b/>
          <w:kern w:val="0"/>
          <w:sz w:val="24"/>
        </w:rPr>
        <w:t>4云平台</w:t>
      </w:r>
      <w:r>
        <w:rPr>
          <w:rFonts w:asciiTheme="minorEastAsia" w:eastAsiaTheme="minorEastAsia" w:hAnsiTheme="minorEastAsia" w:cs="微软雅黑"/>
          <w:b/>
          <w:kern w:val="0"/>
          <w:sz w:val="24"/>
        </w:rPr>
        <w:t>AI</w:t>
      </w:r>
      <w:r>
        <w:rPr>
          <w:rFonts w:asciiTheme="minorEastAsia" w:eastAsiaTheme="minorEastAsia" w:hAnsiTheme="minorEastAsia" w:cs="微软雅黑" w:hint="eastAsia"/>
          <w:b/>
          <w:kern w:val="0"/>
          <w:sz w:val="24"/>
        </w:rPr>
        <w:t>能力需求</w:t>
      </w:r>
      <w:bookmarkEnd w:id="51"/>
      <w:bookmarkEnd w:id="52"/>
      <w:bookmarkEnd w:id="53"/>
      <w:bookmarkEnd w:id="54"/>
    </w:p>
    <w:tbl>
      <w:tblPr>
        <w:tblW w:w="83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75"/>
        <w:gridCol w:w="655"/>
        <w:gridCol w:w="1399"/>
        <w:gridCol w:w="5606"/>
      </w:tblGrid>
      <w:tr w:rsidR="00BC4247" w14:paraId="2FE45967" w14:textId="77777777">
        <w:trPr>
          <w:trHeight w:val="310"/>
          <w:jc w:val="center"/>
        </w:trPr>
        <w:tc>
          <w:tcPr>
            <w:tcW w:w="67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86C00F"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通</w:t>
            </w:r>
          </w:p>
          <w:p w14:paraId="0082E1D6"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用</w:t>
            </w:r>
          </w:p>
          <w:p w14:paraId="381E6ED0"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功</w:t>
            </w:r>
          </w:p>
          <w:p w14:paraId="028DF184"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能</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770CA1" w14:textId="77777777" w:rsidR="00BC4247" w:rsidRDefault="0026779E">
            <w:pPr>
              <w:spacing w:line="280" w:lineRule="exact"/>
              <w:jc w:val="center"/>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序号</w:t>
            </w:r>
          </w:p>
        </w:tc>
        <w:tc>
          <w:tcPr>
            <w:tcW w:w="13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2C2E64" w14:textId="77777777" w:rsidR="00BC4247" w:rsidRDefault="0026779E">
            <w:pPr>
              <w:spacing w:line="280" w:lineRule="exact"/>
              <w:jc w:val="center"/>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系统功能</w:t>
            </w:r>
          </w:p>
        </w:tc>
        <w:tc>
          <w:tcPr>
            <w:tcW w:w="5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FCA220" w14:textId="77777777" w:rsidR="00BC4247" w:rsidRDefault="0026779E">
            <w:pPr>
              <w:spacing w:line="280" w:lineRule="exact"/>
              <w:jc w:val="center"/>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参数要求</w:t>
            </w:r>
          </w:p>
        </w:tc>
      </w:tr>
      <w:tr w:rsidR="00BC4247" w14:paraId="5059DC67" w14:textId="77777777">
        <w:trPr>
          <w:trHeight w:val="378"/>
          <w:jc w:val="center"/>
        </w:trPr>
        <w:tc>
          <w:tcPr>
            <w:tcW w:w="675" w:type="dxa"/>
            <w:vMerge/>
            <w:tcBorders>
              <w:top w:val="single" w:sz="4" w:space="0" w:color="000000"/>
              <w:left w:val="single" w:sz="4" w:space="0" w:color="000000"/>
              <w:bottom w:val="single" w:sz="4" w:space="0" w:color="000000"/>
              <w:right w:val="single" w:sz="4" w:space="0" w:color="000000"/>
            </w:tcBorders>
          </w:tcPr>
          <w:p w14:paraId="66468B99" w14:textId="77777777" w:rsidR="00BC4247" w:rsidRDefault="00BC4247">
            <w:pPr>
              <w:spacing w:line="280" w:lineRule="exact"/>
              <w:rPr>
                <w:rFonts w:asciiTheme="minorEastAsia" w:eastAsiaTheme="minorEastAsia" w:hAnsiTheme="minorEastAsia" w:cs="微软雅黑"/>
                <w:sz w:val="21"/>
                <w:szCs w:val="21"/>
              </w:rPr>
            </w:pP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665BDA"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w:t>
            </w:r>
            <w:r>
              <w:rPr>
                <w:rFonts w:asciiTheme="minorEastAsia" w:eastAsiaTheme="minorEastAsia" w:hAnsiTheme="minorEastAsia" w:cs="微软雅黑"/>
                <w:sz w:val="21"/>
                <w:szCs w:val="21"/>
              </w:rPr>
              <w:t>1</w:t>
            </w:r>
          </w:p>
        </w:tc>
        <w:tc>
          <w:tcPr>
            <w:tcW w:w="13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DE89EB"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lang w:val="zh-TW" w:eastAsia="zh-TW"/>
              </w:rPr>
              <w:t>语音识别</w:t>
            </w:r>
          </w:p>
        </w:tc>
        <w:tc>
          <w:tcPr>
            <w:tcW w:w="5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5DE066" w14:textId="77777777" w:rsidR="00BC4247" w:rsidRDefault="0026779E">
            <w:pPr>
              <w:pStyle w:val="16"/>
              <w:spacing w:line="280" w:lineRule="exact"/>
              <w:ind w:firstLineChars="0" w:firstLine="0"/>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A</w:t>
            </w:r>
            <w:r>
              <w:rPr>
                <w:rFonts w:asciiTheme="minorEastAsia" w:eastAsiaTheme="minorEastAsia" w:hAnsiTheme="minorEastAsia" w:cs="微软雅黑" w:hint="eastAsia"/>
                <w:sz w:val="21"/>
                <w:szCs w:val="21"/>
                <w:lang w:val="zh-TW" w:eastAsia="zh-TW"/>
              </w:rPr>
              <w:t>能够识别并理解自然语言，实现中文普通话对话；</w:t>
            </w:r>
          </w:p>
          <w:p w14:paraId="307695B4" w14:textId="215B4686" w:rsidR="00BC4247" w:rsidRDefault="0026779E">
            <w:pPr>
              <w:pStyle w:val="16"/>
              <w:spacing w:line="280" w:lineRule="exact"/>
              <w:ind w:firstLineChars="0" w:firstLine="0"/>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B</w:t>
            </w:r>
            <w:r>
              <w:rPr>
                <w:rFonts w:asciiTheme="minorEastAsia" w:eastAsiaTheme="minorEastAsia" w:hAnsiTheme="minorEastAsia" w:cs="微软雅黑" w:hint="eastAsia"/>
                <w:sz w:val="21"/>
                <w:szCs w:val="21"/>
                <w:lang w:val="zh-TW" w:eastAsia="zh-TW"/>
              </w:rPr>
              <w:t>特定场景语料集合中，</w:t>
            </w:r>
            <w:r>
              <w:rPr>
                <w:rFonts w:asciiTheme="minorEastAsia" w:eastAsiaTheme="minorEastAsia" w:hAnsiTheme="minorEastAsia" w:cs="微软雅黑" w:hint="eastAsia"/>
                <w:sz w:val="21"/>
                <w:szCs w:val="21"/>
                <w:lang w:val="zh-TW"/>
              </w:rPr>
              <w:t>核心词准</w:t>
            </w:r>
            <w:r>
              <w:rPr>
                <w:rFonts w:asciiTheme="minorEastAsia" w:eastAsiaTheme="minorEastAsia" w:hAnsiTheme="minorEastAsia" w:cs="微软雅黑" w:hint="eastAsia"/>
                <w:sz w:val="21"/>
                <w:szCs w:val="21"/>
                <w:lang w:val="zh-TW" w:eastAsia="zh-TW"/>
              </w:rPr>
              <w:t>率超过</w:t>
            </w:r>
            <w:r>
              <w:rPr>
                <w:rFonts w:asciiTheme="minorEastAsia" w:eastAsiaTheme="minorEastAsia" w:hAnsiTheme="minorEastAsia" w:cs="微软雅黑"/>
                <w:sz w:val="21"/>
                <w:szCs w:val="21"/>
                <w:lang w:val="zh-TW" w:eastAsia="zh-TW"/>
              </w:rPr>
              <w:t>80%</w:t>
            </w:r>
            <w:r w:rsidR="00362F16">
              <w:rPr>
                <w:rFonts w:asciiTheme="minorEastAsia" w:eastAsiaTheme="minorEastAsia" w:hAnsiTheme="minorEastAsia" w:cs="微软雅黑" w:hint="eastAsia"/>
                <w:sz w:val="21"/>
                <w:szCs w:val="21"/>
                <w:lang w:val="zh-TW" w:eastAsia="zh-TW"/>
              </w:rPr>
              <w:t>可定制化唤醒词</w:t>
            </w:r>
            <w:r w:rsidR="00362F16">
              <w:rPr>
                <w:rFonts w:asciiTheme="minorEastAsia" w:eastAsiaTheme="minorEastAsia" w:hAnsiTheme="minorEastAsia" w:cs="微软雅黑" w:hint="eastAsia"/>
                <w:sz w:val="21"/>
                <w:szCs w:val="21"/>
                <w:lang w:val="zh-TW"/>
              </w:rPr>
              <w:t>。</w:t>
            </w:r>
          </w:p>
        </w:tc>
      </w:tr>
      <w:tr w:rsidR="00BC4247" w14:paraId="15CE9E4F" w14:textId="77777777">
        <w:trPr>
          <w:trHeight w:val="619"/>
          <w:jc w:val="center"/>
        </w:trPr>
        <w:tc>
          <w:tcPr>
            <w:tcW w:w="675" w:type="dxa"/>
            <w:vMerge/>
            <w:tcBorders>
              <w:top w:val="single" w:sz="4" w:space="0" w:color="000000"/>
              <w:left w:val="single" w:sz="4" w:space="0" w:color="000000"/>
              <w:bottom w:val="single" w:sz="4" w:space="0" w:color="000000"/>
              <w:right w:val="single" w:sz="4" w:space="0" w:color="000000"/>
            </w:tcBorders>
          </w:tcPr>
          <w:p w14:paraId="2269363C" w14:textId="77777777" w:rsidR="00BC4247" w:rsidRDefault="00BC4247">
            <w:pPr>
              <w:spacing w:line="280" w:lineRule="exact"/>
              <w:rPr>
                <w:rFonts w:asciiTheme="minorEastAsia" w:eastAsiaTheme="minorEastAsia" w:hAnsiTheme="minorEastAsia" w:cs="微软雅黑"/>
                <w:sz w:val="21"/>
                <w:szCs w:val="21"/>
              </w:rPr>
            </w:pP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5254F8"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w:t>
            </w:r>
            <w:r>
              <w:rPr>
                <w:rFonts w:asciiTheme="minorEastAsia" w:eastAsiaTheme="minorEastAsia" w:hAnsiTheme="minorEastAsia" w:cs="微软雅黑"/>
                <w:sz w:val="21"/>
                <w:szCs w:val="21"/>
              </w:rPr>
              <w:t>2</w:t>
            </w:r>
          </w:p>
        </w:tc>
        <w:tc>
          <w:tcPr>
            <w:tcW w:w="13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927846"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lang w:val="zh-TW" w:eastAsia="zh-TW"/>
              </w:rPr>
              <w:t>语义理解</w:t>
            </w:r>
          </w:p>
        </w:tc>
        <w:tc>
          <w:tcPr>
            <w:tcW w:w="5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C1CE886"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A</w:t>
            </w:r>
            <w:r>
              <w:rPr>
                <w:rFonts w:asciiTheme="minorEastAsia" w:eastAsiaTheme="minorEastAsia" w:hAnsiTheme="minorEastAsia" w:cs="微软雅黑" w:hint="eastAsia"/>
                <w:sz w:val="21"/>
                <w:szCs w:val="21"/>
                <w:lang w:val="zh-TW" w:eastAsia="zh-TW"/>
              </w:rPr>
              <w:t>基本智能问答功能：在领域范围内实现语义理解和准确回答；</w:t>
            </w:r>
          </w:p>
          <w:p w14:paraId="5C114760"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B</w:t>
            </w:r>
            <w:r>
              <w:rPr>
                <w:rFonts w:asciiTheme="minorEastAsia" w:eastAsiaTheme="minorEastAsia" w:hAnsiTheme="minorEastAsia" w:cs="微软雅黑" w:hint="eastAsia"/>
                <w:sz w:val="21"/>
                <w:szCs w:val="21"/>
                <w:lang w:val="zh-TW" w:eastAsia="zh-TW"/>
              </w:rPr>
              <w:t>支持日常聊天内容识别回复；</w:t>
            </w:r>
          </w:p>
          <w:p w14:paraId="1DEC20E4"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C</w:t>
            </w:r>
            <w:r>
              <w:rPr>
                <w:rFonts w:asciiTheme="minorEastAsia" w:eastAsiaTheme="minorEastAsia" w:hAnsiTheme="minorEastAsia" w:cs="微软雅黑" w:hint="eastAsia"/>
                <w:sz w:val="21"/>
                <w:szCs w:val="21"/>
                <w:lang w:val="zh-TW" w:eastAsia="zh-TW"/>
              </w:rPr>
              <w:t>支持上下文语义分析，主语或宾语或谓语缺失情况都能处理；</w:t>
            </w:r>
          </w:p>
          <w:p w14:paraId="06B69DB4" w14:textId="77777777" w:rsidR="00BC4247" w:rsidRDefault="0026779E">
            <w:pPr>
              <w:spacing w:line="280" w:lineRule="exact"/>
              <w:rPr>
                <w:rFonts w:asciiTheme="minorEastAsia" w:eastAsiaTheme="minorEastAsia" w:hAnsiTheme="minorEastAsia" w:cs="微软雅黑"/>
                <w:sz w:val="21"/>
                <w:szCs w:val="21"/>
                <w:lang w:val="zh-TW" w:eastAsia="zh-TW"/>
              </w:rPr>
            </w:pPr>
            <w:r>
              <w:rPr>
                <w:rFonts w:asciiTheme="minorEastAsia" w:eastAsiaTheme="minorEastAsia" w:hAnsiTheme="minorEastAsia" w:cs="微软雅黑"/>
                <w:sz w:val="21"/>
                <w:szCs w:val="21"/>
              </w:rPr>
              <w:t>D</w:t>
            </w:r>
            <w:r>
              <w:rPr>
                <w:rFonts w:asciiTheme="minorEastAsia" w:eastAsiaTheme="minorEastAsia" w:hAnsiTheme="minorEastAsia" w:cs="微软雅黑" w:hint="eastAsia"/>
                <w:sz w:val="21"/>
                <w:szCs w:val="21"/>
                <w:lang w:val="zh-TW" w:eastAsia="zh-TW"/>
              </w:rPr>
              <w:t>模糊问题引导，对于用户输入的问题比较模糊或只有单个的字词等情况，系统会启动模糊问题引导功能，尽量引导用户提问业务相关问题并推荐给用户最可能相关的答案内容，当专业业务知识库中有多个可能的对应条目时，机器人提供一定的引导话术；</w:t>
            </w:r>
          </w:p>
          <w:p w14:paraId="26CCB1D2" w14:textId="6BBB7458"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lang w:val="zh-TW" w:eastAsia="zh-TW"/>
              </w:rPr>
              <w:t>E</w:t>
            </w:r>
            <w:r>
              <w:rPr>
                <w:rFonts w:asciiTheme="minorEastAsia" w:eastAsiaTheme="minorEastAsia" w:hAnsiTheme="minorEastAsia" w:cs="微软雅黑" w:hint="eastAsia"/>
                <w:sz w:val="21"/>
                <w:szCs w:val="21"/>
              </w:rPr>
              <w:t>通过</w:t>
            </w:r>
            <w:r>
              <w:rPr>
                <w:rFonts w:asciiTheme="minorEastAsia" w:eastAsiaTheme="minorEastAsia" w:hAnsiTheme="minorEastAsia" w:cs="微软雅黑"/>
                <w:sz w:val="21"/>
                <w:szCs w:val="21"/>
              </w:rPr>
              <w:t>NLP</w:t>
            </w:r>
            <w:r>
              <w:rPr>
                <w:rFonts w:asciiTheme="minorEastAsia" w:eastAsiaTheme="minorEastAsia" w:hAnsiTheme="minorEastAsia" w:cs="微软雅黑" w:hint="eastAsia"/>
                <w:sz w:val="21"/>
                <w:szCs w:val="21"/>
              </w:rPr>
              <w:t>技术，基于意图拆解，实现在不同句式下仍能保持高满足率的自然语言对话。</w:t>
            </w:r>
            <w:r w:rsidR="0077248A">
              <w:rPr>
                <w:rFonts w:asciiTheme="minorEastAsia" w:eastAsiaTheme="minorEastAsia" w:hAnsiTheme="minorEastAsia" w:cs="微软雅黑" w:hint="eastAsia"/>
                <w:sz w:val="21"/>
                <w:szCs w:val="21"/>
              </w:rPr>
              <w:t>能够直接理解问题含义并直接给出答案。</w:t>
            </w:r>
          </w:p>
        </w:tc>
      </w:tr>
      <w:tr w:rsidR="00BC4247" w14:paraId="0036D690" w14:textId="77777777">
        <w:trPr>
          <w:trHeight w:val="2785"/>
          <w:jc w:val="center"/>
        </w:trPr>
        <w:tc>
          <w:tcPr>
            <w:tcW w:w="675" w:type="dxa"/>
            <w:vMerge/>
            <w:tcBorders>
              <w:top w:val="single" w:sz="4" w:space="0" w:color="000000"/>
              <w:left w:val="single" w:sz="4" w:space="0" w:color="000000"/>
              <w:bottom w:val="single" w:sz="4" w:space="0" w:color="000000"/>
              <w:right w:val="single" w:sz="4" w:space="0" w:color="000000"/>
            </w:tcBorders>
          </w:tcPr>
          <w:p w14:paraId="329BE815" w14:textId="77777777" w:rsidR="00BC4247" w:rsidRDefault="00BC4247">
            <w:pPr>
              <w:spacing w:line="280" w:lineRule="exact"/>
              <w:rPr>
                <w:rFonts w:asciiTheme="minorEastAsia" w:eastAsiaTheme="minorEastAsia" w:hAnsiTheme="minorEastAsia" w:cs="微软雅黑"/>
                <w:sz w:val="21"/>
                <w:szCs w:val="21"/>
              </w:rPr>
            </w:pP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234DFD"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w:t>
            </w:r>
            <w:r>
              <w:rPr>
                <w:rFonts w:asciiTheme="minorEastAsia" w:eastAsiaTheme="minorEastAsia" w:hAnsiTheme="minorEastAsia" w:cs="微软雅黑"/>
                <w:sz w:val="21"/>
                <w:szCs w:val="21"/>
              </w:rPr>
              <w:t>3</w:t>
            </w:r>
          </w:p>
        </w:tc>
        <w:tc>
          <w:tcPr>
            <w:tcW w:w="13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73AD04"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lang w:val="zh-TW" w:eastAsia="zh-TW"/>
              </w:rPr>
              <w:t>交互需求</w:t>
            </w:r>
          </w:p>
        </w:tc>
        <w:tc>
          <w:tcPr>
            <w:tcW w:w="5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C13E94"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A</w:t>
            </w:r>
            <w:r>
              <w:rPr>
                <w:rFonts w:asciiTheme="minorEastAsia" w:eastAsiaTheme="minorEastAsia" w:hAnsiTheme="minorEastAsia" w:cs="微软雅黑" w:hint="eastAsia"/>
                <w:sz w:val="21"/>
                <w:szCs w:val="21"/>
              </w:rPr>
              <w:t>基于AI技术的</w:t>
            </w:r>
            <w:r>
              <w:rPr>
                <w:rFonts w:asciiTheme="minorEastAsia" w:eastAsiaTheme="minorEastAsia" w:hAnsiTheme="minorEastAsia" w:cs="微软雅黑" w:hint="eastAsia"/>
                <w:sz w:val="21"/>
                <w:szCs w:val="21"/>
                <w:lang w:val="zh-TW" w:eastAsia="zh-TW"/>
              </w:rPr>
              <w:t>人机智能交互：实体机器人可以与用户进行全双工自然语言交互，按用户需求提供智能服务，而不是通过后台人工坐席提供服务或辅助服务；</w:t>
            </w:r>
          </w:p>
          <w:p w14:paraId="378AA296" w14:textId="77777777" w:rsidR="00BC4247" w:rsidRDefault="0026779E">
            <w:pPr>
              <w:spacing w:line="280" w:lineRule="exact"/>
              <w:rPr>
                <w:rFonts w:asciiTheme="minorEastAsia" w:eastAsiaTheme="minorEastAsia" w:hAnsiTheme="minorEastAsia" w:cs="微软雅黑"/>
                <w:sz w:val="21"/>
                <w:szCs w:val="21"/>
                <w:lang w:val="zh-TW" w:eastAsia="zh-TW"/>
              </w:rPr>
            </w:pPr>
            <w:r>
              <w:rPr>
                <w:rFonts w:asciiTheme="minorEastAsia" w:eastAsiaTheme="minorEastAsia" w:hAnsiTheme="minorEastAsia" w:cs="微软雅黑"/>
                <w:sz w:val="21"/>
                <w:szCs w:val="21"/>
              </w:rPr>
              <w:t>B</w:t>
            </w:r>
            <w:r>
              <w:rPr>
                <w:rFonts w:asciiTheme="minorEastAsia" w:eastAsiaTheme="minorEastAsia" w:hAnsiTheme="minorEastAsia" w:cs="微软雅黑" w:hint="eastAsia"/>
                <w:sz w:val="21"/>
                <w:szCs w:val="21"/>
                <w:lang w:val="zh-TW" w:eastAsia="zh-TW"/>
              </w:rPr>
              <w:t>移动：可进行移动，例如前进，后退，转身；</w:t>
            </w:r>
          </w:p>
          <w:p w14:paraId="5C8C20C5"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lang w:val="zh-TW" w:eastAsia="zh-TW"/>
              </w:rPr>
              <w:t>C可探测指定范围内的用户，并能在移动过程中自动规避障碍物；</w:t>
            </w:r>
          </w:p>
          <w:p w14:paraId="06D1FBF6"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E</w:t>
            </w:r>
            <w:r>
              <w:rPr>
                <w:rFonts w:asciiTheme="minorEastAsia" w:eastAsiaTheme="minorEastAsia" w:hAnsiTheme="minorEastAsia" w:cs="微软雅黑" w:hint="eastAsia"/>
                <w:sz w:val="21"/>
                <w:szCs w:val="21"/>
                <w:lang w:val="zh-TW" w:eastAsia="zh-TW"/>
              </w:rPr>
              <w:t>唤醒：</w:t>
            </w:r>
            <w:r>
              <w:rPr>
                <w:rFonts w:asciiTheme="minorEastAsia" w:eastAsiaTheme="minorEastAsia" w:hAnsiTheme="minorEastAsia" w:cs="微软雅黑" w:hint="eastAsia"/>
                <w:sz w:val="21"/>
                <w:szCs w:val="21"/>
                <w:lang w:val="zh-TW"/>
              </w:rPr>
              <w:t>支持人脸、语音唤醒功能</w:t>
            </w:r>
            <w:r>
              <w:rPr>
                <w:rFonts w:asciiTheme="minorEastAsia" w:eastAsiaTheme="minorEastAsia" w:hAnsiTheme="minorEastAsia" w:cs="微软雅黑" w:hint="eastAsia"/>
                <w:sz w:val="21"/>
                <w:szCs w:val="21"/>
                <w:lang w:val="zh-TW" w:eastAsia="zh-TW"/>
              </w:rPr>
              <w:t>。</w:t>
            </w:r>
          </w:p>
          <w:p w14:paraId="40BBD067"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F支持导航模式：机器人可在得到用户确认的情况下引导用户到指定业务办理地点。</w:t>
            </w:r>
          </w:p>
        </w:tc>
      </w:tr>
      <w:tr w:rsidR="00BC4247" w14:paraId="19F9C808" w14:textId="77777777">
        <w:trPr>
          <w:trHeight w:val="733"/>
          <w:jc w:val="center"/>
        </w:trPr>
        <w:tc>
          <w:tcPr>
            <w:tcW w:w="675" w:type="dxa"/>
            <w:vMerge/>
            <w:tcBorders>
              <w:top w:val="single" w:sz="4" w:space="0" w:color="000000"/>
              <w:left w:val="single" w:sz="4" w:space="0" w:color="000000"/>
              <w:bottom w:val="single" w:sz="4" w:space="0" w:color="000000"/>
              <w:right w:val="single" w:sz="4" w:space="0" w:color="000000"/>
            </w:tcBorders>
          </w:tcPr>
          <w:p w14:paraId="52D20F4E" w14:textId="77777777" w:rsidR="00BC4247" w:rsidRDefault="00BC4247">
            <w:pPr>
              <w:spacing w:line="280" w:lineRule="exact"/>
              <w:rPr>
                <w:rFonts w:asciiTheme="minorEastAsia" w:eastAsiaTheme="minorEastAsia" w:hAnsiTheme="minorEastAsia" w:cs="微软雅黑"/>
                <w:sz w:val="21"/>
                <w:szCs w:val="21"/>
              </w:rPr>
            </w:pP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A1F7A1"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*４</w:t>
            </w:r>
          </w:p>
        </w:tc>
        <w:tc>
          <w:tcPr>
            <w:tcW w:w="13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A5D0F9"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lang w:val="zh-TW" w:eastAsia="zh-TW"/>
              </w:rPr>
              <w:t>基本信息服务功能</w:t>
            </w:r>
            <w:r>
              <w:rPr>
                <w:rFonts w:asciiTheme="minorEastAsia" w:eastAsiaTheme="minorEastAsia" w:hAnsiTheme="minorEastAsia" w:cs="微软雅黑"/>
                <w:sz w:val="21"/>
                <w:szCs w:val="21"/>
                <w:lang w:val="zh-TW" w:eastAsia="zh-TW"/>
              </w:rPr>
              <w:t xml:space="preserve"> </w:t>
            </w:r>
            <w:r>
              <w:rPr>
                <w:rFonts w:asciiTheme="minorEastAsia" w:eastAsiaTheme="minorEastAsia" w:hAnsiTheme="minorEastAsia" w:cs="微软雅黑" w:hint="eastAsia"/>
                <w:sz w:val="21"/>
                <w:szCs w:val="21"/>
                <w:lang w:val="zh-TW" w:eastAsia="zh-TW"/>
              </w:rPr>
              <w:t>（设备自带）</w:t>
            </w:r>
          </w:p>
        </w:tc>
        <w:tc>
          <w:tcPr>
            <w:tcW w:w="5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ACA242" w14:textId="77777777" w:rsidR="00282A35" w:rsidRDefault="0026779E">
            <w:pPr>
              <w:spacing w:line="280" w:lineRule="exact"/>
              <w:rPr>
                <w:rFonts w:asciiTheme="minorEastAsia" w:eastAsiaTheme="minorEastAsia" w:hAnsiTheme="minorEastAsia" w:cs="微软雅黑"/>
                <w:sz w:val="21"/>
                <w:szCs w:val="21"/>
                <w:lang w:val="zh-TW" w:eastAsia="zh-TW"/>
              </w:rPr>
            </w:pPr>
            <w:r>
              <w:rPr>
                <w:rFonts w:asciiTheme="minorEastAsia" w:eastAsiaTheme="minorEastAsia" w:hAnsiTheme="minorEastAsia" w:cs="微软雅黑"/>
                <w:sz w:val="21"/>
                <w:szCs w:val="21"/>
              </w:rPr>
              <w:t>A</w:t>
            </w:r>
            <w:r>
              <w:rPr>
                <w:rFonts w:asciiTheme="minorEastAsia" w:eastAsiaTheme="minorEastAsia" w:hAnsiTheme="minorEastAsia" w:cs="微软雅黑" w:hint="eastAsia"/>
                <w:sz w:val="21"/>
                <w:szCs w:val="21"/>
                <w:lang w:val="zh-TW" w:eastAsia="zh-TW"/>
              </w:rPr>
              <w:t>可进行日常聊天、寒暄、自我介绍</w:t>
            </w:r>
          </w:p>
          <w:p w14:paraId="6B4ED977" w14:textId="6EEC6032" w:rsidR="00BC4247" w:rsidRDefault="00282A35">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lang w:val="zh-TW"/>
              </w:rPr>
              <w:t>、能回答各种闲聊问题</w:t>
            </w:r>
            <w:r w:rsidR="0026779E">
              <w:rPr>
                <w:rFonts w:asciiTheme="minorEastAsia" w:eastAsiaTheme="minorEastAsia" w:hAnsiTheme="minorEastAsia" w:cs="微软雅黑" w:hint="eastAsia"/>
                <w:sz w:val="21"/>
                <w:szCs w:val="21"/>
                <w:lang w:val="zh-TW" w:eastAsia="zh-TW"/>
              </w:rPr>
              <w:t>；</w:t>
            </w:r>
          </w:p>
          <w:p w14:paraId="4AF9917B" w14:textId="5CD66336" w:rsidR="00BC4247" w:rsidRDefault="0026779E">
            <w:pPr>
              <w:spacing w:line="280" w:lineRule="exact"/>
              <w:rPr>
                <w:rFonts w:asciiTheme="minorEastAsia" w:eastAsiaTheme="minorEastAsia" w:hAnsiTheme="minorEastAsia" w:cs="微软雅黑"/>
                <w:sz w:val="21"/>
                <w:szCs w:val="21"/>
                <w:lang w:val="zh-TW" w:eastAsia="zh-TW"/>
              </w:rPr>
            </w:pPr>
            <w:r>
              <w:rPr>
                <w:rFonts w:asciiTheme="minorEastAsia" w:eastAsiaTheme="minorEastAsia" w:hAnsiTheme="minorEastAsia" w:cs="微软雅黑"/>
                <w:sz w:val="21"/>
                <w:szCs w:val="21"/>
              </w:rPr>
              <w:t>B</w:t>
            </w:r>
            <w:r>
              <w:rPr>
                <w:rFonts w:asciiTheme="minorEastAsia" w:eastAsiaTheme="minorEastAsia" w:hAnsiTheme="minorEastAsia" w:cs="微软雅黑" w:hint="eastAsia"/>
                <w:sz w:val="21"/>
                <w:szCs w:val="21"/>
                <w:lang w:val="zh-TW" w:eastAsia="zh-TW"/>
              </w:rPr>
              <w:t>可进行全球主要城市天气、时间查询</w:t>
            </w:r>
            <w:r w:rsidR="0077248A">
              <w:rPr>
                <w:rFonts w:asciiTheme="minorEastAsia" w:eastAsiaTheme="minorEastAsia" w:hAnsiTheme="minorEastAsia" w:cs="微软雅黑" w:hint="eastAsia"/>
                <w:sz w:val="21"/>
                <w:szCs w:val="21"/>
                <w:lang w:val="zh-TW"/>
              </w:rPr>
              <w:t>，支持口语化问询，能够正确识别全球城市名称，并通过上下文理解相关指代关系</w:t>
            </w:r>
            <w:r>
              <w:rPr>
                <w:rFonts w:asciiTheme="minorEastAsia" w:eastAsiaTheme="minorEastAsia" w:hAnsiTheme="minorEastAsia" w:cs="微软雅黑" w:hint="eastAsia"/>
                <w:sz w:val="21"/>
                <w:szCs w:val="21"/>
                <w:lang w:val="zh-TW" w:eastAsia="zh-TW"/>
              </w:rPr>
              <w:t>；</w:t>
            </w:r>
          </w:p>
          <w:p w14:paraId="634F0136" w14:textId="5821122A" w:rsidR="00BC4247" w:rsidRDefault="0026779E">
            <w:pPr>
              <w:spacing w:line="280" w:lineRule="exact"/>
              <w:rPr>
                <w:rFonts w:asciiTheme="minorEastAsia" w:eastAsiaTheme="minorEastAsia" w:hAnsiTheme="minorEastAsia" w:cs="微软雅黑"/>
                <w:sz w:val="21"/>
                <w:szCs w:val="21"/>
                <w:lang w:val="zh-TW"/>
              </w:rPr>
            </w:pPr>
            <w:r>
              <w:rPr>
                <w:rFonts w:asciiTheme="minorEastAsia" w:eastAsiaTheme="minorEastAsia" w:hAnsiTheme="minorEastAsia" w:cs="微软雅黑"/>
                <w:sz w:val="21"/>
                <w:szCs w:val="21"/>
                <w:lang w:val="zh-TW"/>
              </w:rPr>
              <w:t>C</w:t>
            </w:r>
            <w:r>
              <w:rPr>
                <w:rFonts w:asciiTheme="minorEastAsia" w:eastAsiaTheme="minorEastAsia" w:hAnsiTheme="minorEastAsia" w:cs="微软雅黑" w:hint="eastAsia"/>
                <w:sz w:val="21"/>
                <w:szCs w:val="21"/>
                <w:lang w:val="zh-TW" w:eastAsia="zh-TW"/>
              </w:rPr>
              <w:t>可进行通用知识问答咨询，包含金融领域、旅游领域及货币汇率计算</w:t>
            </w:r>
            <w:r w:rsidR="00282A35">
              <w:rPr>
                <w:rFonts w:asciiTheme="minorEastAsia" w:eastAsiaTheme="minorEastAsia" w:hAnsiTheme="minorEastAsia" w:cs="微软雅黑" w:hint="eastAsia"/>
                <w:sz w:val="21"/>
                <w:szCs w:val="21"/>
                <w:lang w:val="zh-TW"/>
              </w:rPr>
              <w:t>，知识百科</w:t>
            </w:r>
            <w:r>
              <w:rPr>
                <w:rFonts w:asciiTheme="minorEastAsia" w:eastAsiaTheme="minorEastAsia" w:hAnsiTheme="minorEastAsia" w:cs="微软雅黑" w:hint="eastAsia"/>
                <w:sz w:val="21"/>
                <w:szCs w:val="21"/>
                <w:lang w:val="zh-TW" w:eastAsia="zh-TW"/>
              </w:rPr>
              <w:t>等</w:t>
            </w:r>
            <w:r w:rsidR="00282A35">
              <w:rPr>
                <w:rFonts w:asciiTheme="minorEastAsia" w:eastAsiaTheme="minorEastAsia" w:hAnsiTheme="minorEastAsia" w:cs="微软雅黑" w:hint="eastAsia"/>
                <w:sz w:val="21"/>
                <w:szCs w:val="21"/>
                <w:lang w:val="zh-TW"/>
              </w:rPr>
              <w:t>；</w:t>
            </w:r>
          </w:p>
          <w:p w14:paraId="68EE532D"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lang w:val="zh-TW" w:eastAsia="zh-TW"/>
              </w:rPr>
              <w:t>D</w:t>
            </w:r>
            <w:r>
              <w:rPr>
                <w:rFonts w:asciiTheme="minorEastAsia" w:eastAsiaTheme="minorEastAsia" w:hAnsiTheme="minorEastAsia" w:cs="微软雅黑" w:hint="eastAsia"/>
                <w:sz w:val="21"/>
                <w:szCs w:val="21"/>
                <w:lang w:val="zh-TW" w:eastAsia="zh-TW"/>
              </w:rPr>
              <w:t>支持机器人个性化问答</w:t>
            </w:r>
          </w:p>
        </w:tc>
      </w:tr>
      <w:tr w:rsidR="00BC4247" w14:paraId="0033EAF9" w14:textId="77777777">
        <w:trPr>
          <w:trHeight w:val="1172"/>
          <w:jc w:val="center"/>
        </w:trPr>
        <w:tc>
          <w:tcPr>
            <w:tcW w:w="67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1E7B96DA"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专</w:t>
            </w:r>
          </w:p>
          <w:p w14:paraId="0656E8AA"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业</w:t>
            </w:r>
          </w:p>
          <w:p w14:paraId="4F286F77"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功</w:t>
            </w:r>
          </w:p>
          <w:p w14:paraId="5D48FA6D"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能</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BC0B67"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lang w:val="zh-TW" w:eastAsia="zh-TW"/>
              </w:rPr>
              <w:t>５</w:t>
            </w:r>
          </w:p>
        </w:tc>
        <w:tc>
          <w:tcPr>
            <w:tcW w:w="13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0E4628" w14:textId="50EF8C2B"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lang w:val="zh-TW" w:eastAsia="zh-TW"/>
              </w:rPr>
              <w:t>基于大型活动单位业务特点提供</w:t>
            </w:r>
            <w:r w:rsidR="00C83D4A">
              <w:rPr>
                <w:rFonts w:asciiTheme="minorEastAsia" w:eastAsiaTheme="minorEastAsia" w:hAnsiTheme="minorEastAsia" w:cs="微软雅黑" w:hint="eastAsia"/>
                <w:sz w:val="21"/>
                <w:szCs w:val="21"/>
                <w:lang w:val="zh-TW" w:eastAsia="zh-TW"/>
              </w:rPr>
              <w:t>特殊训练优化</w:t>
            </w:r>
            <w:r>
              <w:rPr>
                <w:rFonts w:asciiTheme="minorEastAsia" w:eastAsiaTheme="minorEastAsia" w:hAnsiTheme="minorEastAsia" w:cs="微软雅黑" w:hint="eastAsia"/>
                <w:sz w:val="21"/>
                <w:szCs w:val="21"/>
                <w:lang w:val="zh-TW" w:eastAsia="zh-TW"/>
              </w:rPr>
              <w:t>服务的能力</w:t>
            </w:r>
          </w:p>
        </w:tc>
        <w:tc>
          <w:tcPr>
            <w:tcW w:w="5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A66144"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 xml:space="preserve">A </w:t>
            </w:r>
            <w:r>
              <w:rPr>
                <w:rFonts w:asciiTheme="minorEastAsia" w:eastAsiaTheme="minorEastAsia" w:hAnsiTheme="minorEastAsia" w:cs="微软雅黑" w:hint="eastAsia"/>
                <w:sz w:val="21"/>
                <w:szCs w:val="21"/>
                <w:lang w:val="zh-TW" w:eastAsia="zh-TW"/>
              </w:rPr>
              <w:t>可实现全双工语音咨询、</w:t>
            </w:r>
            <w:r>
              <w:rPr>
                <w:rFonts w:asciiTheme="minorEastAsia" w:eastAsiaTheme="minorEastAsia" w:hAnsiTheme="minorEastAsia" w:cs="微软雅黑" w:hint="eastAsia"/>
                <w:sz w:val="21"/>
                <w:szCs w:val="21"/>
                <w:lang w:val="zh-TW"/>
              </w:rPr>
              <w:t>人机</w:t>
            </w:r>
            <w:r>
              <w:rPr>
                <w:rFonts w:asciiTheme="minorEastAsia" w:eastAsiaTheme="minorEastAsia" w:hAnsiTheme="minorEastAsia" w:cs="微软雅黑" w:hint="eastAsia"/>
                <w:sz w:val="21"/>
                <w:szCs w:val="21"/>
                <w:lang w:val="zh-TW" w:eastAsia="zh-TW"/>
              </w:rPr>
              <w:t>互动及指引等功能（与采购人协作完成）；</w:t>
            </w:r>
          </w:p>
          <w:p w14:paraId="7FEE6DE7"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 xml:space="preserve">B </w:t>
            </w:r>
            <w:r>
              <w:rPr>
                <w:rFonts w:asciiTheme="minorEastAsia" w:eastAsiaTheme="minorEastAsia" w:hAnsiTheme="minorEastAsia" w:cs="微软雅黑" w:hint="eastAsia"/>
                <w:sz w:val="21"/>
                <w:szCs w:val="21"/>
                <w:lang w:val="zh-TW" w:eastAsia="zh-TW"/>
              </w:rPr>
              <w:t>具备全双工语音查询功能（信息源由用户指定提供）；</w:t>
            </w:r>
          </w:p>
          <w:p w14:paraId="78FB2F06"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 xml:space="preserve">C </w:t>
            </w:r>
            <w:r>
              <w:rPr>
                <w:rFonts w:asciiTheme="minorEastAsia" w:eastAsiaTheme="minorEastAsia" w:hAnsiTheme="minorEastAsia" w:cs="微软雅黑" w:hint="eastAsia"/>
                <w:sz w:val="21"/>
                <w:szCs w:val="21"/>
                <w:lang w:val="zh-TW" w:eastAsia="zh-TW"/>
              </w:rPr>
              <w:t>实现基础服务信息等自动问答；</w:t>
            </w:r>
          </w:p>
          <w:p w14:paraId="124578B7" w14:textId="77777777" w:rsidR="00BC4247" w:rsidRDefault="0026779E">
            <w:pPr>
              <w:spacing w:line="280" w:lineRule="exact"/>
              <w:rPr>
                <w:rFonts w:asciiTheme="minorEastAsia" w:eastAsiaTheme="minorEastAsia" w:hAnsiTheme="minorEastAsia" w:cs="微软雅黑"/>
                <w:sz w:val="21"/>
                <w:szCs w:val="21"/>
                <w:lang w:val="zh-TW" w:eastAsia="zh-TW"/>
              </w:rPr>
            </w:pPr>
            <w:r>
              <w:rPr>
                <w:rFonts w:asciiTheme="minorEastAsia" w:eastAsiaTheme="minorEastAsia" w:hAnsiTheme="minorEastAsia" w:cs="微软雅黑"/>
                <w:sz w:val="21"/>
                <w:szCs w:val="21"/>
              </w:rPr>
              <w:t xml:space="preserve">D </w:t>
            </w:r>
            <w:r>
              <w:rPr>
                <w:rFonts w:asciiTheme="minorEastAsia" w:eastAsiaTheme="minorEastAsia" w:hAnsiTheme="minorEastAsia" w:cs="微软雅黑" w:hint="eastAsia"/>
                <w:sz w:val="21"/>
                <w:szCs w:val="21"/>
                <w:lang w:val="zh-TW" w:eastAsia="zh-TW"/>
              </w:rPr>
              <w:t>配合采购人在使用环境下对语料库、知识库进行补充和升级。</w:t>
            </w:r>
          </w:p>
          <w:p w14:paraId="5747FFF9" w14:textId="0B8CCFA6" w:rsidR="00C83D4A" w:rsidRDefault="00C83D4A">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hint="eastAsia"/>
                <w:sz w:val="21"/>
                <w:szCs w:val="21"/>
              </w:rPr>
              <w:t>E</w:t>
            </w:r>
            <w:r>
              <w:rPr>
                <w:rFonts w:asciiTheme="minorEastAsia" w:eastAsiaTheme="minorEastAsia" w:hAnsiTheme="minorEastAsia" w:cs="微软雅黑"/>
                <w:sz w:val="21"/>
                <w:szCs w:val="21"/>
              </w:rPr>
              <w:t xml:space="preserve"> </w:t>
            </w:r>
            <w:r>
              <w:rPr>
                <w:rFonts w:asciiTheme="minorEastAsia" w:eastAsiaTheme="minorEastAsia" w:hAnsiTheme="minorEastAsia" w:cs="微软雅黑" w:hint="eastAsia"/>
                <w:sz w:val="21"/>
                <w:szCs w:val="21"/>
              </w:rPr>
              <w:t>在指定测试集下满足8</w:t>
            </w:r>
            <w:r>
              <w:rPr>
                <w:rFonts w:asciiTheme="minorEastAsia" w:eastAsiaTheme="minorEastAsia" w:hAnsiTheme="minorEastAsia" w:cs="微软雅黑"/>
                <w:sz w:val="21"/>
                <w:szCs w:val="21"/>
              </w:rPr>
              <w:t>0%</w:t>
            </w:r>
            <w:r>
              <w:rPr>
                <w:rFonts w:asciiTheme="minorEastAsia" w:eastAsiaTheme="minorEastAsia" w:hAnsiTheme="minorEastAsia" w:cs="微软雅黑" w:hint="eastAsia"/>
                <w:sz w:val="21"/>
                <w:szCs w:val="21"/>
              </w:rPr>
              <w:t>以上召回，并在大型活动项目中落地使用</w:t>
            </w:r>
            <w:r w:rsidR="00DA5363">
              <w:rPr>
                <w:rFonts w:asciiTheme="minorEastAsia" w:eastAsiaTheme="minorEastAsia" w:hAnsiTheme="minorEastAsia" w:cs="微软雅黑" w:hint="eastAsia"/>
                <w:sz w:val="21"/>
                <w:szCs w:val="21"/>
              </w:rPr>
              <w:t>。</w:t>
            </w:r>
          </w:p>
        </w:tc>
      </w:tr>
      <w:tr w:rsidR="00BC4247" w14:paraId="461102AD" w14:textId="77777777">
        <w:trPr>
          <w:trHeight w:val="1112"/>
          <w:jc w:val="center"/>
        </w:trPr>
        <w:tc>
          <w:tcPr>
            <w:tcW w:w="675"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62C9FB11"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其</w:t>
            </w:r>
          </w:p>
          <w:p w14:paraId="79B1A63F" w14:textId="77777777" w:rsidR="00BC4247" w:rsidRDefault="0026779E">
            <w:pPr>
              <w:spacing w:line="280" w:lineRule="exact"/>
              <w:rPr>
                <w:rFonts w:asciiTheme="minorEastAsia" w:eastAsiaTheme="minorEastAsia" w:hAnsiTheme="minorEastAsia" w:cs="微软雅黑"/>
                <w:b/>
                <w:sz w:val="21"/>
                <w:szCs w:val="21"/>
              </w:rPr>
            </w:pPr>
            <w:r>
              <w:rPr>
                <w:rFonts w:asciiTheme="minorEastAsia" w:eastAsiaTheme="minorEastAsia" w:hAnsiTheme="minorEastAsia" w:cs="微软雅黑" w:hint="eastAsia"/>
                <w:b/>
                <w:sz w:val="21"/>
                <w:szCs w:val="21"/>
                <w:lang w:val="zh-TW" w:eastAsia="zh-TW"/>
              </w:rPr>
              <w:t>他</w:t>
            </w:r>
          </w:p>
        </w:tc>
        <w:tc>
          <w:tcPr>
            <w:tcW w:w="6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43BCC5"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*6</w:t>
            </w:r>
          </w:p>
        </w:tc>
        <w:tc>
          <w:tcPr>
            <w:tcW w:w="13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AD8B09" w14:textId="77777777" w:rsidR="00BC4247" w:rsidRDefault="0026779E">
            <w:pPr>
              <w:spacing w:line="280" w:lineRule="exact"/>
              <w:rPr>
                <w:rFonts w:asciiTheme="minorEastAsia" w:eastAsiaTheme="minorEastAsia" w:hAnsiTheme="minorEastAsia" w:cs="微软雅黑"/>
                <w:sz w:val="21"/>
                <w:szCs w:val="21"/>
                <w:lang w:val="zh-TW" w:eastAsia="zh-TW"/>
              </w:rPr>
            </w:pPr>
            <w:r>
              <w:rPr>
                <w:rFonts w:asciiTheme="minorEastAsia" w:eastAsiaTheme="minorEastAsia" w:hAnsiTheme="minorEastAsia" w:cs="微软雅黑" w:hint="eastAsia"/>
                <w:sz w:val="21"/>
                <w:szCs w:val="21"/>
                <w:lang w:val="zh-TW" w:eastAsia="zh-TW"/>
              </w:rPr>
              <w:t>运营管理平台</w:t>
            </w:r>
          </w:p>
        </w:tc>
        <w:tc>
          <w:tcPr>
            <w:tcW w:w="5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BBBE53"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A</w:t>
            </w:r>
            <w:r>
              <w:rPr>
                <w:rFonts w:asciiTheme="minorEastAsia" w:eastAsiaTheme="minorEastAsia" w:hAnsiTheme="minorEastAsia" w:cs="微软雅黑" w:hint="eastAsia"/>
                <w:sz w:val="21"/>
                <w:szCs w:val="21"/>
              </w:rPr>
              <w:t>支持人脸库管理</w:t>
            </w:r>
          </w:p>
          <w:p w14:paraId="5D8138C3"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B</w:t>
            </w:r>
            <w:r>
              <w:rPr>
                <w:rFonts w:asciiTheme="minorEastAsia" w:eastAsiaTheme="minorEastAsia" w:hAnsiTheme="minorEastAsia" w:cs="微软雅黑" w:hint="eastAsia"/>
                <w:sz w:val="21"/>
                <w:szCs w:val="21"/>
              </w:rPr>
              <w:t>支持机器人设备管理</w:t>
            </w:r>
          </w:p>
          <w:p w14:paraId="416B7D09"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C</w:t>
            </w:r>
            <w:r>
              <w:rPr>
                <w:rFonts w:asciiTheme="minorEastAsia" w:eastAsiaTheme="minorEastAsia" w:hAnsiTheme="minorEastAsia" w:cs="微软雅黑" w:hint="eastAsia"/>
                <w:sz w:val="21"/>
                <w:szCs w:val="21"/>
              </w:rPr>
              <w:t>支持知识库维护管理</w:t>
            </w:r>
          </w:p>
          <w:p w14:paraId="53A8A732" w14:textId="77777777"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rPr>
              <w:t>D</w:t>
            </w:r>
            <w:r>
              <w:rPr>
                <w:rFonts w:asciiTheme="minorEastAsia" w:eastAsiaTheme="minorEastAsia" w:hAnsiTheme="minorEastAsia" w:cs="微软雅黑" w:hint="eastAsia"/>
                <w:sz w:val="21"/>
                <w:szCs w:val="21"/>
              </w:rPr>
              <w:t>日志查询及闭环管理</w:t>
            </w:r>
          </w:p>
          <w:p w14:paraId="08231CB5" w14:textId="04F9F64C" w:rsidR="00BC4247" w:rsidRDefault="0026779E">
            <w:pPr>
              <w:spacing w:line="280" w:lineRule="exact"/>
              <w:rPr>
                <w:rFonts w:asciiTheme="minorEastAsia" w:eastAsiaTheme="minorEastAsia" w:hAnsiTheme="minorEastAsia" w:cs="微软雅黑"/>
                <w:sz w:val="21"/>
                <w:szCs w:val="21"/>
              </w:rPr>
            </w:pPr>
            <w:r>
              <w:rPr>
                <w:rFonts w:asciiTheme="minorEastAsia" w:eastAsiaTheme="minorEastAsia" w:hAnsiTheme="minorEastAsia" w:cs="微软雅黑"/>
                <w:sz w:val="21"/>
                <w:szCs w:val="21"/>
                <w:lang w:val="zh-TW"/>
              </w:rPr>
              <w:t>E</w:t>
            </w:r>
            <w:r>
              <w:rPr>
                <w:rFonts w:asciiTheme="minorEastAsia" w:eastAsiaTheme="minorEastAsia" w:hAnsiTheme="minorEastAsia" w:cs="微软雅黑" w:hint="eastAsia"/>
                <w:sz w:val="21"/>
                <w:szCs w:val="21"/>
                <w:lang w:val="zh-TW"/>
              </w:rPr>
              <w:t>支持专业语意理解</w:t>
            </w:r>
            <w:r w:rsidR="00DB2829">
              <w:rPr>
                <w:rFonts w:asciiTheme="minorEastAsia" w:eastAsiaTheme="minorEastAsia" w:hAnsiTheme="minorEastAsia" w:cs="微软雅黑" w:hint="eastAsia"/>
                <w:sz w:val="21"/>
                <w:szCs w:val="21"/>
                <w:lang w:val="zh-TW"/>
              </w:rPr>
              <w:t>及深度学习模型</w:t>
            </w:r>
            <w:r>
              <w:rPr>
                <w:rFonts w:asciiTheme="minorEastAsia" w:eastAsiaTheme="minorEastAsia" w:hAnsiTheme="minorEastAsia" w:cs="微软雅黑" w:hint="eastAsia"/>
                <w:sz w:val="21"/>
                <w:szCs w:val="21"/>
              </w:rPr>
              <w:t>训练</w:t>
            </w:r>
          </w:p>
        </w:tc>
      </w:tr>
    </w:tbl>
    <w:p w14:paraId="15A08629" w14:textId="77777777" w:rsidR="00BC4247" w:rsidRDefault="0026779E">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注：上述条款是关键技术指标，任何一项不满足则技术评分得</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分。</w:t>
      </w:r>
    </w:p>
    <w:p w14:paraId="4A47882B" w14:textId="45AD58D9" w:rsidR="00BC4247" w:rsidRDefault="0026779E">
      <w:pPr>
        <w:spacing w:line="360" w:lineRule="auto"/>
        <w:outlineLvl w:val="1"/>
        <w:rPr>
          <w:rFonts w:asciiTheme="minorEastAsia" w:eastAsiaTheme="minorEastAsia" w:hAnsiTheme="minorEastAsia" w:cs="微软雅黑"/>
          <w:b/>
          <w:kern w:val="0"/>
          <w:sz w:val="24"/>
        </w:rPr>
      </w:pPr>
      <w:bookmarkStart w:id="55" w:name="_Toc31490"/>
      <w:bookmarkStart w:id="56" w:name="_Toc20980"/>
      <w:bookmarkStart w:id="57" w:name="_Toc518061633"/>
      <w:bookmarkStart w:id="58" w:name="_Toc18068"/>
      <w:r>
        <w:rPr>
          <w:rFonts w:asciiTheme="minorEastAsia" w:eastAsiaTheme="minorEastAsia" w:hAnsiTheme="minorEastAsia" w:cs="微软雅黑"/>
          <w:b/>
          <w:kern w:val="0"/>
          <w:sz w:val="24"/>
        </w:rPr>
        <w:t>2.</w:t>
      </w:r>
      <w:r>
        <w:rPr>
          <w:rFonts w:asciiTheme="minorEastAsia" w:eastAsiaTheme="minorEastAsia" w:hAnsiTheme="minorEastAsia" w:cs="微软雅黑" w:hint="eastAsia"/>
          <w:b/>
          <w:kern w:val="0"/>
          <w:sz w:val="24"/>
        </w:rPr>
        <w:t>5</w:t>
      </w:r>
      <w:r>
        <w:rPr>
          <w:rFonts w:asciiTheme="minorEastAsia" w:eastAsiaTheme="minorEastAsia" w:hAnsiTheme="minorEastAsia" w:cs="微软雅黑"/>
          <w:b/>
          <w:kern w:val="0"/>
          <w:sz w:val="24"/>
        </w:rPr>
        <w:t xml:space="preserve"> </w:t>
      </w:r>
      <w:r>
        <w:rPr>
          <w:rFonts w:asciiTheme="minorEastAsia" w:eastAsiaTheme="minorEastAsia" w:hAnsiTheme="minorEastAsia" w:cs="微软雅黑" w:hint="eastAsia"/>
          <w:b/>
          <w:kern w:val="0"/>
          <w:sz w:val="24"/>
        </w:rPr>
        <w:t>客户化需求</w:t>
      </w:r>
      <w:bookmarkEnd w:id="55"/>
      <w:bookmarkEnd w:id="56"/>
      <w:bookmarkEnd w:id="57"/>
      <w:bookmarkEnd w:id="58"/>
    </w:p>
    <w:p w14:paraId="353FB915" w14:textId="77777777" w:rsidR="00BC4247" w:rsidRDefault="0026779E">
      <w:pPr>
        <w:spacing w:line="360" w:lineRule="auto"/>
        <w:outlineLvl w:val="2"/>
        <w:rPr>
          <w:rFonts w:asciiTheme="minorEastAsia" w:eastAsiaTheme="minorEastAsia" w:hAnsiTheme="minorEastAsia" w:cs="微软雅黑"/>
          <w:b/>
          <w:bCs/>
          <w:kern w:val="0"/>
          <w:sz w:val="24"/>
        </w:rPr>
      </w:pPr>
      <w:r>
        <w:rPr>
          <w:rFonts w:asciiTheme="minorEastAsia" w:eastAsiaTheme="minorEastAsia" w:hAnsiTheme="minorEastAsia" w:cs="微软雅黑" w:hint="eastAsia"/>
          <w:b/>
          <w:bCs/>
          <w:kern w:val="0"/>
          <w:sz w:val="24"/>
        </w:rPr>
        <w:t>（1）讲解功能</w:t>
      </w:r>
    </w:p>
    <w:p w14:paraId="68AC1DD6"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根据用户的实际使用场景讲解符合场景需要的内容，并且根据使用者的提问，回答响应问题的答案，并且能够指引使用者进行下一步操作。</w:t>
      </w:r>
    </w:p>
    <w:p w14:paraId="2E019853" w14:textId="26365254" w:rsidR="00BC4247" w:rsidRDefault="0026779E">
      <w:pPr>
        <w:spacing w:line="360" w:lineRule="auto"/>
        <w:outlineLvl w:val="2"/>
        <w:rPr>
          <w:rFonts w:asciiTheme="minorEastAsia" w:eastAsiaTheme="minorEastAsia" w:hAnsiTheme="minorEastAsia"/>
          <w:b/>
        </w:rPr>
      </w:pPr>
      <w:bookmarkStart w:id="59" w:name="_Toc21312"/>
      <w:bookmarkStart w:id="60" w:name="_Toc3570"/>
      <w:bookmarkStart w:id="61" w:name="_Toc8791"/>
      <w:bookmarkStart w:id="62" w:name="_Toc518061638"/>
      <w:r>
        <w:rPr>
          <w:rFonts w:asciiTheme="minorEastAsia" w:eastAsiaTheme="minorEastAsia" w:hAnsiTheme="minorEastAsia" w:cs="微软雅黑"/>
          <w:b/>
          <w:bCs/>
          <w:kern w:val="0"/>
          <w:sz w:val="24"/>
        </w:rPr>
        <w:t>2.</w:t>
      </w:r>
      <w:r>
        <w:rPr>
          <w:rFonts w:asciiTheme="minorEastAsia" w:eastAsiaTheme="minorEastAsia" w:hAnsiTheme="minorEastAsia" w:cs="微软雅黑" w:hint="eastAsia"/>
          <w:b/>
          <w:bCs/>
          <w:kern w:val="0"/>
          <w:sz w:val="24"/>
        </w:rPr>
        <w:t>6云平台</w:t>
      </w:r>
      <w:r>
        <w:rPr>
          <w:rFonts w:asciiTheme="minorEastAsia" w:eastAsiaTheme="minorEastAsia" w:hAnsiTheme="minorEastAsia" w:cs="微软雅黑"/>
          <w:b/>
          <w:bCs/>
          <w:kern w:val="0"/>
          <w:sz w:val="24"/>
        </w:rPr>
        <w:t>AI</w:t>
      </w:r>
      <w:r>
        <w:rPr>
          <w:rFonts w:asciiTheme="minorEastAsia" w:eastAsiaTheme="minorEastAsia" w:hAnsiTheme="minorEastAsia" w:cs="微软雅黑" w:hint="eastAsia"/>
          <w:b/>
          <w:bCs/>
          <w:kern w:val="0"/>
          <w:sz w:val="24"/>
        </w:rPr>
        <w:t>算法及功能</w:t>
      </w:r>
      <w:r>
        <w:rPr>
          <w:rFonts w:asciiTheme="minorEastAsia" w:eastAsiaTheme="minorEastAsia" w:hAnsiTheme="minorEastAsia" w:cs="微软雅黑" w:hint="eastAsia"/>
          <w:b/>
          <w:bCs/>
          <w:kern w:val="0"/>
          <w:sz w:val="24"/>
          <w:lang w:val="zh-TW" w:eastAsia="zh-TW"/>
        </w:rPr>
        <w:t>能力</w:t>
      </w:r>
      <w:bookmarkEnd w:id="59"/>
      <w:bookmarkEnd w:id="60"/>
      <w:bookmarkEnd w:id="61"/>
      <w:bookmarkEnd w:id="62"/>
      <w:r>
        <w:rPr>
          <w:rFonts w:asciiTheme="minorEastAsia" w:eastAsiaTheme="minorEastAsia" w:hAnsiTheme="minorEastAsia" w:cs="微软雅黑" w:hint="eastAsia"/>
          <w:b/>
          <w:bCs/>
          <w:kern w:val="0"/>
          <w:sz w:val="24"/>
          <w:lang w:val="zh-TW"/>
        </w:rPr>
        <w:t>的要求</w:t>
      </w:r>
    </w:p>
    <w:p w14:paraId="0E3D6C1E" w14:textId="77777777" w:rsidR="00BC4247" w:rsidRDefault="0026779E">
      <w:pPr>
        <w:spacing w:line="360" w:lineRule="auto"/>
        <w:rPr>
          <w:rFonts w:asciiTheme="minorEastAsia" w:eastAsiaTheme="minorEastAsia" w:hAnsiTheme="minorEastAsia" w:cs="微软雅黑"/>
          <w:b/>
          <w:bCs/>
          <w:kern w:val="0"/>
          <w:szCs w:val="21"/>
          <w:lang w:val="zh-TW" w:eastAsia="zh-TW"/>
        </w:rPr>
      </w:pPr>
      <w:r>
        <w:rPr>
          <w:rFonts w:asciiTheme="minorEastAsia" w:eastAsiaTheme="minorEastAsia" w:hAnsiTheme="minorEastAsia" w:cs="微软雅黑" w:hint="eastAsia"/>
          <w:b/>
          <w:bCs/>
          <w:kern w:val="0"/>
          <w:szCs w:val="21"/>
          <w:lang w:val="zh-TW"/>
        </w:rPr>
        <w:t>（1）</w:t>
      </w:r>
      <w:r>
        <w:rPr>
          <w:rFonts w:asciiTheme="minorEastAsia" w:eastAsiaTheme="minorEastAsia" w:hAnsiTheme="minorEastAsia" w:cs="微软雅黑" w:hint="eastAsia"/>
          <w:b/>
          <w:bCs/>
          <w:kern w:val="0"/>
          <w:szCs w:val="21"/>
          <w:lang w:val="zh-TW" w:eastAsia="zh-TW"/>
        </w:rPr>
        <w:t>语音交互</w:t>
      </w:r>
    </w:p>
    <w:p w14:paraId="656964B5"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应用场景：机器人能够与用户进行全双工语音交互，具有语音输入输出功能，语音播报可以被打断并同时进行语音识别，可以信息查询、活动宣传、迎宾接待等多种角色。</w:t>
      </w:r>
    </w:p>
    <w:p w14:paraId="17495B3C" w14:textId="0D011DA9"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功能说明：机器人的麦克风阵列可以采集用户的语音信息，通过云端机器人语音识别</w:t>
      </w:r>
      <w:r>
        <w:rPr>
          <w:rFonts w:asciiTheme="minorEastAsia" w:eastAsiaTheme="minorEastAsia" w:hAnsiTheme="minorEastAsia" w:cs="宋体" w:hint="eastAsia"/>
          <w:sz w:val="24"/>
          <w:szCs w:val="24"/>
        </w:rPr>
        <w:lastRenderedPageBreak/>
        <w:t>模型和语义解析模型识别用户的意图，并提供动作、语音回复等相关反应。基于大数据的情感语音合成技术，机器人提供更自然的发音、更丰富的情感和更强大的表现力，进而达到语音交互目的</w:t>
      </w:r>
      <w:r w:rsidR="00F43BCA">
        <w:rPr>
          <w:rFonts w:asciiTheme="minorEastAsia" w:eastAsiaTheme="minorEastAsia" w:hAnsiTheme="minorEastAsia" w:cs="宋体" w:hint="eastAsia"/>
          <w:sz w:val="24"/>
          <w:szCs w:val="24"/>
        </w:rPr>
        <w:t>，可定制化唤醒词。</w:t>
      </w:r>
    </w:p>
    <w:p w14:paraId="743DBA5A" w14:textId="77777777" w:rsidR="00BC4247" w:rsidRDefault="0026779E">
      <w:pPr>
        <w:spacing w:line="360" w:lineRule="auto"/>
        <w:rPr>
          <w:rFonts w:asciiTheme="minorEastAsia" w:eastAsiaTheme="minorEastAsia" w:hAnsiTheme="minorEastAsia" w:cs="微软雅黑"/>
          <w:b/>
          <w:bCs/>
          <w:kern w:val="0"/>
          <w:szCs w:val="21"/>
          <w:lang w:val="zh-TW" w:eastAsia="zh-TW"/>
        </w:rPr>
      </w:pPr>
      <w:r>
        <w:rPr>
          <w:rFonts w:asciiTheme="minorEastAsia" w:eastAsiaTheme="minorEastAsia" w:hAnsiTheme="minorEastAsia" w:cs="微软雅黑" w:hint="eastAsia"/>
          <w:b/>
          <w:bCs/>
          <w:kern w:val="0"/>
          <w:szCs w:val="21"/>
          <w:lang w:val="zh-TW"/>
        </w:rPr>
        <w:t>（2）</w:t>
      </w:r>
      <w:r>
        <w:rPr>
          <w:rFonts w:asciiTheme="minorEastAsia" w:eastAsiaTheme="minorEastAsia" w:hAnsiTheme="minorEastAsia" w:cs="微软雅黑" w:hint="eastAsia"/>
          <w:b/>
          <w:bCs/>
          <w:kern w:val="0"/>
          <w:szCs w:val="21"/>
          <w:lang w:val="zh-TW" w:eastAsia="zh-TW"/>
        </w:rPr>
        <w:t>人脸识别</w:t>
      </w:r>
    </w:p>
    <w:p w14:paraId="7F22F951"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应用场景：机器人通过人脸识别</w:t>
      </w:r>
      <w:r>
        <w:rPr>
          <w:rFonts w:asciiTheme="minorEastAsia" w:eastAsiaTheme="minorEastAsia" w:hAnsiTheme="minorEastAsia" w:cs="宋体"/>
          <w:sz w:val="24"/>
          <w:szCs w:val="24"/>
        </w:rPr>
        <w:t>VIP</w:t>
      </w:r>
      <w:r>
        <w:rPr>
          <w:rFonts w:asciiTheme="minorEastAsia" w:eastAsiaTheme="minorEastAsia" w:hAnsiTheme="minorEastAsia" w:cs="宋体" w:hint="eastAsia"/>
          <w:sz w:val="24"/>
          <w:szCs w:val="24"/>
        </w:rPr>
        <w:t>用户信息，并且做出主动迎宾。</w:t>
      </w:r>
    </w:p>
    <w:p w14:paraId="7BC3848B"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功能说明：机器人通过前置采集到人脸后，通过基于云端深度学习的人脸识别算法，准确识别图片中的人脸信息，提供人脸属性识别、通过人脸比对，读取相关的人脸信息，再通过语音</w:t>
      </w:r>
      <w:proofErr w:type="gramStart"/>
      <w:r>
        <w:rPr>
          <w:rFonts w:asciiTheme="minorEastAsia" w:eastAsiaTheme="minorEastAsia" w:hAnsiTheme="minorEastAsia" w:cs="宋体" w:hint="eastAsia"/>
          <w:sz w:val="24"/>
          <w:szCs w:val="24"/>
        </w:rPr>
        <w:t>跟用户</w:t>
      </w:r>
      <w:proofErr w:type="gramEnd"/>
      <w:r>
        <w:rPr>
          <w:rFonts w:asciiTheme="minorEastAsia" w:eastAsiaTheme="minorEastAsia" w:hAnsiTheme="minorEastAsia" w:cs="宋体" w:hint="eastAsia"/>
          <w:sz w:val="24"/>
          <w:szCs w:val="24"/>
        </w:rPr>
        <w:t>主动打招呼。</w:t>
      </w:r>
    </w:p>
    <w:p w14:paraId="16C0CCE6" w14:textId="77777777" w:rsidR="00BC4247" w:rsidRDefault="0026779E">
      <w:pPr>
        <w:spacing w:line="360" w:lineRule="auto"/>
        <w:rPr>
          <w:rFonts w:asciiTheme="minorEastAsia" w:eastAsiaTheme="minorEastAsia" w:hAnsiTheme="minorEastAsia" w:cs="微软雅黑"/>
          <w:b/>
          <w:bCs/>
          <w:kern w:val="0"/>
          <w:szCs w:val="21"/>
          <w:lang w:val="zh-TW" w:eastAsia="zh-TW"/>
        </w:rPr>
      </w:pPr>
      <w:r>
        <w:rPr>
          <w:rFonts w:asciiTheme="minorEastAsia" w:eastAsiaTheme="minorEastAsia" w:hAnsiTheme="minorEastAsia" w:cs="微软雅黑" w:hint="eastAsia"/>
          <w:b/>
          <w:bCs/>
          <w:kern w:val="0"/>
          <w:szCs w:val="21"/>
          <w:lang w:val="zh-TW"/>
        </w:rPr>
        <w:t>（3）</w:t>
      </w:r>
      <w:r>
        <w:rPr>
          <w:rFonts w:asciiTheme="minorEastAsia" w:eastAsiaTheme="minorEastAsia" w:hAnsiTheme="minorEastAsia" w:cs="微软雅黑" w:hint="eastAsia"/>
          <w:b/>
          <w:bCs/>
          <w:kern w:val="0"/>
          <w:szCs w:val="21"/>
          <w:lang w:val="zh-TW" w:eastAsia="zh-TW"/>
        </w:rPr>
        <w:t>自主避障</w:t>
      </w:r>
    </w:p>
    <w:p w14:paraId="7D814587"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应用场景：机器人在执行作业遇到人或障碍物时，能够主动避让。</w:t>
      </w:r>
    </w:p>
    <w:p w14:paraId="6355522A"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功能说明：机器人主体安装激光和声呐传感器，在执行作业或漫游过程中，遇到人或障碍物的时候，能够主动避让。</w:t>
      </w:r>
    </w:p>
    <w:p w14:paraId="5B3DF47E" w14:textId="77777777" w:rsidR="00BC4247" w:rsidRDefault="0026779E">
      <w:pPr>
        <w:spacing w:line="360" w:lineRule="auto"/>
        <w:rPr>
          <w:rFonts w:asciiTheme="minorEastAsia" w:eastAsiaTheme="minorEastAsia" w:hAnsiTheme="minorEastAsia" w:cs="微软雅黑"/>
          <w:b/>
          <w:bCs/>
          <w:kern w:val="0"/>
          <w:szCs w:val="21"/>
          <w:lang w:val="zh-TW" w:eastAsia="zh-TW"/>
        </w:rPr>
      </w:pPr>
      <w:r>
        <w:rPr>
          <w:rFonts w:asciiTheme="minorEastAsia" w:eastAsiaTheme="minorEastAsia" w:hAnsiTheme="minorEastAsia" w:cs="微软雅黑" w:hint="eastAsia"/>
          <w:b/>
          <w:bCs/>
          <w:kern w:val="0"/>
          <w:szCs w:val="21"/>
          <w:lang w:val="zh-TW"/>
        </w:rPr>
        <w:t>（4）</w:t>
      </w:r>
      <w:r>
        <w:rPr>
          <w:rFonts w:asciiTheme="minorEastAsia" w:eastAsiaTheme="minorEastAsia" w:hAnsiTheme="minorEastAsia" w:cs="微软雅黑" w:hint="eastAsia"/>
          <w:b/>
          <w:bCs/>
          <w:kern w:val="0"/>
          <w:szCs w:val="21"/>
          <w:lang w:val="zh-TW" w:eastAsia="zh-TW"/>
        </w:rPr>
        <w:t>自主导航</w:t>
      </w:r>
    </w:p>
    <w:p w14:paraId="72D95A71"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应用场景：机器人在执行作业时，会自主规划路径，进行导航。</w:t>
      </w:r>
    </w:p>
    <w:p w14:paraId="176F84A2"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功能说明：机器人对环境进行地图建模，感知外界环境，可以按照指定得路径进行自主运动，也可以在地图环境内随意自主漫游运动。</w:t>
      </w:r>
    </w:p>
    <w:p w14:paraId="2C3FFDC4" w14:textId="77777777" w:rsidR="00BC4247" w:rsidRDefault="0026779E">
      <w:pPr>
        <w:spacing w:line="360" w:lineRule="auto"/>
        <w:rPr>
          <w:rFonts w:asciiTheme="minorEastAsia" w:eastAsiaTheme="minorEastAsia" w:hAnsiTheme="minorEastAsia" w:cs="微软雅黑"/>
          <w:b/>
          <w:bCs/>
          <w:kern w:val="0"/>
          <w:szCs w:val="21"/>
          <w:lang w:val="zh-TW" w:eastAsia="zh-TW"/>
        </w:rPr>
      </w:pPr>
      <w:r>
        <w:rPr>
          <w:rFonts w:asciiTheme="minorEastAsia" w:eastAsiaTheme="minorEastAsia" w:hAnsiTheme="minorEastAsia" w:cs="微软雅黑" w:hint="eastAsia"/>
          <w:b/>
          <w:bCs/>
          <w:kern w:val="0"/>
          <w:szCs w:val="21"/>
          <w:lang w:val="zh-TW"/>
        </w:rPr>
        <w:t>（5）</w:t>
      </w:r>
      <w:r>
        <w:rPr>
          <w:rFonts w:asciiTheme="minorEastAsia" w:eastAsiaTheme="minorEastAsia" w:hAnsiTheme="minorEastAsia" w:cs="微软雅黑" w:hint="eastAsia"/>
          <w:b/>
          <w:bCs/>
          <w:kern w:val="0"/>
          <w:szCs w:val="21"/>
          <w:lang w:val="zh-TW" w:eastAsia="zh-TW"/>
        </w:rPr>
        <w:t>自主充电</w:t>
      </w:r>
    </w:p>
    <w:p w14:paraId="2DF7038C"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应用场景：机器人电量低的时候，可以自动找预设的充电</w:t>
      </w:r>
      <w:proofErr w:type="gramStart"/>
      <w:r>
        <w:rPr>
          <w:rFonts w:asciiTheme="minorEastAsia" w:eastAsiaTheme="minorEastAsia" w:hAnsiTheme="minorEastAsia" w:cs="宋体" w:hint="eastAsia"/>
          <w:sz w:val="24"/>
          <w:szCs w:val="24"/>
        </w:rPr>
        <w:t>桩进行</w:t>
      </w:r>
      <w:proofErr w:type="gramEnd"/>
      <w:r>
        <w:rPr>
          <w:rFonts w:asciiTheme="minorEastAsia" w:eastAsiaTheme="minorEastAsia" w:hAnsiTheme="minorEastAsia" w:cs="宋体" w:hint="eastAsia"/>
          <w:sz w:val="24"/>
          <w:szCs w:val="24"/>
        </w:rPr>
        <w:t>充电。</w:t>
      </w:r>
    </w:p>
    <w:p w14:paraId="784FE64D"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功能说明：机器人可以进行自主充电，当机器人电量低时，机器人可自主寻找充电站进行充电，充电完成后，机器人可以继续投入使用。机器人充电电量可以调节，可根据实际需求，灵活安排机器人的充电时间。</w:t>
      </w:r>
    </w:p>
    <w:p w14:paraId="2C430D03" w14:textId="77777777" w:rsidR="00BC4247" w:rsidRDefault="0026779E">
      <w:pPr>
        <w:spacing w:line="360" w:lineRule="auto"/>
        <w:rPr>
          <w:rFonts w:asciiTheme="minorEastAsia" w:eastAsiaTheme="minorEastAsia" w:hAnsiTheme="minorEastAsia" w:cs="微软雅黑"/>
          <w:b/>
          <w:bCs/>
          <w:kern w:val="0"/>
          <w:szCs w:val="21"/>
          <w:lang w:val="zh-TW" w:eastAsia="zh-TW"/>
        </w:rPr>
      </w:pPr>
      <w:r>
        <w:rPr>
          <w:rFonts w:asciiTheme="minorEastAsia" w:eastAsiaTheme="minorEastAsia" w:hAnsiTheme="minorEastAsia" w:cs="微软雅黑" w:hint="eastAsia"/>
          <w:b/>
          <w:bCs/>
          <w:kern w:val="0"/>
          <w:szCs w:val="21"/>
          <w:lang w:val="zh-TW"/>
        </w:rPr>
        <w:t>（6）</w:t>
      </w:r>
      <w:r>
        <w:rPr>
          <w:rFonts w:asciiTheme="minorEastAsia" w:eastAsiaTheme="minorEastAsia" w:hAnsiTheme="minorEastAsia" w:cs="微软雅黑" w:hint="eastAsia"/>
          <w:b/>
          <w:bCs/>
          <w:kern w:val="0"/>
          <w:szCs w:val="21"/>
          <w:lang w:val="zh-TW" w:eastAsia="zh-TW"/>
        </w:rPr>
        <w:t>安全保护</w:t>
      </w:r>
    </w:p>
    <w:p w14:paraId="2356FB71"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应用场景：机器人对突来的人或物，具有紧急避停。</w:t>
      </w:r>
    </w:p>
    <w:p w14:paraId="5AF8DF3D"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功能说明：机器人通过激光、声呐、避碰传感器等多种传感器融合，全方位对周边环境进行检测，保证机器人和用户的安全。</w:t>
      </w:r>
    </w:p>
    <w:p w14:paraId="1899020D" w14:textId="77777777" w:rsidR="00BC4247" w:rsidRDefault="0026779E">
      <w:pPr>
        <w:spacing w:line="360" w:lineRule="auto"/>
        <w:rPr>
          <w:rFonts w:asciiTheme="minorEastAsia" w:eastAsiaTheme="minorEastAsia" w:hAnsiTheme="minorEastAsia" w:cs="微软雅黑"/>
          <w:b/>
          <w:szCs w:val="21"/>
        </w:rPr>
      </w:pPr>
      <w:r>
        <w:rPr>
          <w:rFonts w:asciiTheme="minorEastAsia" w:eastAsiaTheme="minorEastAsia" w:hAnsiTheme="minorEastAsia" w:cs="微软雅黑" w:hint="eastAsia"/>
          <w:b/>
          <w:szCs w:val="21"/>
        </w:rPr>
        <w:t>（7）讲解功能</w:t>
      </w:r>
    </w:p>
    <w:p w14:paraId="40F06CDD"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根据用户的实际使用场景讲解符合场景需要的内容，并且根据使用者的提问，回答响应问题的答案，并且能够指引使用者进行下一步操作。</w:t>
      </w:r>
    </w:p>
    <w:p w14:paraId="628D2057" w14:textId="77777777" w:rsidR="00BC4247" w:rsidRDefault="0026779E">
      <w:pPr>
        <w:spacing w:line="360" w:lineRule="auto"/>
        <w:rPr>
          <w:rFonts w:asciiTheme="minorEastAsia" w:eastAsiaTheme="minorEastAsia" w:hAnsiTheme="minorEastAsia" w:cs="微软雅黑"/>
          <w:b/>
          <w:szCs w:val="21"/>
        </w:rPr>
      </w:pPr>
      <w:r>
        <w:rPr>
          <w:rFonts w:asciiTheme="minorEastAsia" w:eastAsiaTheme="minorEastAsia" w:hAnsiTheme="minorEastAsia" w:cs="微软雅黑" w:hint="eastAsia"/>
          <w:b/>
          <w:szCs w:val="21"/>
        </w:rPr>
        <w:t>（8）访客管理</w:t>
      </w:r>
    </w:p>
    <w:p w14:paraId="5B1EA370"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对接用户现有的访客管理系统，通过标准接口访问访客管理和授权系统，统一使用人脸</w:t>
      </w:r>
      <w:proofErr w:type="gramStart"/>
      <w:r>
        <w:rPr>
          <w:rFonts w:asciiTheme="minorEastAsia" w:eastAsiaTheme="minorEastAsia" w:hAnsiTheme="minorEastAsia" w:cs="宋体" w:hint="eastAsia"/>
          <w:sz w:val="24"/>
          <w:szCs w:val="24"/>
        </w:rPr>
        <w:t>识别库对来访者</w:t>
      </w:r>
      <w:proofErr w:type="gramEnd"/>
      <w:r>
        <w:rPr>
          <w:rFonts w:asciiTheme="minorEastAsia" w:eastAsiaTheme="minorEastAsia" w:hAnsiTheme="minorEastAsia" w:cs="宋体" w:hint="eastAsia"/>
          <w:sz w:val="24"/>
          <w:szCs w:val="24"/>
        </w:rPr>
        <w:t>进行识别认证；对于非系统内人员进行报警，并提示提供访客信息录入和授权通行等能力。</w:t>
      </w:r>
    </w:p>
    <w:p w14:paraId="4170E6DD" w14:textId="77777777" w:rsidR="00BC4247" w:rsidRDefault="0026779E">
      <w:pPr>
        <w:spacing w:line="360" w:lineRule="auto"/>
        <w:rPr>
          <w:rFonts w:asciiTheme="minorEastAsia" w:eastAsiaTheme="minorEastAsia" w:hAnsiTheme="minorEastAsia" w:cs="微软雅黑"/>
          <w:b/>
          <w:szCs w:val="21"/>
        </w:rPr>
      </w:pPr>
      <w:r>
        <w:rPr>
          <w:rFonts w:asciiTheme="minorEastAsia" w:eastAsiaTheme="minorEastAsia" w:hAnsiTheme="minorEastAsia" w:cs="微软雅黑" w:hint="eastAsia"/>
          <w:b/>
          <w:szCs w:val="21"/>
        </w:rPr>
        <w:t>（9）全球主要城市天气信息及时间查询</w:t>
      </w:r>
    </w:p>
    <w:p w14:paraId="23558AB2"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应用场景：用户可以通过机器人查询全球主要城市的天气信息及时间。</w:t>
      </w:r>
    </w:p>
    <w:p w14:paraId="23B6A369"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功能说明：用户想要查询全球主要城市的天气信息及时间，直接与机器人进行语音对话，机器人通过后台查询并且在用户操作屏幕上显示出来。</w:t>
      </w:r>
    </w:p>
    <w:p w14:paraId="30A7B755"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注：投标文件若有五条或以上不满足以上功能能力要求项将导致废标。</w:t>
      </w:r>
    </w:p>
    <w:p w14:paraId="2D30F698" w14:textId="7EDB9842" w:rsidR="00BC4247" w:rsidRDefault="0026779E">
      <w:pPr>
        <w:spacing w:line="360" w:lineRule="auto"/>
        <w:outlineLvl w:val="2"/>
        <w:rPr>
          <w:rFonts w:asciiTheme="minorEastAsia" w:eastAsiaTheme="minorEastAsia" w:hAnsiTheme="minorEastAsia" w:cs="微软雅黑"/>
          <w:b/>
          <w:szCs w:val="21"/>
        </w:rPr>
      </w:pPr>
      <w:bookmarkStart w:id="63" w:name="_Toc129"/>
      <w:bookmarkStart w:id="64" w:name="_Toc518061639"/>
      <w:bookmarkStart w:id="65" w:name="_Toc17960"/>
      <w:bookmarkStart w:id="66" w:name="_Toc18583"/>
      <w:r>
        <w:rPr>
          <w:rFonts w:asciiTheme="minorEastAsia" w:eastAsiaTheme="minorEastAsia" w:hAnsiTheme="minorEastAsia" w:cs="微软雅黑"/>
          <w:b/>
          <w:szCs w:val="21"/>
        </w:rPr>
        <w:t>2.</w:t>
      </w:r>
      <w:r>
        <w:rPr>
          <w:rFonts w:asciiTheme="minorEastAsia" w:eastAsiaTheme="minorEastAsia" w:hAnsiTheme="minorEastAsia" w:cs="微软雅黑" w:hint="eastAsia"/>
          <w:b/>
          <w:szCs w:val="21"/>
        </w:rPr>
        <w:t>7对供应</w:t>
      </w:r>
      <w:proofErr w:type="gramStart"/>
      <w:r>
        <w:rPr>
          <w:rFonts w:asciiTheme="minorEastAsia" w:eastAsiaTheme="minorEastAsia" w:hAnsiTheme="minorEastAsia" w:cs="微软雅黑" w:hint="eastAsia"/>
          <w:b/>
          <w:szCs w:val="21"/>
        </w:rPr>
        <w:t>商业务</w:t>
      </w:r>
      <w:proofErr w:type="gramEnd"/>
      <w:r>
        <w:rPr>
          <w:rFonts w:asciiTheme="minorEastAsia" w:eastAsiaTheme="minorEastAsia" w:hAnsiTheme="minorEastAsia" w:cs="微软雅黑" w:hint="eastAsia"/>
          <w:b/>
          <w:szCs w:val="21"/>
        </w:rPr>
        <w:t>方面的要求</w:t>
      </w:r>
      <w:bookmarkEnd w:id="63"/>
      <w:bookmarkEnd w:id="64"/>
      <w:bookmarkEnd w:id="65"/>
      <w:bookmarkEnd w:id="66"/>
    </w:p>
    <w:p w14:paraId="4A710055"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要求供应</w:t>
      </w:r>
      <w:proofErr w:type="gramStart"/>
      <w:r>
        <w:rPr>
          <w:rFonts w:asciiTheme="minorEastAsia" w:eastAsiaTheme="minorEastAsia" w:hAnsiTheme="minorEastAsia" w:cs="宋体" w:hint="eastAsia"/>
          <w:sz w:val="24"/>
          <w:szCs w:val="24"/>
        </w:rPr>
        <w:t>商业务</w:t>
      </w:r>
      <w:proofErr w:type="gramEnd"/>
      <w:r>
        <w:rPr>
          <w:rFonts w:asciiTheme="minorEastAsia" w:eastAsiaTheme="minorEastAsia" w:hAnsiTheme="minorEastAsia" w:cs="宋体" w:hint="eastAsia"/>
          <w:sz w:val="24"/>
          <w:szCs w:val="24"/>
        </w:rPr>
        <w:t>方面，重点承接机器人的知识查询、现场服务等相关问题的咨询解答，支持业务人员根据场景配置机器人的对话内容及流程。针对不同场景的机器人，可根据场景需要设定不同的服务功能。</w:t>
      </w:r>
    </w:p>
    <w:p w14:paraId="6C2691EC" w14:textId="496D2133" w:rsidR="00BC4247" w:rsidRDefault="0026779E">
      <w:pPr>
        <w:spacing w:line="360" w:lineRule="auto"/>
        <w:outlineLvl w:val="2"/>
        <w:rPr>
          <w:rFonts w:asciiTheme="minorEastAsia" w:eastAsiaTheme="minorEastAsia" w:hAnsiTheme="minorEastAsia" w:cs="微软雅黑"/>
          <w:b/>
          <w:szCs w:val="21"/>
        </w:rPr>
      </w:pPr>
      <w:bookmarkStart w:id="67" w:name="_Toc518061640"/>
      <w:bookmarkStart w:id="68" w:name="_Toc22771"/>
      <w:bookmarkStart w:id="69" w:name="_Toc14893"/>
      <w:bookmarkStart w:id="70" w:name="_Toc14429"/>
      <w:r>
        <w:rPr>
          <w:rFonts w:asciiTheme="minorEastAsia" w:eastAsiaTheme="minorEastAsia" w:hAnsiTheme="minorEastAsia" w:cs="微软雅黑"/>
          <w:b/>
          <w:szCs w:val="21"/>
        </w:rPr>
        <w:t>2.</w:t>
      </w:r>
      <w:r>
        <w:rPr>
          <w:rFonts w:asciiTheme="minorEastAsia" w:eastAsiaTheme="minorEastAsia" w:hAnsiTheme="minorEastAsia" w:cs="微软雅黑" w:hint="eastAsia"/>
          <w:b/>
          <w:szCs w:val="21"/>
        </w:rPr>
        <w:t>8对供应商实施能力的要求</w:t>
      </w:r>
      <w:bookmarkEnd w:id="67"/>
      <w:bookmarkEnd w:id="68"/>
      <w:bookmarkEnd w:id="69"/>
      <w:bookmarkEnd w:id="70"/>
    </w:p>
    <w:p w14:paraId="1EB8EACB"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本次实施项目要求供应商在机器人行业有大型商业中心、大型医院项目或大型机场火车站等场景具有成功实施经验，在对机器人设计、功能场景以及项目规划及实施方面有较多经验。</w:t>
      </w:r>
    </w:p>
    <w:p w14:paraId="3714427E" w14:textId="7A9F79DD" w:rsidR="00BC4247" w:rsidRDefault="0026779E">
      <w:pPr>
        <w:spacing w:line="360" w:lineRule="auto"/>
        <w:outlineLvl w:val="2"/>
        <w:rPr>
          <w:rFonts w:asciiTheme="minorEastAsia" w:eastAsiaTheme="minorEastAsia" w:hAnsiTheme="minorEastAsia" w:cs="微软雅黑"/>
          <w:b/>
          <w:szCs w:val="21"/>
        </w:rPr>
      </w:pPr>
      <w:bookmarkStart w:id="71" w:name="_Toc5266"/>
      <w:bookmarkStart w:id="72" w:name="_Toc6073"/>
      <w:bookmarkStart w:id="73" w:name="_Toc25577"/>
      <w:bookmarkStart w:id="74" w:name="_Toc518061641"/>
      <w:r>
        <w:rPr>
          <w:rFonts w:asciiTheme="minorEastAsia" w:eastAsiaTheme="minorEastAsia" w:hAnsiTheme="minorEastAsia" w:cs="微软雅黑"/>
          <w:b/>
          <w:szCs w:val="21"/>
        </w:rPr>
        <w:t>2.</w:t>
      </w:r>
      <w:r>
        <w:rPr>
          <w:rFonts w:asciiTheme="minorEastAsia" w:eastAsiaTheme="minorEastAsia" w:hAnsiTheme="minorEastAsia" w:cs="微软雅黑" w:hint="eastAsia"/>
          <w:b/>
          <w:szCs w:val="21"/>
        </w:rPr>
        <w:t>9</w:t>
      </w:r>
      <w:r>
        <w:rPr>
          <w:rFonts w:asciiTheme="minorEastAsia" w:eastAsiaTheme="minorEastAsia" w:hAnsiTheme="minorEastAsia" w:cs="微软雅黑"/>
          <w:b/>
          <w:szCs w:val="21"/>
        </w:rPr>
        <w:t xml:space="preserve"> </w:t>
      </w:r>
      <w:r>
        <w:rPr>
          <w:rFonts w:asciiTheme="minorEastAsia" w:eastAsiaTheme="minorEastAsia" w:hAnsiTheme="minorEastAsia" w:cs="微软雅黑" w:hint="eastAsia"/>
          <w:b/>
          <w:szCs w:val="21"/>
        </w:rPr>
        <w:t>合作方式</w:t>
      </w:r>
      <w:bookmarkEnd w:id="71"/>
      <w:bookmarkEnd w:id="72"/>
      <w:bookmarkEnd w:id="73"/>
      <w:bookmarkEnd w:id="74"/>
    </w:p>
    <w:p w14:paraId="1F479FF6"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项目除机器人采购以外，还需配合本身业务场景，提供机器人的知识库及对话能力管理后台便于业务人员操作。系统能力与硬件本体同期交付。</w:t>
      </w:r>
    </w:p>
    <w:p w14:paraId="19D05F16" w14:textId="53131968" w:rsidR="00BC4247" w:rsidRDefault="0026779E">
      <w:pPr>
        <w:spacing w:line="360" w:lineRule="auto"/>
        <w:outlineLvl w:val="2"/>
        <w:rPr>
          <w:rFonts w:asciiTheme="minorEastAsia" w:eastAsiaTheme="minorEastAsia" w:hAnsiTheme="minorEastAsia" w:cs="微软雅黑"/>
          <w:b/>
          <w:szCs w:val="21"/>
        </w:rPr>
      </w:pPr>
      <w:bookmarkStart w:id="75" w:name="_Toc518061642"/>
      <w:bookmarkStart w:id="76" w:name="_Toc18780"/>
      <w:bookmarkStart w:id="77" w:name="_Toc31963"/>
      <w:bookmarkStart w:id="78" w:name="_Toc2271"/>
      <w:r>
        <w:rPr>
          <w:rFonts w:asciiTheme="minorEastAsia" w:eastAsiaTheme="minorEastAsia" w:hAnsiTheme="minorEastAsia" w:cs="微软雅黑"/>
          <w:b/>
          <w:szCs w:val="21"/>
        </w:rPr>
        <w:t>2.</w:t>
      </w:r>
      <w:r>
        <w:rPr>
          <w:rFonts w:asciiTheme="minorEastAsia" w:eastAsiaTheme="minorEastAsia" w:hAnsiTheme="minorEastAsia" w:cs="微软雅黑" w:hint="eastAsia"/>
          <w:b/>
          <w:szCs w:val="21"/>
        </w:rPr>
        <w:t>10售后服务要求</w:t>
      </w:r>
      <w:bookmarkEnd w:id="75"/>
      <w:bookmarkEnd w:id="76"/>
      <w:bookmarkEnd w:id="77"/>
      <w:bookmarkEnd w:id="78"/>
    </w:p>
    <w:p w14:paraId="69DC83BD"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（1）质量保证期：免费保修期从验收通过之日算起。厂商应对其提供的软件及硬件提供１年的保修服务。</w:t>
      </w:r>
    </w:p>
    <w:p w14:paraId="4BB6E511"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（2）故障响应：保修期内，要求提供产品原厂商</w:t>
      </w: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小时的技术咨询服务。一旦产品出现故障，厂商应在接到故障通知1</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小时内给予电话和邮件解答</w:t>
      </w:r>
    </w:p>
    <w:p w14:paraId="427E9D3C"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（3）备件准备及技术支持：厂商应备有充足的原厂备件、配件，可及时向采购方提备件服务。</w:t>
      </w:r>
    </w:p>
    <w:p w14:paraId="0E62DB65"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（4）实施人员：在合同期内项目要由专人负责技术支持，如人员替换需及时通知采购人并由采购人认可，所接替人员必须熟悉本项目的具体情况，并提供人员有效的通讯方式，确保人员及时响应。</w:t>
      </w:r>
    </w:p>
    <w:p w14:paraId="018767F2"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（5）系统软件升级：厂商有责任及时向采购方通报系统软件升级情况，提供质保期以后系统软件升级服务方案厂商应保证在质保期过后，采购方若不选择继续升级软件，设备单体仍能继续使用。</w:t>
      </w:r>
    </w:p>
    <w:p w14:paraId="42AB4F82" w14:textId="77777777" w:rsidR="00BC4247" w:rsidRDefault="0026779E">
      <w:pPr>
        <w:spacing w:line="360" w:lineRule="auto"/>
        <w:outlineLvl w:val="2"/>
        <w:rPr>
          <w:rFonts w:asciiTheme="minorEastAsia" w:eastAsiaTheme="minorEastAsia" w:hAnsiTheme="minorEastAsia" w:cs="微软雅黑"/>
          <w:b/>
          <w:szCs w:val="21"/>
        </w:rPr>
      </w:pPr>
      <w:bookmarkStart w:id="79" w:name="_Toc5812"/>
      <w:bookmarkStart w:id="80" w:name="_Toc29828"/>
      <w:bookmarkStart w:id="81" w:name="_Toc518061643"/>
      <w:bookmarkStart w:id="82" w:name="_Toc13365"/>
      <w:r>
        <w:rPr>
          <w:rFonts w:asciiTheme="minorEastAsia" w:eastAsiaTheme="minorEastAsia" w:hAnsiTheme="minorEastAsia" w:cs="微软雅黑"/>
          <w:b/>
          <w:szCs w:val="21"/>
        </w:rPr>
        <w:t xml:space="preserve">3. </w:t>
      </w:r>
      <w:r>
        <w:rPr>
          <w:rFonts w:asciiTheme="minorEastAsia" w:eastAsiaTheme="minorEastAsia" w:hAnsiTheme="minorEastAsia" w:cs="微软雅黑" w:hint="eastAsia"/>
          <w:b/>
          <w:szCs w:val="21"/>
        </w:rPr>
        <w:t>交付物</w:t>
      </w:r>
      <w:bookmarkEnd w:id="79"/>
      <w:bookmarkEnd w:id="80"/>
      <w:bookmarkEnd w:id="81"/>
      <w:bookmarkEnd w:id="82"/>
    </w:p>
    <w:p w14:paraId="41160897"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智能机器</w:t>
      </w:r>
      <w:r>
        <w:rPr>
          <w:rFonts w:asciiTheme="minorEastAsia" w:eastAsiaTheme="minorEastAsia" w:hAnsiTheme="minorEastAsia" w:cs="宋体"/>
          <w:sz w:val="24"/>
          <w:szCs w:val="24"/>
        </w:rPr>
        <w:t>人</w:t>
      </w:r>
      <w:r>
        <w:rPr>
          <w:rFonts w:asciiTheme="minorEastAsia" w:eastAsiaTheme="minorEastAsia" w:hAnsiTheme="minorEastAsia" w:cs="宋体" w:hint="eastAsia"/>
          <w:sz w:val="24"/>
          <w:szCs w:val="24"/>
        </w:rPr>
        <w:t>3台且</w:t>
      </w:r>
      <w:r>
        <w:rPr>
          <w:rFonts w:asciiTheme="minorEastAsia" w:eastAsiaTheme="minorEastAsia" w:hAnsiTheme="minorEastAsia" w:cs="宋体"/>
          <w:sz w:val="24"/>
          <w:szCs w:val="24"/>
        </w:rPr>
        <w:t>满足</w:t>
      </w:r>
      <w:r>
        <w:rPr>
          <w:rFonts w:asciiTheme="minorEastAsia" w:eastAsiaTheme="minorEastAsia" w:hAnsiTheme="minorEastAsia" w:cs="宋体" w:hint="eastAsia"/>
          <w:sz w:val="24"/>
          <w:szCs w:val="24"/>
        </w:rPr>
        <w:t>采</w:t>
      </w:r>
      <w:r>
        <w:rPr>
          <w:rFonts w:asciiTheme="minorEastAsia" w:eastAsiaTheme="minorEastAsia" w:hAnsiTheme="minorEastAsia" w:cs="宋体"/>
          <w:sz w:val="24"/>
          <w:szCs w:val="24"/>
        </w:rPr>
        <w:t>购服务需求要求的</w:t>
      </w:r>
      <w:proofErr w:type="gramStart"/>
      <w:r>
        <w:rPr>
          <w:rFonts w:asciiTheme="minorEastAsia" w:eastAsiaTheme="minorEastAsia" w:hAnsiTheme="minorEastAsia" w:cs="宋体" w:hint="eastAsia"/>
          <w:sz w:val="24"/>
          <w:szCs w:val="24"/>
        </w:rPr>
        <w:t>的</w:t>
      </w:r>
      <w:proofErr w:type="gramEnd"/>
      <w:r>
        <w:rPr>
          <w:rFonts w:asciiTheme="minorEastAsia" w:eastAsiaTheme="minorEastAsia" w:hAnsiTheme="minorEastAsia" w:cs="宋体"/>
          <w:sz w:val="24"/>
          <w:szCs w:val="24"/>
        </w:rPr>
        <w:t>功能。</w:t>
      </w:r>
    </w:p>
    <w:p w14:paraId="05547069" w14:textId="77777777" w:rsidR="00BC4247" w:rsidRDefault="0026779E">
      <w:pPr>
        <w:pStyle w:val="2"/>
        <w:spacing w:before="0" w:after="0" w:line="360" w:lineRule="auto"/>
        <w:jc w:val="center"/>
        <w:rPr>
          <w:rFonts w:asciiTheme="minorEastAsia" w:eastAsiaTheme="minorEastAsia" w:hAnsiTheme="minorEastAsia" w:cs="宋体"/>
          <w:b w:val="0"/>
          <w:sz w:val="36"/>
          <w:szCs w:val="30"/>
        </w:rPr>
      </w:pPr>
      <w:r>
        <w:rPr>
          <w:rFonts w:asciiTheme="minorEastAsia" w:eastAsiaTheme="minorEastAsia" w:hAnsiTheme="minorEastAsia" w:cs="宋体" w:hint="eastAsia"/>
          <w:b w:val="0"/>
          <w:sz w:val="36"/>
          <w:szCs w:val="30"/>
        </w:rPr>
        <w:br w:type="page"/>
      </w:r>
      <w:bookmarkStart w:id="83" w:name="_Toc13487881"/>
      <w:r>
        <w:rPr>
          <w:rFonts w:asciiTheme="minorEastAsia" w:eastAsiaTheme="minorEastAsia" w:hAnsiTheme="minorEastAsia" w:cs="宋体" w:hint="eastAsia"/>
          <w:b w:val="0"/>
          <w:sz w:val="36"/>
          <w:szCs w:val="30"/>
        </w:rPr>
        <w:lastRenderedPageBreak/>
        <w:t>第三篇  采购商务需求</w:t>
      </w:r>
      <w:bookmarkEnd w:id="30"/>
      <w:bookmarkEnd w:id="83"/>
    </w:p>
    <w:p w14:paraId="136920AC" w14:textId="77777777" w:rsidR="00BC4247" w:rsidRDefault="0026779E">
      <w:pPr>
        <w:pStyle w:val="3"/>
        <w:spacing w:before="0" w:after="0" w:line="360" w:lineRule="auto"/>
        <w:rPr>
          <w:rFonts w:asciiTheme="minorEastAsia" w:eastAsiaTheme="minorEastAsia" w:hAnsiTheme="minorEastAsia" w:cs="宋体"/>
          <w:sz w:val="24"/>
          <w:szCs w:val="24"/>
        </w:rPr>
      </w:pPr>
      <w:bookmarkStart w:id="84" w:name="_Toc13487882"/>
      <w:bookmarkStart w:id="85" w:name="_Toc344475120"/>
      <w:bookmarkStart w:id="86" w:name="_Toc527964970"/>
      <w:r>
        <w:rPr>
          <w:rFonts w:asciiTheme="minorEastAsia" w:eastAsiaTheme="minorEastAsia" w:hAnsiTheme="minorEastAsia" w:cs="宋体" w:hint="eastAsia"/>
          <w:sz w:val="24"/>
          <w:szCs w:val="24"/>
        </w:rPr>
        <w:t>一、交货时间、地点</w:t>
      </w:r>
      <w:bookmarkEnd w:id="84"/>
      <w:bookmarkEnd w:id="85"/>
      <w:bookmarkEnd w:id="86"/>
    </w:p>
    <w:p w14:paraId="431726A0" w14:textId="77777777" w:rsidR="00BC4247" w:rsidRDefault="0026779E">
      <w:pPr>
        <w:pStyle w:val="23"/>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（一）交货时间：签订合同后15</w:t>
      </w:r>
      <w:proofErr w:type="gramStart"/>
      <w:r>
        <w:rPr>
          <w:rFonts w:asciiTheme="minorEastAsia" w:eastAsiaTheme="minorEastAsia" w:hAnsiTheme="minorEastAsia" w:cs="宋体" w:hint="eastAsia"/>
          <w:sz w:val="24"/>
          <w:szCs w:val="24"/>
        </w:rPr>
        <w:t>日历天</w:t>
      </w:r>
      <w:proofErr w:type="gramEnd"/>
      <w:r>
        <w:rPr>
          <w:rFonts w:asciiTheme="minorEastAsia" w:eastAsiaTheme="minorEastAsia" w:hAnsiTheme="minorEastAsia" w:cs="宋体" w:hint="eastAsia"/>
          <w:sz w:val="24"/>
          <w:szCs w:val="24"/>
        </w:rPr>
        <w:t>内软硬件平台一体交付使用。</w:t>
      </w:r>
    </w:p>
    <w:p w14:paraId="6A318E2E" w14:textId="77777777" w:rsidR="00BC4247" w:rsidRDefault="0026779E">
      <w:pPr>
        <w:spacing w:line="360" w:lineRule="auto"/>
        <w:ind w:firstLineChars="200" w:firstLine="480"/>
        <w:rPr>
          <w:rFonts w:asciiTheme="minorEastAsia" w:eastAsiaTheme="minorEastAsia" w:hAnsiTheme="minorEastAsia" w:cs="宋体"/>
          <w:sz w:val="24"/>
          <w:szCs w:val="24"/>
        </w:rPr>
      </w:pPr>
      <w:bookmarkStart w:id="87" w:name="_Toc344475121"/>
      <w:r>
        <w:rPr>
          <w:rFonts w:asciiTheme="minorEastAsia" w:eastAsiaTheme="minorEastAsia" w:hAnsiTheme="minorEastAsia" w:cs="宋体" w:hint="eastAsia"/>
          <w:sz w:val="24"/>
          <w:szCs w:val="24"/>
        </w:rPr>
        <w:t>（二）交货地点：采购人指定地点</w:t>
      </w:r>
    </w:p>
    <w:p w14:paraId="0A28748C"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（三）验收</w:t>
      </w:r>
      <w:r>
        <w:rPr>
          <w:rFonts w:asciiTheme="minorEastAsia" w:eastAsiaTheme="minorEastAsia" w:hAnsiTheme="minorEastAsia" w:cs="宋体" w:hint="eastAsia"/>
          <w:kern w:val="0"/>
          <w:sz w:val="24"/>
          <w:szCs w:val="24"/>
        </w:rPr>
        <w:t>方式</w:t>
      </w:r>
      <w:r>
        <w:rPr>
          <w:rFonts w:asciiTheme="minorEastAsia" w:eastAsiaTheme="minorEastAsia" w:hAnsiTheme="minorEastAsia" w:cs="宋体" w:hint="eastAsia"/>
          <w:sz w:val="24"/>
          <w:szCs w:val="24"/>
        </w:rPr>
        <w:t>：</w:t>
      </w:r>
    </w:p>
    <w:p w14:paraId="4D0BDFAC"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 货物到达现场前，成</w:t>
      </w:r>
      <w:r>
        <w:rPr>
          <w:rFonts w:asciiTheme="minorEastAsia" w:eastAsiaTheme="minorEastAsia" w:hAnsiTheme="minorEastAsia" w:cs="宋体"/>
          <w:sz w:val="24"/>
          <w:szCs w:val="24"/>
        </w:rPr>
        <w:t>交</w:t>
      </w:r>
      <w:r>
        <w:rPr>
          <w:rFonts w:asciiTheme="minorEastAsia" w:eastAsiaTheme="minorEastAsia" w:hAnsiTheme="minorEastAsia" w:cs="宋体" w:hint="eastAsia"/>
          <w:sz w:val="24"/>
          <w:szCs w:val="24"/>
        </w:rPr>
        <w:t>供应商向采购人告知并提供必要的安装前准备材料。货物到达现场后，成</w:t>
      </w:r>
      <w:r>
        <w:rPr>
          <w:rFonts w:asciiTheme="minorEastAsia" w:eastAsiaTheme="minorEastAsia" w:hAnsiTheme="minorEastAsia" w:cs="宋体"/>
          <w:sz w:val="24"/>
          <w:szCs w:val="24"/>
        </w:rPr>
        <w:t>交</w:t>
      </w:r>
      <w:r>
        <w:rPr>
          <w:rFonts w:asciiTheme="minorEastAsia" w:eastAsiaTheme="minorEastAsia" w:hAnsiTheme="minorEastAsia" w:cs="宋体" w:hint="eastAsia"/>
          <w:sz w:val="24"/>
          <w:szCs w:val="24"/>
        </w:rPr>
        <w:t>供应商应在采购人在场情况下当面开箱，共同清点、检查外观，</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开箱记录，双方签字确认。成交</w:t>
      </w:r>
      <w:r>
        <w:rPr>
          <w:rFonts w:asciiTheme="minorEastAsia" w:eastAsiaTheme="minorEastAsia" w:hAnsiTheme="minorEastAsia" w:cs="宋体"/>
          <w:sz w:val="24"/>
          <w:szCs w:val="24"/>
        </w:rPr>
        <w:t>供应</w:t>
      </w:r>
      <w:r>
        <w:rPr>
          <w:rFonts w:asciiTheme="minorEastAsia" w:eastAsiaTheme="minorEastAsia" w:hAnsiTheme="minorEastAsia" w:cs="宋体" w:hint="eastAsia"/>
          <w:sz w:val="24"/>
          <w:szCs w:val="24"/>
        </w:rPr>
        <w:t>商将派工作人员到采</w:t>
      </w:r>
      <w:r>
        <w:rPr>
          <w:rFonts w:asciiTheme="minorEastAsia" w:eastAsiaTheme="minorEastAsia" w:hAnsiTheme="minorEastAsia" w:cs="宋体"/>
          <w:sz w:val="24"/>
          <w:szCs w:val="24"/>
        </w:rPr>
        <w:t>购人指定地点</w:t>
      </w:r>
      <w:r>
        <w:rPr>
          <w:rFonts w:asciiTheme="minorEastAsia" w:eastAsiaTheme="minorEastAsia" w:hAnsiTheme="minorEastAsia" w:cs="宋体" w:hint="eastAsia"/>
          <w:sz w:val="24"/>
          <w:szCs w:val="24"/>
        </w:rPr>
        <w:t>进行系统安装调试和人员培训，具体时间由双方协商。</w:t>
      </w:r>
    </w:p>
    <w:p w14:paraId="5B90A7E5"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 成交</w:t>
      </w:r>
      <w:r>
        <w:rPr>
          <w:rFonts w:asciiTheme="minorEastAsia" w:eastAsiaTheme="minorEastAsia" w:hAnsiTheme="minorEastAsia" w:cs="宋体"/>
          <w:sz w:val="24"/>
          <w:szCs w:val="24"/>
        </w:rPr>
        <w:t>供应</w:t>
      </w:r>
      <w:r>
        <w:rPr>
          <w:rFonts w:asciiTheme="minorEastAsia" w:eastAsiaTheme="minorEastAsia" w:hAnsiTheme="minorEastAsia" w:cs="宋体" w:hint="eastAsia"/>
          <w:sz w:val="24"/>
          <w:szCs w:val="24"/>
        </w:rPr>
        <w:t>商应保证货物到达采购人所在地完好无损，如有缺漏、损坏，</w:t>
      </w:r>
      <w:proofErr w:type="gramStart"/>
      <w:r>
        <w:rPr>
          <w:rFonts w:asciiTheme="minorEastAsia" w:eastAsiaTheme="minorEastAsia" w:hAnsiTheme="minorEastAsia" w:cs="宋体" w:hint="eastAsia"/>
          <w:sz w:val="24"/>
          <w:szCs w:val="24"/>
        </w:rPr>
        <w:t>由成交</w:t>
      </w:r>
      <w:proofErr w:type="gramEnd"/>
      <w:r>
        <w:rPr>
          <w:rFonts w:asciiTheme="minorEastAsia" w:eastAsiaTheme="minorEastAsia" w:hAnsiTheme="minorEastAsia" w:cs="宋体"/>
          <w:sz w:val="24"/>
          <w:szCs w:val="24"/>
        </w:rPr>
        <w:t>供应</w:t>
      </w:r>
      <w:r>
        <w:rPr>
          <w:rFonts w:asciiTheme="minorEastAsia" w:eastAsiaTheme="minorEastAsia" w:hAnsiTheme="minorEastAsia" w:cs="宋体" w:hint="eastAsia"/>
          <w:sz w:val="24"/>
          <w:szCs w:val="24"/>
        </w:rPr>
        <w:t>商负责调换、补齐或赔偿。</w:t>
      </w:r>
    </w:p>
    <w:p w14:paraId="5785D0EF"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 成交</w:t>
      </w:r>
      <w:r>
        <w:rPr>
          <w:rFonts w:asciiTheme="minorEastAsia" w:eastAsiaTheme="minorEastAsia" w:hAnsiTheme="minorEastAsia" w:cs="宋体"/>
          <w:sz w:val="24"/>
          <w:szCs w:val="24"/>
        </w:rPr>
        <w:t>供应</w:t>
      </w:r>
      <w:r>
        <w:rPr>
          <w:rFonts w:asciiTheme="minorEastAsia" w:eastAsiaTheme="minorEastAsia" w:hAnsiTheme="minorEastAsia" w:cs="宋体" w:hint="eastAsia"/>
          <w:sz w:val="24"/>
          <w:szCs w:val="24"/>
        </w:rPr>
        <w:t>商应提供完备的技术资料、装箱单和合格证等，并派遣专业技术人员进行现场安装调试。验收合格条件如下：</w:t>
      </w:r>
    </w:p>
    <w:p w14:paraId="43AD4B5F"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3.1技术参数与采购合同一致，性能指标达到规定的标准；</w:t>
      </w:r>
    </w:p>
    <w:p w14:paraId="6A316096"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3.2技术资料、装箱单、合格证等资料齐全并与磋商时所提供的技术资料一致。技术资料包括完整的成果文档（含电子文档）。</w:t>
      </w:r>
    </w:p>
    <w:p w14:paraId="03535BF9"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3.3在试运行期间所出现的问题得到解决，并运行正常。</w:t>
      </w:r>
    </w:p>
    <w:p w14:paraId="2FFC0E23"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3.4在规定时间内完成交货并验收，并经采购人确认。</w:t>
      </w:r>
    </w:p>
    <w:p w14:paraId="73B734C6"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4.产品在安装调试并试运行符合要求后，才作为最终验收。</w:t>
      </w:r>
    </w:p>
    <w:p w14:paraId="56707B87"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5.供应商提供的软件未达到招标文件规定要求，且对采购人造成损失的，由供应商承担一切责任，并赔偿所造成的损失。</w:t>
      </w:r>
    </w:p>
    <w:p w14:paraId="343FBD97"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6.大型或者复杂的政府采购项目，采购人应当邀请国家认可的质量检测机构参加验收工作。</w:t>
      </w:r>
    </w:p>
    <w:p w14:paraId="0C5911A4"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7.采购人需要制造商对成交</w:t>
      </w:r>
      <w:r>
        <w:rPr>
          <w:rFonts w:asciiTheme="minorEastAsia" w:eastAsiaTheme="minorEastAsia" w:hAnsiTheme="minorEastAsia" w:cs="宋体"/>
          <w:sz w:val="24"/>
          <w:szCs w:val="24"/>
        </w:rPr>
        <w:t>供应商</w:t>
      </w:r>
      <w:r>
        <w:rPr>
          <w:rFonts w:asciiTheme="minorEastAsia" w:eastAsiaTheme="minorEastAsia" w:hAnsiTheme="minorEastAsia" w:cs="宋体" w:hint="eastAsia"/>
          <w:sz w:val="24"/>
          <w:szCs w:val="24"/>
        </w:rPr>
        <w:t>交付的产品（包括质量、技术参数等）进行确认的，制造商应予以配合，并出具书面意见。</w:t>
      </w:r>
    </w:p>
    <w:p w14:paraId="50067481"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8.产品包装材料归采购人所有。</w:t>
      </w:r>
    </w:p>
    <w:p w14:paraId="22B04DFC" w14:textId="77777777" w:rsidR="00BC4247" w:rsidRDefault="0026779E">
      <w:pPr>
        <w:pStyle w:val="3"/>
        <w:spacing w:before="0" w:after="0" w:line="360" w:lineRule="auto"/>
        <w:rPr>
          <w:rFonts w:asciiTheme="minorEastAsia" w:eastAsiaTheme="minorEastAsia" w:hAnsiTheme="minorEastAsia" w:cs="宋体"/>
          <w:sz w:val="24"/>
          <w:szCs w:val="24"/>
        </w:rPr>
      </w:pPr>
      <w:bookmarkStart w:id="88" w:name="_Toc13487883"/>
      <w:bookmarkStart w:id="89" w:name="_Toc527964971"/>
      <w:bookmarkEnd w:id="87"/>
      <w:r>
        <w:rPr>
          <w:rFonts w:asciiTheme="minorEastAsia" w:eastAsiaTheme="minorEastAsia" w:hAnsiTheme="minorEastAsia" w:cs="宋体" w:hint="eastAsia"/>
          <w:sz w:val="24"/>
          <w:szCs w:val="24"/>
        </w:rPr>
        <w:t>二、报价要求</w:t>
      </w:r>
      <w:bookmarkEnd w:id="88"/>
      <w:bookmarkEnd w:id="89"/>
    </w:p>
    <w:p w14:paraId="60AC7D35" w14:textId="77777777" w:rsidR="00BC4247" w:rsidRDefault="0026779E">
      <w:pPr>
        <w:snapToGrid w:val="0"/>
        <w:spacing w:line="400" w:lineRule="exact"/>
        <w:ind w:firstLineChars="200" w:firstLine="480"/>
        <w:rPr>
          <w:rFonts w:asciiTheme="minorEastAsia" w:eastAsiaTheme="minorEastAsia" w:hAnsiTheme="minorEastAsia" w:cs="宋体"/>
          <w:sz w:val="24"/>
          <w:szCs w:val="24"/>
        </w:rPr>
      </w:pPr>
      <w:bookmarkStart w:id="90" w:name="_Toc21861"/>
      <w:bookmarkStart w:id="91" w:name="_Toc527964972"/>
      <w:bookmarkStart w:id="92" w:name="_Toc344475123"/>
      <w:r>
        <w:rPr>
          <w:rFonts w:asciiTheme="minorEastAsia" w:eastAsiaTheme="minorEastAsia" w:hAnsiTheme="minorEastAsia" w:cs="宋体" w:hint="eastAsia"/>
          <w:sz w:val="24"/>
          <w:szCs w:val="24"/>
        </w:rPr>
        <w:t>本次报价须为人民币报价，包含：产品价、运输费（含装卸费）、保险费、安装调试费、维护保养费、软件升级费、税费、培训费等货到采购人指定地点的所有费用。</w:t>
      </w:r>
    </w:p>
    <w:p w14:paraId="544C5117" w14:textId="77777777" w:rsidR="00BC4247" w:rsidRDefault="0026779E">
      <w:pPr>
        <w:pStyle w:val="3"/>
        <w:spacing w:before="0" w:after="0" w:line="360" w:lineRule="auto"/>
        <w:rPr>
          <w:rFonts w:asciiTheme="minorEastAsia" w:eastAsiaTheme="minorEastAsia" w:hAnsiTheme="minorEastAsia" w:cs="宋体"/>
          <w:sz w:val="24"/>
          <w:szCs w:val="24"/>
        </w:rPr>
      </w:pPr>
      <w:bookmarkStart w:id="93" w:name="_Toc13487884"/>
      <w:r>
        <w:rPr>
          <w:rFonts w:asciiTheme="minorEastAsia" w:eastAsiaTheme="minorEastAsia" w:hAnsiTheme="minorEastAsia" w:cs="宋体" w:hint="eastAsia"/>
          <w:sz w:val="24"/>
          <w:szCs w:val="24"/>
        </w:rPr>
        <w:lastRenderedPageBreak/>
        <w:t>三、</w:t>
      </w:r>
      <w:bookmarkStart w:id="94" w:name="_Toc2675110"/>
      <w:r>
        <w:rPr>
          <w:rFonts w:asciiTheme="minorEastAsia" w:eastAsiaTheme="minorEastAsia" w:hAnsiTheme="minorEastAsia" w:cs="宋体" w:hint="eastAsia"/>
          <w:sz w:val="24"/>
          <w:szCs w:val="24"/>
        </w:rPr>
        <w:t>质量保证及售后服务</w:t>
      </w:r>
      <w:bookmarkEnd w:id="93"/>
      <w:bookmarkEnd w:id="94"/>
    </w:p>
    <w:p w14:paraId="0ECFBC58"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（一）产品质量保证期</w:t>
      </w:r>
    </w:p>
    <w:p w14:paraId="52793F67"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1.投标人应明确承诺：其投标产品软硬件质量保证期</w:t>
      </w:r>
      <w:r>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年，质保期自验收合格之日起计算。</w:t>
      </w:r>
    </w:p>
    <w:p w14:paraId="10823E8B"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2.投标产品属于国家规定“三包”范围的，其产品质量保证期不得低于“三包”规定。</w:t>
      </w:r>
    </w:p>
    <w:p w14:paraId="6FA61217"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3.投标人的质量保证期承诺优于国家“三包”规定的，按投标人实际承诺执行。</w:t>
      </w:r>
    </w:p>
    <w:p w14:paraId="5110F404"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4.投标产品由制造商（指产品生产制造商，或其负责销售、售后服务机构，以下同）负责标准售后服务的，应当在投标文件中予以明确说明,并附制造商售后服务承诺。</w:t>
      </w:r>
    </w:p>
    <w:p w14:paraId="126E1A71"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 保修期间，同一硬件一个月内连续2次出现同一故障，供应商须无偿更换不低于同一档次机器。</w:t>
      </w:r>
    </w:p>
    <w:p w14:paraId="24F9247D"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（二）售后服务内容</w:t>
      </w:r>
    </w:p>
    <w:p w14:paraId="04F9952C"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1.投标人和制造商在质量保证期内应当为采购人提供以下技术支持和服务：</w:t>
      </w:r>
    </w:p>
    <w:p w14:paraId="75DC7094"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1.1电话咨询</w:t>
      </w:r>
    </w:p>
    <w:p w14:paraId="24D7D56E"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中标人和制造商应当为采购人提供技术援助电话，解答采购人在使用中遇到的问题，及时为采购人提出解决问题的建议。</w:t>
      </w:r>
    </w:p>
    <w:p w14:paraId="07239396"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1.2现场响应</w:t>
      </w:r>
    </w:p>
    <w:p w14:paraId="7AE1A4ED"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采购人遇到使用及技术问题，电话咨询不能解决的，中标人和制造商应在24小时内到达现场进行处理，确保产品正常工作；无法在24小时内解决的，应在48小时内提供备用产品，使采购人能够正常使用。</w:t>
      </w:r>
    </w:p>
    <w:p w14:paraId="3D810438"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1.3技术升级</w:t>
      </w:r>
    </w:p>
    <w:p w14:paraId="198BB662"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在质保期内，如果中标人和制造商的产品技术升级，投标人应及时通知采购人，如采购人有相应要求，中标人和制造商应对采购人购买的产品进行免费升级（含接口开发）服务。</w:t>
      </w:r>
    </w:p>
    <w:p w14:paraId="1FE07F82"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2.质保期外服务要求</w:t>
      </w:r>
    </w:p>
    <w:p w14:paraId="028850A8"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2.1质量保证期过后，供应商和制造商应同样提供免费的电话咨询、技术支持、故障处理、缺陷修复服务，并应承诺提供产品上门维护服务。</w:t>
      </w:r>
    </w:p>
    <w:p w14:paraId="428AF9E0"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2.2质量保证期过后，采购人需要继续由原供应商和制造商提供售后服务（含系统功能完善及扩充和系统升级服务）的，该供应商和制造商应以优惠价格提供售后服务。</w:t>
      </w:r>
    </w:p>
    <w:p w14:paraId="68A0CCBC"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3.投标人在执行系统维护、故障处理、缺陷修复和系统升级等服务过程中导致的数据丢失、损坏，由中标人和制造商负责恢复，产生的费用由中标人和制造商承担。</w:t>
      </w:r>
    </w:p>
    <w:p w14:paraId="7BDB2847"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4.免费为采购人提供二次开发的技术支持，免费为采购</w:t>
      </w:r>
      <w:proofErr w:type="gramStart"/>
      <w:r>
        <w:rPr>
          <w:rFonts w:asciiTheme="minorEastAsia" w:eastAsiaTheme="minorEastAsia" w:hAnsiTheme="minorEastAsia" w:cs="宋体" w:hint="eastAsia"/>
          <w:kern w:val="0"/>
          <w:sz w:val="24"/>
          <w:szCs w:val="24"/>
        </w:rPr>
        <w:t>人制</w:t>
      </w:r>
      <w:proofErr w:type="gramEnd"/>
      <w:r>
        <w:rPr>
          <w:rFonts w:asciiTheme="minorEastAsia" w:eastAsiaTheme="minorEastAsia" w:hAnsiTheme="minorEastAsia" w:cs="宋体" w:hint="eastAsia"/>
          <w:kern w:val="0"/>
          <w:sz w:val="24"/>
          <w:szCs w:val="24"/>
        </w:rPr>
        <w:t>订可操作的维护计划，定期对用户的产品使用情况进行回访。</w:t>
      </w:r>
    </w:p>
    <w:p w14:paraId="21A51FC9"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5.有专业的维护部门和维护队伍，有完善的售后服务及故障处理程序和规范，有科学的售后服务人员考核办法。</w:t>
      </w:r>
    </w:p>
    <w:p w14:paraId="56C11C63" w14:textId="77777777" w:rsidR="00BC4247" w:rsidRDefault="0026779E">
      <w:pPr>
        <w:snapToGrid w:val="0"/>
        <w:spacing w:line="4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6.以上内容，必须在投标文件上清楚阐明。如有更优质的服务内容，以承诺的服务内容为准。</w:t>
      </w:r>
    </w:p>
    <w:p w14:paraId="496AEEE9"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kern w:val="0"/>
          <w:sz w:val="24"/>
          <w:szCs w:val="24"/>
        </w:rPr>
        <w:t>（三）备品备件</w:t>
      </w:r>
      <w:r>
        <w:rPr>
          <w:rFonts w:asciiTheme="minorEastAsia" w:eastAsiaTheme="minorEastAsia" w:hAnsiTheme="minorEastAsia" w:cs="宋体" w:hint="eastAsia"/>
          <w:sz w:val="24"/>
          <w:szCs w:val="24"/>
        </w:rPr>
        <w:t>及易损件</w:t>
      </w:r>
    </w:p>
    <w:p w14:paraId="265C3E88" w14:textId="77777777" w:rsidR="00BC4247" w:rsidRDefault="0026779E">
      <w:pPr>
        <w:snapToGrid w:val="0"/>
        <w:spacing w:line="360" w:lineRule="auto"/>
        <w:ind w:firstLineChars="200" w:firstLine="480"/>
        <w:rPr>
          <w:rFonts w:asciiTheme="minorEastAsia" w:eastAsiaTheme="minorEastAsia" w:hAnsiTheme="minorEastAsia" w:cs="宋体"/>
          <w:b/>
          <w:kern w:val="0"/>
          <w:sz w:val="24"/>
          <w:szCs w:val="24"/>
        </w:rPr>
      </w:pPr>
      <w:bookmarkStart w:id="95" w:name="_Toc13487885"/>
      <w:r>
        <w:rPr>
          <w:rFonts w:asciiTheme="minorEastAsia" w:eastAsiaTheme="minorEastAsia" w:hAnsiTheme="minorEastAsia" w:cs="宋体" w:hint="eastAsia"/>
          <w:sz w:val="24"/>
          <w:szCs w:val="24"/>
        </w:rPr>
        <w:t>成交</w:t>
      </w:r>
      <w:r>
        <w:rPr>
          <w:rFonts w:asciiTheme="minorEastAsia" w:eastAsiaTheme="minorEastAsia" w:hAnsiTheme="minorEastAsia" w:cs="宋体"/>
          <w:sz w:val="24"/>
          <w:szCs w:val="24"/>
        </w:rPr>
        <w:t>供应</w:t>
      </w:r>
      <w:r>
        <w:rPr>
          <w:rFonts w:asciiTheme="minorEastAsia" w:eastAsiaTheme="minorEastAsia" w:hAnsiTheme="minorEastAsia" w:cs="宋体" w:hint="eastAsia"/>
          <w:sz w:val="24"/>
          <w:szCs w:val="24"/>
        </w:rPr>
        <w:t>商售后服务中，维修使用的备品备件及易损件应为原厂配件，未经采购人同意不得使用非原厂配</w:t>
      </w:r>
      <w:r>
        <w:rPr>
          <w:rFonts w:asciiTheme="minorEastAsia" w:eastAsiaTheme="minorEastAsia" w:hAnsiTheme="minorEastAsia" w:cs="宋体" w:hint="eastAsia"/>
          <w:kern w:val="0"/>
          <w:sz w:val="24"/>
          <w:szCs w:val="24"/>
        </w:rPr>
        <w:t>件。</w:t>
      </w:r>
      <w:bookmarkEnd w:id="95"/>
    </w:p>
    <w:p w14:paraId="3BD7B1BC" w14:textId="77777777" w:rsidR="00BC4247" w:rsidRDefault="0026779E">
      <w:pPr>
        <w:pStyle w:val="3"/>
        <w:spacing w:before="0" w:after="0" w:line="360" w:lineRule="auto"/>
        <w:rPr>
          <w:rFonts w:asciiTheme="minorEastAsia" w:eastAsiaTheme="minorEastAsia" w:hAnsiTheme="minorEastAsia" w:cs="宋体"/>
          <w:sz w:val="24"/>
          <w:szCs w:val="24"/>
        </w:rPr>
      </w:pPr>
      <w:bookmarkStart w:id="96" w:name="_Toc13487886"/>
      <w:r>
        <w:rPr>
          <w:rFonts w:asciiTheme="minorEastAsia" w:eastAsiaTheme="minorEastAsia" w:hAnsiTheme="minorEastAsia" w:cs="宋体" w:hint="eastAsia"/>
          <w:sz w:val="24"/>
          <w:szCs w:val="24"/>
        </w:rPr>
        <w:t>四、付款方式</w:t>
      </w:r>
      <w:bookmarkEnd w:id="90"/>
      <w:bookmarkEnd w:id="91"/>
      <w:bookmarkEnd w:id="96"/>
    </w:p>
    <w:p w14:paraId="5CCA5A54"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（一）合同签订后供应商按采购合同交货并安装、集成、调试、人员培训等</w:t>
      </w:r>
      <w:r>
        <w:rPr>
          <w:rFonts w:asciiTheme="minorEastAsia" w:eastAsiaTheme="minorEastAsia" w:hAnsiTheme="minorEastAsia" w:cs="宋体"/>
          <w:sz w:val="24"/>
          <w:szCs w:val="24"/>
        </w:rPr>
        <w:t>所有工作</w:t>
      </w:r>
      <w:r>
        <w:rPr>
          <w:rFonts w:asciiTheme="minorEastAsia" w:eastAsiaTheme="minorEastAsia" w:hAnsiTheme="minorEastAsia" w:cs="宋体" w:hint="eastAsia"/>
          <w:sz w:val="24"/>
          <w:szCs w:val="24"/>
        </w:rPr>
        <w:t>完成</w:t>
      </w:r>
      <w:proofErr w:type="gramStart"/>
      <w:r>
        <w:rPr>
          <w:rFonts w:asciiTheme="minorEastAsia" w:eastAsiaTheme="minorEastAsia" w:hAnsiTheme="minorEastAsia" w:cs="宋体" w:hint="eastAsia"/>
          <w:sz w:val="24"/>
          <w:szCs w:val="24"/>
        </w:rPr>
        <w:t>后且试运行</w:t>
      </w:r>
      <w:proofErr w:type="gramEnd"/>
      <w:r>
        <w:rPr>
          <w:rFonts w:asciiTheme="minorEastAsia" w:eastAsiaTheme="minorEastAsia" w:hAnsiTheme="minorEastAsia" w:cs="宋体" w:hint="eastAsia"/>
          <w:sz w:val="24"/>
          <w:szCs w:val="24"/>
        </w:rPr>
        <w:t>正常，然后按采购人要求的格式提交验收申请；</w:t>
      </w:r>
    </w:p>
    <w:p w14:paraId="59F82AF8"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（二）供应商向采购人开具发票。设备验收合格后，采购人出具验收报告，采购人支付合同金额的</w:t>
      </w:r>
      <w:r>
        <w:rPr>
          <w:rFonts w:asciiTheme="minorEastAsia" w:eastAsiaTheme="minorEastAsia" w:hAnsiTheme="minorEastAsia" w:cs="宋体"/>
          <w:sz w:val="24"/>
          <w:szCs w:val="24"/>
        </w:rPr>
        <w:t>100</w:t>
      </w:r>
      <w:r>
        <w:rPr>
          <w:rFonts w:asciiTheme="minorEastAsia" w:eastAsiaTheme="minorEastAsia" w:hAnsiTheme="minorEastAsia" w:cs="宋体" w:hint="eastAsia"/>
          <w:sz w:val="24"/>
          <w:szCs w:val="24"/>
        </w:rPr>
        <w:t>%。</w:t>
      </w:r>
    </w:p>
    <w:p w14:paraId="20955FDC" w14:textId="77777777" w:rsidR="00BC4247" w:rsidRDefault="0026779E">
      <w:pPr>
        <w:pStyle w:val="3"/>
        <w:spacing w:before="0" w:after="0" w:line="360" w:lineRule="auto"/>
        <w:rPr>
          <w:rFonts w:asciiTheme="minorEastAsia" w:eastAsiaTheme="minorEastAsia" w:hAnsiTheme="minorEastAsia" w:cs="宋体"/>
          <w:sz w:val="24"/>
          <w:szCs w:val="24"/>
        </w:rPr>
      </w:pPr>
      <w:bookmarkStart w:id="97" w:name="_Toc13487887"/>
      <w:bookmarkStart w:id="98" w:name="_Toc527964973"/>
      <w:r>
        <w:rPr>
          <w:rFonts w:asciiTheme="minorEastAsia" w:eastAsiaTheme="minorEastAsia" w:hAnsiTheme="minorEastAsia" w:cs="宋体" w:hint="eastAsia"/>
          <w:sz w:val="24"/>
          <w:szCs w:val="24"/>
        </w:rPr>
        <w:t>五、知识产权</w:t>
      </w:r>
      <w:bookmarkEnd w:id="92"/>
      <w:bookmarkEnd w:id="97"/>
      <w:bookmarkEnd w:id="98"/>
    </w:p>
    <w:p w14:paraId="1D8B46C0" w14:textId="77777777" w:rsidR="00BC4247" w:rsidRDefault="0026779E">
      <w:pPr>
        <w:snapToGrid w:val="0"/>
        <w:spacing w:line="360" w:lineRule="auto"/>
        <w:ind w:firstLine="5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14:paraId="032606B3" w14:textId="77777777" w:rsidR="00BC4247" w:rsidRDefault="0026779E">
      <w:pPr>
        <w:snapToGrid w:val="0"/>
        <w:spacing w:line="360" w:lineRule="auto"/>
        <w:ind w:firstLine="5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（二）涉及软件开发等服务类项目知识产权的，知识产权归采购人和中标人共有。</w:t>
      </w:r>
    </w:p>
    <w:p w14:paraId="64DBB76C" w14:textId="77777777" w:rsidR="00BC4247" w:rsidRDefault="0026779E">
      <w:pPr>
        <w:pStyle w:val="3"/>
        <w:spacing w:before="0" w:after="0" w:line="360" w:lineRule="auto"/>
        <w:rPr>
          <w:rFonts w:asciiTheme="minorEastAsia" w:eastAsiaTheme="minorEastAsia" w:hAnsiTheme="minorEastAsia" w:cs="宋体"/>
          <w:sz w:val="24"/>
          <w:szCs w:val="24"/>
        </w:rPr>
      </w:pPr>
      <w:bookmarkStart w:id="99" w:name="_Toc344475124"/>
      <w:bookmarkStart w:id="100" w:name="_Toc527964974"/>
      <w:bookmarkStart w:id="101" w:name="_Toc13487888"/>
      <w:r>
        <w:rPr>
          <w:rFonts w:asciiTheme="minorEastAsia" w:eastAsiaTheme="minorEastAsia" w:hAnsiTheme="minorEastAsia" w:cs="宋体" w:hint="eastAsia"/>
          <w:sz w:val="24"/>
          <w:szCs w:val="24"/>
        </w:rPr>
        <w:t>六、</w:t>
      </w:r>
      <w:bookmarkStart w:id="102" w:name="_Toc344475125"/>
      <w:bookmarkEnd w:id="99"/>
      <w:bookmarkEnd w:id="100"/>
      <w:r>
        <w:rPr>
          <w:rFonts w:asciiTheme="minorEastAsia" w:eastAsiaTheme="minorEastAsia" w:hAnsiTheme="minorEastAsia" w:cs="宋体" w:hint="eastAsia"/>
          <w:bCs/>
          <w:sz w:val="24"/>
        </w:rPr>
        <w:t>培训</w:t>
      </w:r>
      <w:bookmarkEnd w:id="101"/>
    </w:p>
    <w:p w14:paraId="5C18A57E" w14:textId="77777777" w:rsidR="00BC4247" w:rsidRDefault="0026779E">
      <w:pPr>
        <w:snapToGrid w:val="0"/>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投标人对其提供产品的使用和操作应尽培训义务。投标人应提供对采购人的基本免费培训，使采购人使用人员能够正常操作。</w:t>
      </w:r>
    </w:p>
    <w:p w14:paraId="3891BBE6" w14:textId="77777777" w:rsidR="00BC4247" w:rsidRDefault="0026779E">
      <w:pPr>
        <w:pStyle w:val="3"/>
        <w:spacing w:before="0" w:after="0" w:line="360" w:lineRule="auto"/>
        <w:rPr>
          <w:rFonts w:asciiTheme="minorEastAsia" w:eastAsiaTheme="minorEastAsia" w:hAnsiTheme="minorEastAsia" w:cs="宋体"/>
          <w:sz w:val="24"/>
          <w:szCs w:val="24"/>
        </w:rPr>
      </w:pPr>
      <w:bookmarkStart w:id="103" w:name="_Toc13487889"/>
      <w:bookmarkStart w:id="104" w:name="_Toc520811423"/>
      <w:r>
        <w:rPr>
          <w:rFonts w:asciiTheme="minorEastAsia" w:eastAsiaTheme="minorEastAsia" w:hAnsiTheme="minorEastAsia" w:cs="宋体" w:hint="eastAsia"/>
          <w:sz w:val="24"/>
          <w:szCs w:val="24"/>
        </w:rPr>
        <w:t>七、其他</w:t>
      </w:r>
      <w:bookmarkEnd w:id="103"/>
      <w:bookmarkEnd w:id="104"/>
    </w:p>
    <w:p w14:paraId="49E23A53" w14:textId="77777777" w:rsidR="00BC4247" w:rsidRDefault="0026779E">
      <w:pPr>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（一）供应商必须在响应文件中对以上条款和服务承诺明确列出，承诺内容必须达到本篇及竞争性磋商文件其他条款的要求。</w:t>
      </w:r>
    </w:p>
    <w:p w14:paraId="06E45ED8" w14:textId="77777777" w:rsidR="00BC4247" w:rsidRDefault="0026779E">
      <w:pPr>
        <w:snapToGrid w:val="0"/>
        <w:spacing w:line="360" w:lineRule="auto"/>
        <w:ind w:firstLineChars="200" w:firstLine="480"/>
        <w:rPr>
          <w:rFonts w:asciiTheme="minorEastAsia" w:eastAsiaTheme="minorEastAsia" w:hAnsiTheme="minorEastAsia" w:cs="宋体"/>
          <w:sz w:val="36"/>
          <w:szCs w:val="30"/>
        </w:rPr>
      </w:pPr>
      <w:r>
        <w:rPr>
          <w:rFonts w:asciiTheme="minorEastAsia" w:eastAsiaTheme="minorEastAsia" w:hAnsiTheme="minorEastAsia" w:cs="宋体" w:hint="eastAsia"/>
          <w:kern w:val="0"/>
          <w:sz w:val="24"/>
          <w:szCs w:val="24"/>
        </w:rPr>
        <w:t>（二）其他未尽事宜由供需双方在采购合同中详细约定。</w:t>
      </w:r>
      <w:bookmarkEnd w:id="102"/>
      <w:r>
        <w:rPr>
          <w:rFonts w:asciiTheme="minorEastAsia" w:eastAsiaTheme="minorEastAsia" w:hAnsiTheme="minorEastAsia" w:cs="宋体"/>
          <w:b/>
          <w:sz w:val="36"/>
          <w:szCs w:val="30"/>
        </w:rPr>
        <w:br w:type="page"/>
      </w:r>
    </w:p>
    <w:p w14:paraId="02172C09" w14:textId="77777777" w:rsidR="00BC4247" w:rsidRDefault="0026779E">
      <w:pPr>
        <w:pStyle w:val="2"/>
        <w:spacing w:before="0" w:after="0" w:line="360" w:lineRule="auto"/>
        <w:jc w:val="center"/>
        <w:rPr>
          <w:rFonts w:asciiTheme="minorEastAsia" w:eastAsiaTheme="minorEastAsia" w:hAnsiTheme="minorEastAsia" w:cs="宋体"/>
          <w:b w:val="0"/>
          <w:sz w:val="36"/>
          <w:szCs w:val="30"/>
        </w:rPr>
      </w:pPr>
      <w:bookmarkStart w:id="105" w:name="_Toc13487890"/>
      <w:r>
        <w:rPr>
          <w:rFonts w:asciiTheme="minorEastAsia" w:eastAsiaTheme="minorEastAsia" w:hAnsiTheme="minorEastAsia" w:cs="宋体" w:hint="eastAsia"/>
          <w:b w:val="0"/>
          <w:sz w:val="36"/>
          <w:szCs w:val="30"/>
        </w:rPr>
        <w:lastRenderedPageBreak/>
        <w:t>第四篇  磋商程序及方法、评审标准、无效响应和</w:t>
      </w:r>
      <w:r>
        <w:rPr>
          <w:rFonts w:asciiTheme="minorEastAsia" w:eastAsiaTheme="minorEastAsia" w:hAnsiTheme="minorEastAsia" w:cs="宋体" w:hint="eastAsia"/>
          <w:b w:val="0"/>
          <w:sz w:val="36"/>
          <w:szCs w:val="36"/>
        </w:rPr>
        <w:t>采购终止</w:t>
      </w:r>
      <w:bookmarkEnd w:id="105"/>
    </w:p>
    <w:p w14:paraId="4E010526" w14:textId="77777777" w:rsidR="00BC4247" w:rsidRDefault="0026779E">
      <w:pPr>
        <w:pStyle w:val="3"/>
        <w:spacing w:before="0" w:after="0" w:line="360" w:lineRule="auto"/>
        <w:rPr>
          <w:rFonts w:asciiTheme="minorEastAsia" w:eastAsiaTheme="minorEastAsia" w:hAnsiTheme="minorEastAsia"/>
          <w:sz w:val="24"/>
          <w:szCs w:val="24"/>
        </w:rPr>
      </w:pPr>
      <w:bookmarkStart w:id="106" w:name="_Toc498359394"/>
      <w:bookmarkStart w:id="107" w:name="_Toc527964976"/>
      <w:bookmarkStart w:id="108" w:name="_Toc13487891"/>
      <w:r>
        <w:rPr>
          <w:rFonts w:asciiTheme="minorEastAsia" w:eastAsiaTheme="minorEastAsia" w:hAnsiTheme="minorEastAsia" w:hint="eastAsia"/>
          <w:sz w:val="24"/>
          <w:szCs w:val="24"/>
        </w:rPr>
        <w:t>一、磋商程序及方法</w:t>
      </w:r>
      <w:bookmarkEnd w:id="106"/>
      <w:bookmarkEnd w:id="107"/>
      <w:bookmarkEnd w:id="108"/>
    </w:p>
    <w:p w14:paraId="182F5F45"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w:t>
      </w:r>
      <w:proofErr w:type="gramStart"/>
      <w:r>
        <w:rPr>
          <w:rFonts w:asciiTheme="minorEastAsia" w:eastAsiaTheme="minorEastAsia" w:hAnsiTheme="minorEastAsia" w:cs="宋体" w:hint="eastAsia"/>
          <w:sz w:val="24"/>
          <w:szCs w:val="24"/>
        </w:rPr>
        <w:t>磋商按</w:t>
      </w:r>
      <w:proofErr w:type="gramEnd"/>
      <w:r>
        <w:rPr>
          <w:rFonts w:asciiTheme="minorEastAsia" w:eastAsiaTheme="minorEastAsia" w:hAnsiTheme="minorEastAsia" w:cs="宋体" w:hint="eastAsia"/>
          <w:sz w:val="24"/>
          <w:szCs w:val="24"/>
        </w:rPr>
        <w:t>竞争性磋商文件规定的时间和地点进行，供应商须有法</w:t>
      </w:r>
      <w:r>
        <w:rPr>
          <w:rFonts w:asciiTheme="minorEastAsia" w:eastAsiaTheme="minorEastAsia" w:hAnsiTheme="minorEastAsia" w:cs="宋体"/>
          <w:sz w:val="24"/>
          <w:szCs w:val="24"/>
        </w:rPr>
        <w:t>定代表</w:t>
      </w:r>
      <w:r>
        <w:rPr>
          <w:rFonts w:asciiTheme="minorEastAsia" w:eastAsiaTheme="minorEastAsia" w:hAnsiTheme="minorEastAsia" w:cs="宋体" w:hint="eastAsia"/>
          <w:sz w:val="24"/>
          <w:szCs w:val="24"/>
        </w:rPr>
        <w:t>人或其授权代表参加并签到。竞争性磋商以抽签的形式</w:t>
      </w:r>
      <w:proofErr w:type="gramStart"/>
      <w:r>
        <w:rPr>
          <w:rFonts w:asciiTheme="minorEastAsia" w:eastAsiaTheme="minorEastAsia" w:hAnsiTheme="minorEastAsia" w:cs="宋体" w:hint="eastAsia"/>
          <w:sz w:val="24"/>
          <w:szCs w:val="24"/>
        </w:rPr>
        <w:t>确定磋商</w:t>
      </w:r>
      <w:proofErr w:type="gramEnd"/>
      <w:r>
        <w:rPr>
          <w:rFonts w:asciiTheme="minorEastAsia" w:eastAsiaTheme="minorEastAsia" w:hAnsiTheme="minorEastAsia" w:cs="宋体" w:hint="eastAsia"/>
          <w:sz w:val="24"/>
          <w:szCs w:val="24"/>
        </w:rPr>
        <w:t>顺序，由本项目依法组建的磋商小组分别与各供应商进行磋商。</w:t>
      </w:r>
    </w:p>
    <w:p w14:paraId="6C66AA16"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（二）磋商小组对各供应商的资格条件、响应文件的有效性、完整性和响应程度进行审查。各供应商只有在完全符合要求的前提下，才能参与正式磋商。</w:t>
      </w:r>
    </w:p>
    <w:p w14:paraId="39980DE5" w14:textId="77777777" w:rsidR="00BC4247" w:rsidRDefault="0026779E">
      <w:pPr>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kern w:val="0"/>
          <w:sz w:val="24"/>
          <w:szCs w:val="24"/>
        </w:rPr>
        <w:t>资格性检查。依据法律法规和竞争性磋商文件的规定，对响应文件中的资格证明、磋商保证金等进行审查，以确定供应商是否</w:t>
      </w:r>
      <w:proofErr w:type="gramStart"/>
      <w:r>
        <w:rPr>
          <w:rFonts w:asciiTheme="minorEastAsia" w:eastAsiaTheme="minorEastAsia" w:hAnsiTheme="minorEastAsia" w:cs="宋体" w:hint="eastAsia"/>
          <w:kern w:val="0"/>
          <w:sz w:val="24"/>
          <w:szCs w:val="24"/>
        </w:rPr>
        <w:t>具备磋商</w:t>
      </w:r>
      <w:proofErr w:type="gramEnd"/>
      <w:r>
        <w:rPr>
          <w:rFonts w:asciiTheme="minorEastAsia" w:eastAsiaTheme="minorEastAsia" w:hAnsiTheme="minorEastAsia" w:cs="宋体" w:hint="eastAsia"/>
          <w:kern w:val="0"/>
          <w:sz w:val="24"/>
          <w:szCs w:val="24"/>
        </w:rPr>
        <w:t>资格。资格性检查资料表如下：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858"/>
        <w:gridCol w:w="2141"/>
        <w:gridCol w:w="6028"/>
      </w:tblGrid>
      <w:tr w:rsidR="00BC4247" w14:paraId="4B36F63F" w14:textId="77777777" w:rsidTr="00021427">
        <w:tc>
          <w:tcPr>
            <w:tcW w:w="437" w:type="dxa"/>
            <w:vAlign w:val="center"/>
          </w:tcPr>
          <w:p w14:paraId="1959E66E" w14:textId="77777777" w:rsidR="00BC4247" w:rsidRDefault="0026779E">
            <w:pPr>
              <w:spacing w:beforeLines="50" w:before="120" w:afterLines="50" w:after="120" w:line="360" w:lineRule="auto"/>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序号</w:t>
            </w:r>
          </w:p>
        </w:tc>
        <w:tc>
          <w:tcPr>
            <w:tcW w:w="2999" w:type="dxa"/>
            <w:gridSpan w:val="2"/>
            <w:vAlign w:val="center"/>
          </w:tcPr>
          <w:p w14:paraId="28E9D471" w14:textId="77777777" w:rsidR="00BC4247" w:rsidRDefault="0026779E">
            <w:pPr>
              <w:spacing w:beforeLines="50" w:before="120" w:afterLines="50" w:after="120" w:line="360" w:lineRule="auto"/>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检查因素</w:t>
            </w:r>
          </w:p>
        </w:tc>
        <w:tc>
          <w:tcPr>
            <w:tcW w:w="6028" w:type="dxa"/>
            <w:vAlign w:val="center"/>
          </w:tcPr>
          <w:p w14:paraId="2D87BBA8" w14:textId="77777777" w:rsidR="00BC4247" w:rsidRDefault="0026779E">
            <w:pPr>
              <w:spacing w:beforeLines="50" w:before="120" w:afterLines="50" w:after="120" w:line="360" w:lineRule="auto"/>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检查内容</w:t>
            </w:r>
          </w:p>
        </w:tc>
      </w:tr>
      <w:tr w:rsidR="00BC4247" w14:paraId="026186DC" w14:textId="77777777" w:rsidTr="00021427">
        <w:tc>
          <w:tcPr>
            <w:tcW w:w="437" w:type="dxa"/>
            <w:vMerge w:val="restart"/>
            <w:vAlign w:val="center"/>
          </w:tcPr>
          <w:p w14:paraId="16919D0A" w14:textId="77777777" w:rsidR="00BC4247" w:rsidRDefault="0026779E">
            <w:pPr>
              <w:spacing w:beforeLines="50" w:before="120" w:afterLines="50" w:after="120" w:line="360" w:lineRule="auto"/>
              <w:jc w:val="center"/>
              <w:rPr>
                <w:rFonts w:asciiTheme="minorEastAsia" w:eastAsiaTheme="minorEastAsia" w:hAnsiTheme="minorEastAsia" w:cs="宋体"/>
                <w:sz w:val="22"/>
                <w:szCs w:val="21"/>
              </w:rPr>
            </w:pPr>
            <w:r>
              <w:rPr>
                <w:rFonts w:asciiTheme="minorEastAsia" w:eastAsiaTheme="minorEastAsia" w:hAnsiTheme="minorEastAsia" w:cs="宋体" w:hint="eastAsia"/>
                <w:sz w:val="22"/>
                <w:szCs w:val="21"/>
              </w:rPr>
              <w:t>1</w:t>
            </w:r>
          </w:p>
        </w:tc>
        <w:tc>
          <w:tcPr>
            <w:tcW w:w="858" w:type="dxa"/>
            <w:vMerge w:val="restart"/>
            <w:vAlign w:val="center"/>
          </w:tcPr>
          <w:p w14:paraId="6B424D6A" w14:textId="77777777"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sz w:val="22"/>
                <w:szCs w:val="21"/>
              </w:rPr>
              <w:t>供应商</w:t>
            </w:r>
            <w:r>
              <w:rPr>
                <w:rFonts w:asciiTheme="minorEastAsia" w:eastAsiaTheme="minorEastAsia" w:hAnsiTheme="minorEastAsia" w:cs="宋体" w:hint="eastAsia"/>
                <w:sz w:val="22"/>
                <w:szCs w:val="21"/>
                <w:lang w:val="zh-CN"/>
              </w:rPr>
              <w:t>应符合的基本资格条件</w:t>
            </w:r>
          </w:p>
        </w:tc>
        <w:tc>
          <w:tcPr>
            <w:tcW w:w="2141" w:type="dxa"/>
            <w:vAlign w:val="center"/>
          </w:tcPr>
          <w:p w14:paraId="69A0D1F8" w14:textId="77777777" w:rsidR="00BC4247" w:rsidRDefault="0026779E">
            <w:pPr>
              <w:spacing w:beforeLines="50" w:before="120" w:afterLines="50" w:after="120" w:line="360" w:lineRule="auto"/>
              <w:rPr>
                <w:rFonts w:asciiTheme="minorEastAsia" w:eastAsiaTheme="minorEastAsia" w:hAnsiTheme="minorEastAsia" w:cs="宋体"/>
                <w:sz w:val="22"/>
                <w:szCs w:val="21"/>
              </w:rPr>
            </w:pPr>
            <w:r>
              <w:rPr>
                <w:rFonts w:asciiTheme="minorEastAsia" w:eastAsiaTheme="minorEastAsia" w:hAnsiTheme="minorEastAsia" w:cs="宋体" w:hint="eastAsia"/>
                <w:sz w:val="22"/>
                <w:szCs w:val="21"/>
              </w:rPr>
              <w:t>（1）具有独立承担民事责任的能力</w:t>
            </w:r>
          </w:p>
        </w:tc>
        <w:tc>
          <w:tcPr>
            <w:tcW w:w="6028" w:type="dxa"/>
            <w:vAlign w:val="center"/>
          </w:tcPr>
          <w:p w14:paraId="59A3F7AD" w14:textId="237F4D6E" w:rsidR="00BC4247" w:rsidRDefault="0026779E" w:rsidP="001439AF">
            <w:pPr>
              <w:snapToGrid w:val="0"/>
              <w:spacing w:line="400" w:lineRule="exact"/>
              <w:rPr>
                <w:rFonts w:asciiTheme="minorEastAsia" w:eastAsiaTheme="minorEastAsia" w:hAnsiTheme="minorEastAsia" w:cs="宋体"/>
                <w:sz w:val="22"/>
                <w:szCs w:val="21"/>
              </w:rPr>
            </w:pPr>
            <w:r>
              <w:rPr>
                <w:rFonts w:asciiTheme="minorEastAsia" w:eastAsiaTheme="minorEastAsia" w:hAnsiTheme="minorEastAsia" w:cs="宋体" w:hint="eastAsia"/>
                <w:sz w:val="22"/>
                <w:szCs w:val="21"/>
              </w:rPr>
              <w:t>供应商提供有效的</w:t>
            </w:r>
            <w:r w:rsidR="001439AF">
              <w:rPr>
                <w:rFonts w:asciiTheme="minorEastAsia" w:eastAsiaTheme="minorEastAsia" w:hAnsiTheme="minorEastAsia" w:cs="宋体" w:hint="eastAsia"/>
                <w:sz w:val="22"/>
                <w:szCs w:val="21"/>
              </w:rPr>
              <w:t>营业</w:t>
            </w:r>
            <w:r w:rsidR="001439AF">
              <w:rPr>
                <w:rFonts w:asciiTheme="minorEastAsia" w:eastAsiaTheme="minorEastAsia" w:hAnsiTheme="minorEastAsia" w:cs="宋体"/>
                <w:sz w:val="22"/>
                <w:szCs w:val="21"/>
              </w:rPr>
              <w:t>执照</w:t>
            </w:r>
            <w:r>
              <w:rPr>
                <w:rFonts w:asciiTheme="minorEastAsia" w:eastAsiaTheme="minorEastAsia" w:hAnsiTheme="minorEastAsia" w:cs="宋体" w:hint="eastAsia"/>
                <w:sz w:val="22"/>
                <w:szCs w:val="21"/>
              </w:rPr>
              <w:t>、组织机构代码证、税务登记证注</w:t>
            </w:r>
            <w:r>
              <w:rPr>
                <w:rFonts w:asciiTheme="minorEastAsia" w:eastAsiaTheme="minorEastAsia" w:hAnsiTheme="minorEastAsia" w:cs="宋体" w:hint="eastAsia"/>
                <w:kern w:val="0"/>
                <w:sz w:val="22"/>
                <w:szCs w:val="24"/>
              </w:rPr>
              <w:t>①</w:t>
            </w:r>
            <w:r>
              <w:rPr>
                <w:rFonts w:asciiTheme="minorEastAsia" w:eastAsiaTheme="minorEastAsia" w:hAnsiTheme="minorEastAsia" w:cs="宋体" w:hint="eastAsia"/>
                <w:sz w:val="22"/>
                <w:szCs w:val="21"/>
              </w:rPr>
              <w:t>；法定</w:t>
            </w:r>
            <w:r>
              <w:rPr>
                <w:rFonts w:asciiTheme="minorEastAsia" w:eastAsiaTheme="minorEastAsia" w:hAnsiTheme="minorEastAsia" w:cs="宋体"/>
                <w:sz w:val="22"/>
                <w:szCs w:val="21"/>
              </w:rPr>
              <w:t>代表</w:t>
            </w:r>
            <w:r>
              <w:rPr>
                <w:rFonts w:asciiTheme="minorEastAsia" w:eastAsiaTheme="minorEastAsia" w:hAnsiTheme="minorEastAsia" w:cs="宋体" w:hint="eastAsia"/>
                <w:sz w:val="22"/>
                <w:szCs w:val="21"/>
              </w:rPr>
              <w:t>人身份证明；法定</w:t>
            </w:r>
            <w:r>
              <w:rPr>
                <w:rFonts w:asciiTheme="minorEastAsia" w:eastAsiaTheme="minorEastAsia" w:hAnsiTheme="minorEastAsia" w:cs="宋体"/>
                <w:sz w:val="22"/>
                <w:szCs w:val="21"/>
              </w:rPr>
              <w:t>代表</w:t>
            </w:r>
            <w:r>
              <w:rPr>
                <w:rFonts w:asciiTheme="minorEastAsia" w:eastAsiaTheme="minorEastAsia" w:hAnsiTheme="minorEastAsia" w:cs="宋体" w:hint="eastAsia"/>
                <w:sz w:val="22"/>
                <w:szCs w:val="21"/>
              </w:rPr>
              <w:t>人授权代表委托书和被委托人身份证复印件。</w:t>
            </w:r>
          </w:p>
        </w:tc>
      </w:tr>
      <w:tr w:rsidR="00BC4247" w14:paraId="32C5B3D0" w14:textId="77777777" w:rsidTr="00021427">
        <w:tc>
          <w:tcPr>
            <w:tcW w:w="437" w:type="dxa"/>
            <w:vMerge/>
            <w:vAlign w:val="center"/>
          </w:tcPr>
          <w:p w14:paraId="727F65AF" w14:textId="77777777" w:rsidR="00BC4247" w:rsidRDefault="00BC4247">
            <w:pPr>
              <w:spacing w:beforeLines="50" w:before="120" w:afterLines="50" w:after="120" w:line="360" w:lineRule="auto"/>
              <w:jc w:val="center"/>
              <w:rPr>
                <w:rFonts w:asciiTheme="minorEastAsia" w:eastAsiaTheme="minorEastAsia" w:hAnsiTheme="minorEastAsia" w:cs="宋体"/>
                <w:sz w:val="22"/>
                <w:szCs w:val="21"/>
              </w:rPr>
            </w:pPr>
          </w:p>
        </w:tc>
        <w:tc>
          <w:tcPr>
            <w:tcW w:w="858" w:type="dxa"/>
            <w:vMerge/>
            <w:vAlign w:val="center"/>
          </w:tcPr>
          <w:p w14:paraId="1C6CDA86" w14:textId="77777777" w:rsidR="00BC4247" w:rsidRDefault="00BC4247">
            <w:pPr>
              <w:spacing w:beforeLines="50" w:before="120" w:afterLines="50" w:after="120" w:line="360" w:lineRule="auto"/>
              <w:jc w:val="center"/>
              <w:rPr>
                <w:rFonts w:asciiTheme="minorEastAsia" w:eastAsiaTheme="minorEastAsia" w:hAnsiTheme="minorEastAsia" w:cs="宋体"/>
                <w:b/>
                <w:sz w:val="22"/>
                <w:szCs w:val="21"/>
              </w:rPr>
            </w:pPr>
          </w:p>
        </w:tc>
        <w:tc>
          <w:tcPr>
            <w:tcW w:w="2141" w:type="dxa"/>
            <w:vAlign w:val="center"/>
          </w:tcPr>
          <w:p w14:paraId="1707F91C" w14:textId="77777777" w:rsidR="00BC4247" w:rsidRDefault="0026779E">
            <w:pPr>
              <w:spacing w:beforeLines="50" w:before="120" w:afterLines="50" w:after="120" w:line="360" w:lineRule="auto"/>
              <w:rPr>
                <w:rFonts w:asciiTheme="minorEastAsia" w:eastAsiaTheme="minorEastAsia" w:hAnsiTheme="minorEastAsia" w:cs="宋体"/>
                <w:sz w:val="22"/>
                <w:szCs w:val="21"/>
              </w:rPr>
            </w:pPr>
            <w:r>
              <w:rPr>
                <w:rFonts w:asciiTheme="minorEastAsia" w:eastAsiaTheme="minorEastAsia" w:hAnsiTheme="minorEastAsia" w:cs="宋体" w:hint="eastAsia"/>
                <w:sz w:val="22"/>
                <w:szCs w:val="21"/>
                <w:lang w:val="zh-CN"/>
              </w:rPr>
              <w:t>（2）</w:t>
            </w:r>
            <w:r>
              <w:rPr>
                <w:rFonts w:asciiTheme="minorEastAsia" w:eastAsiaTheme="minorEastAsia" w:hAnsiTheme="minorEastAsia" w:cs="宋体" w:hint="eastAsia"/>
                <w:sz w:val="22"/>
                <w:szCs w:val="21"/>
              </w:rPr>
              <w:t>具有良好的商业信誉和健全的财务会计制度</w:t>
            </w:r>
          </w:p>
        </w:tc>
        <w:tc>
          <w:tcPr>
            <w:tcW w:w="6028" w:type="dxa"/>
            <w:vAlign w:val="center"/>
          </w:tcPr>
          <w:p w14:paraId="27EC6404" w14:textId="77777777" w:rsidR="00BC4247" w:rsidRDefault="0026779E">
            <w:pPr>
              <w:snapToGrid w:val="0"/>
              <w:spacing w:line="400" w:lineRule="exact"/>
              <w:rPr>
                <w:rFonts w:asciiTheme="minorEastAsia" w:eastAsiaTheme="minorEastAsia" w:hAnsiTheme="minorEastAsia" w:cs="仿宋_GB2312"/>
                <w:sz w:val="22"/>
                <w:szCs w:val="21"/>
                <w:lang w:val="zh-CN"/>
              </w:rPr>
            </w:pPr>
            <w:r>
              <w:rPr>
                <w:rFonts w:asciiTheme="minorEastAsia" w:eastAsiaTheme="minorEastAsia" w:hAnsiTheme="minorEastAsia" w:cs="宋体" w:hint="eastAsia"/>
                <w:sz w:val="22"/>
                <w:szCs w:val="21"/>
              </w:rPr>
              <w:t>提供上一年度财务状况报告（表）或其基本</w:t>
            </w:r>
            <w:proofErr w:type="gramStart"/>
            <w:r>
              <w:rPr>
                <w:rFonts w:asciiTheme="minorEastAsia" w:eastAsiaTheme="minorEastAsia" w:hAnsiTheme="minorEastAsia" w:cs="宋体" w:hint="eastAsia"/>
                <w:sz w:val="22"/>
                <w:szCs w:val="21"/>
              </w:rPr>
              <w:t>帐户</w:t>
            </w:r>
            <w:proofErr w:type="gramEnd"/>
            <w:r>
              <w:rPr>
                <w:rFonts w:asciiTheme="minorEastAsia" w:eastAsiaTheme="minorEastAsia" w:hAnsiTheme="minorEastAsia" w:cs="宋体" w:hint="eastAsia"/>
                <w:sz w:val="22"/>
                <w:szCs w:val="21"/>
              </w:rPr>
              <w:t>开户银行出具的资信证明复印件。本年度新成立或成立不满一年的组织，提供递交响应文件截止时间前一个月的财务状况报告（表）复印件或银行出具的资信证明复印件。新成立公司不足一个月的除外。</w:t>
            </w:r>
          </w:p>
        </w:tc>
      </w:tr>
      <w:tr w:rsidR="00BC4247" w14:paraId="14EE95C4" w14:textId="77777777" w:rsidTr="00021427">
        <w:tc>
          <w:tcPr>
            <w:tcW w:w="437" w:type="dxa"/>
            <w:vMerge/>
            <w:vAlign w:val="center"/>
          </w:tcPr>
          <w:p w14:paraId="658FFB8A" w14:textId="77777777" w:rsidR="00BC4247" w:rsidRDefault="00BC4247">
            <w:pPr>
              <w:spacing w:beforeLines="50" w:before="120" w:afterLines="50" w:after="120" w:line="360" w:lineRule="auto"/>
              <w:jc w:val="center"/>
              <w:rPr>
                <w:rFonts w:asciiTheme="minorEastAsia" w:eastAsiaTheme="minorEastAsia" w:hAnsiTheme="minorEastAsia" w:cs="宋体"/>
                <w:b/>
                <w:sz w:val="22"/>
                <w:szCs w:val="21"/>
              </w:rPr>
            </w:pPr>
          </w:p>
        </w:tc>
        <w:tc>
          <w:tcPr>
            <w:tcW w:w="858" w:type="dxa"/>
            <w:vMerge/>
            <w:vAlign w:val="center"/>
          </w:tcPr>
          <w:p w14:paraId="5FB1DA30" w14:textId="77777777" w:rsidR="00BC4247" w:rsidRDefault="00BC4247">
            <w:pPr>
              <w:spacing w:beforeLines="50" w:before="120" w:afterLines="50" w:after="120" w:line="360" w:lineRule="auto"/>
              <w:jc w:val="center"/>
              <w:rPr>
                <w:rFonts w:asciiTheme="minorEastAsia" w:eastAsiaTheme="minorEastAsia" w:hAnsiTheme="minorEastAsia" w:cs="宋体"/>
                <w:b/>
                <w:sz w:val="22"/>
                <w:szCs w:val="21"/>
              </w:rPr>
            </w:pPr>
          </w:p>
        </w:tc>
        <w:tc>
          <w:tcPr>
            <w:tcW w:w="2141" w:type="dxa"/>
            <w:vAlign w:val="center"/>
          </w:tcPr>
          <w:p w14:paraId="450C4359" w14:textId="1CADF5DE"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sz w:val="22"/>
                <w:szCs w:val="21"/>
                <w:lang w:val="zh-CN"/>
              </w:rPr>
              <w:t>（3）</w:t>
            </w:r>
            <w:r w:rsidR="00FC5F04" w:rsidRPr="00FC5F04">
              <w:rPr>
                <w:rFonts w:asciiTheme="minorEastAsia" w:eastAsiaTheme="minorEastAsia" w:hAnsiTheme="minorEastAsia" w:cs="宋体" w:hint="eastAsia"/>
                <w:sz w:val="22"/>
                <w:szCs w:val="21"/>
                <w:lang w:val="zh-CN"/>
              </w:rPr>
              <w:t>具有履行合同所必需的设备和专业技术能力</w:t>
            </w:r>
          </w:p>
        </w:tc>
        <w:tc>
          <w:tcPr>
            <w:tcW w:w="6028" w:type="dxa"/>
            <w:vAlign w:val="center"/>
          </w:tcPr>
          <w:p w14:paraId="028073FE" w14:textId="0C27A57F" w:rsidR="00BC4247" w:rsidRDefault="0026779E">
            <w:pPr>
              <w:snapToGrid w:val="0"/>
              <w:spacing w:line="400" w:lineRule="exact"/>
              <w:rPr>
                <w:rFonts w:asciiTheme="minorEastAsia" w:eastAsiaTheme="minorEastAsia" w:hAnsiTheme="minorEastAsia" w:cs="仿宋_GB2312"/>
                <w:sz w:val="22"/>
                <w:szCs w:val="21"/>
                <w:lang w:val="zh-CN"/>
              </w:rPr>
            </w:pPr>
            <w:r>
              <w:rPr>
                <w:rFonts w:asciiTheme="minorEastAsia" w:eastAsiaTheme="minorEastAsia" w:hAnsiTheme="minorEastAsia" w:cs="宋体" w:hint="eastAsia"/>
                <w:sz w:val="22"/>
                <w:szCs w:val="21"/>
              </w:rPr>
              <w:t>供应商提供书面声明。</w:t>
            </w:r>
          </w:p>
        </w:tc>
      </w:tr>
      <w:tr w:rsidR="00BC4247" w14:paraId="01D9C1FF" w14:textId="77777777" w:rsidTr="00021427">
        <w:trPr>
          <w:trHeight w:val="727"/>
        </w:trPr>
        <w:tc>
          <w:tcPr>
            <w:tcW w:w="437" w:type="dxa"/>
            <w:vMerge/>
            <w:vAlign w:val="center"/>
          </w:tcPr>
          <w:p w14:paraId="1FF4466A" w14:textId="77777777" w:rsidR="00BC4247" w:rsidRDefault="00BC4247">
            <w:pPr>
              <w:spacing w:beforeLines="50" w:before="120" w:afterLines="50" w:after="120" w:line="360" w:lineRule="auto"/>
              <w:jc w:val="center"/>
              <w:rPr>
                <w:rFonts w:asciiTheme="minorEastAsia" w:eastAsiaTheme="minorEastAsia" w:hAnsiTheme="minorEastAsia" w:cs="宋体"/>
                <w:b/>
                <w:sz w:val="22"/>
                <w:szCs w:val="21"/>
              </w:rPr>
            </w:pPr>
          </w:p>
        </w:tc>
        <w:tc>
          <w:tcPr>
            <w:tcW w:w="858" w:type="dxa"/>
            <w:vMerge/>
            <w:vAlign w:val="center"/>
          </w:tcPr>
          <w:p w14:paraId="793E228D" w14:textId="77777777" w:rsidR="00BC4247" w:rsidRDefault="00BC4247">
            <w:pPr>
              <w:spacing w:beforeLines="50" w:before="120" w:afterLines="50" w:after="120" w:line="360" w:lineRule="auto"/>
              <w:jc w:val="center"/>
              <w:rPr>
                <w:rFonts w:asciiTheme="minorEastAsia" w:eastAsiaTheme="minorEastAsia" w:hAnsiTheme="minorEastAsia" w:cs="宋体"/>
                <w:b/>
                <w:sz w:val="22"/>
                <w:szCs w:val="21"/>
              </w:rPr>
            </w:pPr>
          </w:p>
        </w:tc>
        <w:tc>
          <w:tcPr>
            <w:tcW w:w="2141" w:type="dxa"/>
            <w:vAlign w:val="center"/>
          </w:tcPr>
          <w:p w14:paraId="5FC07774" w14:textId="77777777"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sz w:val="22"/>
                <w:szCs w:val="21"/>
                <w:lang w:val="zh-CN"/>
              </w:rPr>
              <w:t>（4）有依法缴纳税收和社会保障金的良好记录</w:t>
            </w:r>
          </w:p>
        </w:tc>
        <w:tc>
          <w:tcPr>
            <w:tcW w:w="6028" w:type="dxa"/>
            <w:vAlign w:val="center"/>
          </w:tcPr>
          <w:p w14:paraId="75B37D45" w14:textId="77777777" w:rsidR="00BC4247" w:rsidRDefault="0026779E">
            <w:pPr>
              <w:snapToGrid w:val="0"/>
              <w:spacing w:line="400" w:lineRule="exact"/>
              <w:rPr>
                <w:rFonts w:asciiTheme="minorEastAsia" w:eastAsiaTheme="minorEastAsia" w:hAnsiTheme="minorEastAsia" w:cs="仿宋_GB2312"/>
                <w:sz w:val="22"/>
                <w:szCs w:val="21"/>
                <w:lang w:val="zh-CN"/>
              </w:rPr>
            </w:pPr>
            <w:r>
              <w:rPr>
                <w:rFonts w:asciiTheme="minorEastAsia" w:eastAsiaTheme="minorEastAsia" w:hAnsiTheme="minorEastAsia" w:cs="宋体" w:hint="eastAsia"/>
                <w:sz w:val="22"/>
                <w:szCs w:val="21"/>
              </w:rPr>
              <w:t>1.税务登记证（副本）复印件（注①）2.缴纳社会保障金的证明材料复印件（缴纳社会保障金的证明材料指：社会保险登记证（注</w:t>
            </w:r>
            <w:r>
              <w:rPr>
                <w:rFonts w:asciiTheme="minorEastAsia" w:eastAsiaTheme="minorEastAsia" w:hAnsiTheme="minorEastAsia" w:cs="宋体" w:hint="eastAsia"/>
                <w:kern w:val="0"/>
                <w:sz w:val="24"/>
                <w:szCs w:val="24"/>
              </w:rPr>
              <w:t>②</w:t>
            </w:r>
            <w:r>
              <w:rPr>
                <w:rFonts w:asciiTheme="minorEastAsia" w:eastAsiaTheme="minorEastAsia" w:hAnsiTheme="minorEastAsia" w:cs="宋体" w:hint="eastAsia"/>
                <w:sz w:val="22"/>
                <w:szCs w:val="21"/>
              </w:rPr>
              <w:t>）或缴纳社会保险的凭据（专用收据或社会保险缴纳清单）。新成立公司不足一个月的公司或依法免税或不需要缴纳社会保障资金的供应商，应提供相应文件证明其依法免税或不需要缴纳社会保障资金。</w:t>
            </w:r>
          </w:p>
        </w:tc>
      </w:tr>
      <w:tr w:rsidR="00BC4247" w14:paraId="3A55D699" w14:textId="77777777" w:rsidTr="00021427">
        <w:tc>
          <w:tcPr>
            <w:tcW w:w="437" w:type="dxa"/>
            <w:vMerge/>
            <w:vAlign w:val="center"/>
          </w:tcPr>
          <w:p w14:paraId="19F405EB" w14:textId="77777777" w:rsidR="00BC4247" w:rsidRDefault="00BC4247">
            <w:pPr>
              <w:spacing w:beforeLines="50" w:before="120" w:afterLines="50" w:after="120" w:line="360" w:lineRule="auto"/>
              <w:jc w:val="center"/>
              <w:rPr>
                <w:rFonts w:asciiTheme="minorEastAsia" w:eastAsiaTheme="minorEastAsia" w:hAnsiTheme="minorEastAsia" w:cs="宋体"/>
                <w:b/>
                <w:sz w:val="22"/>
                <w:szCs w:val="21"/>
              </w:rPr>
            </w:pPr>
          </w:p>
        </w:tc>
        <w:tc>
          <w:tcPr>
            <w:tcW w:w="858" w:type="dxa"/>
            <w:vMerge/>
            <w:vAlign w:val="center"/>
          </w:tcPr>
          <w:p w14:paraId="4193B747" w14:textId="77777777" w:rsidR="00BC4247" w:rsidRDefault="00BC4247">
            <w:pPr>
              <w:spacing w:beforeLines="50" w:before="120" w:afterLines="50" w:after="120" w:line="360" w:lineRule="auto"/>
              <w:jc w:val="center"/>
              <w:rPr>
                <w:rFonts w:asciiTheme="minorEastAsia" w:eastAsiaTheme="minorEastAsia" w:hAnsiTheme="minorEastAsia" w:cs="宋体"/>
                <w:b/>
                <w:sz w:val="22"/>
                <w:szCs w:val="21"/>
              </w:rPr>
            </w:pPr>
          </w:p>
        </w:tc>
        <w:tc>
          <w:tcPr>
            <w:tcW w:w="2141" w:type="dxa"/>
            <w:vAlign w:val="center"/>
          </w:tcPr>
          <w:p w14:paraId="5AEB0465" w14:textId="77777777"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sz w:val="22"/>
                <w:szCs w:val="21"/>
              </w:rPr>
              <w:t>（5）参加政府采购活动前三年内，在经</w:t>
            </w:r>
            <w:r>
              <w:rPr>
                <w:rFonts w:asciiTheme="minorEastAsia" w:eastAsiaTheme="minorEastAsia" w:hAnsiTheme="minorEastAsia" w:cs="宋体" w:hint="eastAsia"/>
                <w:sz w:val="22"/>
                <w:szCs w:val="21"/>
              </w:rPr>
              <w:lastRenderedPageBreak/>
              <w:t>营活动中没有重大违法记录（注③）</w:t>
            </w:r>
          </w:p>
        </w:tc>
        <w:tc>
          <w:tcPr>
            <w:tcW w:w="6028" w:type="dxa"/>
            <w:vAlign w:val="center"/>
          </w:tcPr>
          <w:p w14:paraId="05147C39" w14:textId="77777777" w:rsidR="00BC4247" w:rsidRDefault="0026779E">
            <w:pPr>
              <w:snapToGrid w:val="0"/>
              <w:spacing w:line="400" w:lineRule="exact"/>
              <w:rPr>
                <w:rFonts w:asciiTheme="minorEastAsia" w:eastAsiaTheme="minorEastAsia" w:hAnsiTheme="minorEastAsia" w:cs="宋体"/>
                <w:sz w:val="22"/>
                <w:szCs w:val="21"/>
              </w:rPr>
            </w:pPr>
            <w:r>
              <w:rPr>
                <w:rFonts w:asciiTheme="minorEastAsia" w:eastAsiaTheme="minorEastAsia" w:hAnsiTheme="minorEastAsia" w:cs="宋体"/>
                <w:sz w:val="22"/>
                <w:szCs w:val="21"/>
              </w:rPr>
              <w:lastRenderedPageBreak/>
              <w:t>1.</w:t>
            </w:r>
            <w:r>
              <w:rPr>
                <w:rFonts w:asciiTheme="minorEastAsia" w:eastAsiaTheme="minorEastAsia" w:hAnsiTheme="minorEastAsia" w:cs="宋体" w:hint="eastAsia"/>
                <w:sz w:val="22"/>
                <w:szCs w:val="21"/>
              </w:rPr>
              <w:t>供应商</w:t>
            </w:r>
            <w:r>
              <w:rPr>
                <w:rFonts w:asciiTheme="minorEastAsia" w:eastAsiaTheme="minorEastAsia" w:hAnsiTheme="minorEastAsia" w:cs="宋体"/>
                <w:sz w:val="22"/>
                <w:szCs w:val="21"/>
              </w:rPr>
              <w:t>提供书面声明（见格式文件）；</w:t>
            </w:r>
          </w:p>
          <w:p w14:paraId="7DEE4EE6" w14:textId="77777777" w:rsidR="00BC4247" w:rsidRDefault="0026779E">
            <w:pPr>
              <w:snapToGrid w:val="0"/>
              <w:spacing w:line="400" w:lineRule="exact"/>
              <w:rPr>
                <w:rFonts w:asciiTheme="minorEastAsia" w:eastAsiaTheme="minorEastAsia" w:hAnsiTheme="minorEastAsia" w:cs="宋体"/>
                <w:sz w:val="22"/>
                <w:szCs w:val="21"/>
              </w:rPr>
            </w:pPr>
            <w:r>
              <w:rPr>
                <w:rFonts w:asciiTheme="minorEastAsia" w:eastAsiaTheme="minorEastAsia" w:hAnsiTheme="minorEastAsia" w:cs="宋体"/>
                <w:sz w:val="22"/>
                <w:szCs w:val="21"/>
              </w:rPr>
              <w:t>2.采购人或采购代理机构将通过 “信用中国”网站(www.creditchina.gov.cn)、"中国政府采购网</w:t>
            </w:r>
            <w:r>
              <w:rPr>
                <w:rFonts w:asciiTheme="minorEastAsia" w:eastAsiaTheme="minorEastAsia" w:hAnsiTheme="minorEastAsia" w:cs="宋体"/>
                <w:sz w:val="22"/>
                <w:szCs w:val="21"/>
              </w:rPr>
              <w:lastRenderedPageBreak/>
              <w:t>"(www.ccgp.gov.cn)等渠道查询</w:t>
            </w:r>
            <w:r>
              <w:rPr>
                <w:rFonts w:asciiTheme="minorEastAsia" w:eastAsiaTheme="minorEastAsia" w:hAnsiTheme="minorEastAsia" w:cs="宋体" w:hint="eastAsia"/>
                <w:sz w:val="22"/>
                <w:szCs w:val="21"/>
              </w:rPr>
              <w:t>供应商</w:t>
            </w:r>
            <w:r>
              <w:rPr>
                <w:rFonts w:asciiTheme="minorEastAsia" w:eastAsiaTheme="minorEastAsia" w:hAnsiTheme="minorEastAsia" w:cs="宋体"/>
                <w:sz w:val="22"/>
                <w:szCs w:val="21"/>
              </w:rPr>
              <w:t>信用记录，对列入失信被执行人、重大税收违法案件当事人名单、政府采购严重违法失信行为记录名单的</w:t>
            </w:r>
            <w:r>
              <w:rPr>
                <w:rFonts w:asciiTheme="minorEastAsia" w:eastAsiaTheme="minorEastAsia" w:hAnsiTheme="minorEastAsia" w:cs="宋体" w:hint="eastAsia"/>
                <w:sz w:val="22"/>
                <w:szCs w:val="21"/>
              </w:rPr>
              <w:t>供应商</w:t>
            </w:r>
            <w:r>
              <w:rPr>
                <w:rFonts w:asciiTheme="minorEastAsia" w:eastAsiaTheme="minorEastAsia" w:hAnsiTheme="minorEastAsia" w:cs="宋体"/>
                <w:sz w:val="22"/>
                <w:szCs w:val="21"/>
              </w:rPr>
              <w:t>将拒绝其参与政府采购活动。</w:t>
            </w:r>
          </w:p>
        </w:tc>
      </w:tr>
      <w:tr w:rsidR="00BC4247" w14:paraId="638597EF" w14:textId="77777777" w:rsidTr="00021427">
        <w:tc>
          <w:tcPr>
            <w:tcW w:w="437" w:type="dxa"/>
            <w:vMerge/>
            <w:vAlign w:val="center"/>
          </w:tcPr>
          <w:p w14:paraId="0A168DF7" w14:textId="77777777" w:rsidR="00BC4247" w:rsidRDefault="00BC4247">
            <w:pPr>
              <w:spacing w:beforeLines="50" w:before="120" w:afterLines="50" w:after="120" w:line="360" w:lineRule="auto"/>
              <w:jc w:val="center"/>
              <w:rPr>
                <w:rFonts w:asciiTheme="minorEastAsia" w:eastAsiaTheme="minorEastAsia" w:hAnsiTheme="minorEastAsia" w:cs="宋体"/>
                <w:b/>
                <w:sz w:val="22"/>
                <w:szCs w:val="21"/>
              </w:rPr>
            </w:pPr>
          </w:p>
        </w:tc>
        <w:tc>
          <w:tcPr>
            <w:tcW w:w="858" w:type="dxa"/>
            <w:vMerge/>
            <w:vAlign w:val="center"/>
          </w:tcPr>
          <w:p w14:paraId="1E51032A" w14:textId="77777777" w:rsidR="00BC4247" w:rsidRDefault="00BC4247">
            <w:pPr>
              <w:spacing w:beforeLines="50" w:before="120" w:afterLines="50" w:after="120" w:line="360" w:lineRule="auto"/>
              <w:jc w:val="center"/>
              <w:rPr>
                <w:rFonts w:asciiTheme="minorEastAsia" w:eastAsiaTheme="minorEastAsia" w:hAnsiTheme="minorEastAsia" w:cs="宋体"/>
                <w:b/>
                <w:sz w:val="22"/>
                <w:szCs w:val="21"/>
              </w:rPr>
            </w:pPr>
          </w:p>
        </w:tc>
        <w:tc>
          <w:tcPr>
            <w:tcW w:w="2141" w:type="dxa"/>
            <w:vAlign w:val="center"/>
          </w:tcPr>
          <w:p w14:paraId="24F33235" w14:textId="77777777" w:rsidR="00BC4247" w:rsidRDefault="0026779E">
            <w:pPr>
              <w:spacing w:beforeLines="50" w:before="120" w:afterLines="50" w:after="120" w:line="360" w:lineRule="auto"/>
              <w:rPr>
                <w:rFonts w:asciiTheme="minorEastAsia" w:eastAsiaTheme="minorEastAsia" w:hAnsiTheme="minorEastAsia" w:cs="宋体"/>
                <w:sz w:val="22"/>
                <w:szCs w:val="21"/>
              </w:rPr>
            </w:pPr>
            <w:r>
              <w:rPr>
                <w:rFonts w:asciiTheme="minorEastAsia" w:eastAsiaTheme="minorEastAsia" w:hAnsiTheme="minorEastAsia" w:cs="宋体" w:hint="eastAsia"/>
                <w:sz w:val="22"/>
                <w:szCs w:val="21"/>
              </w:rPr>
              <w:t>（6）法律、行政法规规定的其他条件</w:t>
            </w:r>
          </w:p>
        </w:tc>
        <w:tc>
          <w:tcPr>
            <w:tcW w:w="6028" w:type="dxa"/>
            <w:vAlign w:val="center"/>
          </w:tcPr>
          <w:p w14:paraId="20D9EDD4" w14:textId="77777777" w:rsidR="00BC4247" w:rsidRDefault="00BC4247">
            <w:pPr>
              <w:spacing w:beforeLines="50" w:before="120" w:afterLines="50" w:after="120" w:line="360" w:lineRule="auto"/>
              <w:rPr>
                <w:rFonts w:asciiTheme="minorEastAsia" w:eastAsiaTheme="minorEastAsia" w:hAnsiTheme="minorEastAsia" w:cs="宋体"/>
                <w:b/>
                <w:sz w:val="22"/>
                <w:szCs w:val="21"/>
              </w:rPr>
            </w:pPr>
          </w:p>
        </w:tc>
      </w:tr>
      <w:tr w:rsidR="00BC4247" w14:paraId="16B2224D" w14:textId="77777777" w:rsidTr="00021427">
        <w:tc>
          <w:tcPr>
            <w:tcW w:w="437" w:type="dxa"/>
            <w:vAlign w:val="center"/>
          </w:tcPr>
          <w:p w14:paraId="17229553" w14:textId="77777777" w:rsidR="00BC4247" w:rsidRDefault="0026779E">
            <w:pPr>
              <w:spacing w:beforeLines="50" w:before="120" w:afterLines="50" w:after="120" w:line="360" w:lineRule="auto"/>
              <w:jc w:val="center"/>
              <w:rPr>
                <w:rFonts w:asciiTheme="minorEastAsia" w:eastAsiaTheme="minorEastAsia" w:hAnsiTheme="minorEastAsia" w:cs="宋体"/>
                <w:b/>
                <w:sz w:val="22"/>
                <w:szCs w:val="21"/>
              </w:rPr>
            </w:pPr>
            <w:r>
              <w:rPr>
                <w:rFonts w:cs="宋体"/>
                <w:sz w:val="22"/>
                <w:szCs w:val="21"/>
              </w:rPr>
              <w:t>2</w:t>
            </w:r>
          </w:p>
        </w:tc>
        <w:tc>
          <w:tcPr>
            <w:tcW w:w="2999" w:type="dxa"/>
            <w:gridSpan w:val="2"/>
            <w:vAlign w:val="center"/>
          </w:tcPr>
          <w:p w14:paraId="24C76167" w14:textId="77777777" w:rsidR="00BC4247" w:rsidRDefault="0026779E">
            <w:pPr>
              <w:spacing w:beforeLines="50" w:before="120" w:afterLines="50" w:after="120" w:line="360" w:lineRule="auto"/>
              <w:rPr>
                <w:rFonts w:asciiTheme="minorEastAsia" w:eastAsiaTheme="minorEastAsia" w:hAnsiTheme="minorEastAsia" w:cs="宋体"/>
                <w:sz w:val="22"/>
                <w:szCs w:val="21"/>
              </w:rPr>
            </w:pPr>
            <w:r>
              <w:rPr>
                <w:rFonts w:cs="宋体" w:hint="eastAsia"/>
                <w:sz w:val="22"/>
                <w:szCs w:val="21"/>
              </w:rPr>
              <w:t>特定</w:t>
            </w:r>
            <w:r>
              <w:rPr>
                <w:rFonts w:cs="宋体"/>
                <w:sz w:val="22"/>
                <w:szCs w:val="21"/>
              </w:rPr>
              <w:t>资格条件</w:t>
            </w:r>
          </w:p>
        </w:tc>
        <w:tc>
          <w:tcPr>
            <w:tcW w:w="6028" w:type="dxa"/>
            <w:vAlign w:val="center"/>
          </w:tcPr>
          <w:p w14:paraId="0FF07481" w14:textId="3770ABAA" w:rsidR="00BC4247" w:rsidRPr="00D1163B" w:rsidRDefault="00D1163B">
            <w:pPr>
              <w:spacing w:beforeLines="50" w:before="120" w:afterLines="50" w:after="120" w:line="360" w:lineRule="auto"/>
              <w:rPr>
                <w:rFonts w:asciiTheme="minorEastAsia" w:eastAsiaTheme="minorEastAsia" w:hAnsiTheme="minorEastAsia" w:cs="宋体"/>
                <w:b/>
                <w:sz w:val="22"/>
                <w:szCs w:val="21"/>
              </w:rPr>
            </w:pPr>
            <w:r w:rsidRPr="00D1163B">
              <w:rPr>
                <w:rFonts w:cs="宋体" w:hint="eastAsia"/>
                <w:sz w:val="22"/>
                <w:szCs w:val="21"/>
              </w:rPr>
              <w:t>若为代理商参与磋商，</w:t>
            </w:r>
            <w:r w:rsidR="006C1853">
              <w:rPr>
                <w:rFonts w:cs="宋体" w:hint="eastAsia"/>
                <w:sz w:val="22"/>
                <w:szCs w:val="21"/>
              </w:rPr>
              <w:t>须提供厂商针对本项目的授权书（格式自拟）</w:t>
            </w:r>
            <w:r w:rsidRPr="00D1163B">
              <w:rPr>
                <w:rFonts w:cs="宋体" w:hint="eastAsia"/>
                <w:sz w:val="22"/>
                <w:szCs w:val="21"/>
              </w:rPr>
              <w:t>。</w:t>
            </w:r>
          </w:p>
        </w:tc>
      </w:tr>
      <w:tr w:rsidR="00BC4247" w14:paraId="3DD0C748" w14:textId="77777777" w:rsidTr="00021427">
        <w:tc>
          <w:tcPr>
            <w:tcW w:w="437" w:type="dxa"/>
            <w:vAlign w:val="center"/>
          </w:tcPr>
          <w:p w14:paraId="4ADAA89B" w14:textId="77777777" w:rsidR="00BC4247" w:rsidRDefault="0026779E">
            <w:pPr>
              <w:spacing w:beforeLines="50" w:before="120" w:afterLines="50" w:after="120" w:line="360" w:lineRule="auto"/>
              <w:jc w:val="center"/>
              <w:rPr>
                <w:rFonts w:asciiTheme="minorEastAsia" w:eastAsiaTheme="minorEastAsia" w:hAnsiTheme="minorEastAsia" w:cs="宋体"/>
                <w:sz w:val="22"/>
                <w:szCs w:val="21"/>
              </w:rPr>
            </w:pPr>
            <w:r>
              <w:rPr>
                <w:rFonts w:asciiTheme="minorEastAsia" w:eastAsiaTheme="minorEastAsia" w:hAnsiTheme="minorEastAsia" w:cs="宋体"/>
                <w:sz w:val="22"/>
                <w:szCs w:val="21"/>
              </w:rPr>
              <w:t>3</w:t>
            </w:r>
          </w:p>
        </w:tc>
        <w:tc>
          <w:tcPr>
            <w:tcW w:w="2999" w:type="dxa"/>
            <w:gridSpan w:val="2"/>
            <w:vAlign w:val="center"/>
          </w:tcPr>
          <w:p w14:paraId="41832AD5" w14:textId="77777777" w:rsidR="00BC4247" w:rsidRDefault="0026779E">
            <w:pPr>
              <w:spacing w:beforeLines="50" w:before="120" w:afterLines="50" w:after="120" w:line="360" w:lineRule="auto"/>
              <w:rPr>
                <w:rFonts w:asciiTheme="minorEastAsia" w:eastAsiaTheme="minorEastAsia" w:hAnsiTheme="minorEastAsia" w:cs="宋体"/>
                <w:sz w:val="22"/>
                <w:szCs w:val="21"/>
              </w:rPr>
            </w:pPr>
            <w:r>
              <w:rPr>
                <w:rFonts w:asciiTheme="minorEastAsia" w:eastAsiaTheme="minorEastAsia" w:hAnsiTheme="minorEastAsia" w:cs="宋体" w:hint="eastAsia"/>
                <w:sz w:val="22"/>
                <w:szCs w:val="21"/>
              </w:rPr>
              <w:t>磋商保证金</w:t>
            </w:r>
          </w:p>
        </w:tc>
        <w:tc>
          <w:tcPr>
            <w:tcW w:w="6028" w:type="dxa"/>
            <w:vAlign w:val="center"/>
          </w:tcPr>
          <w:p w14:paraId="600F1621" w14:textId="77777777" w:rsidR="00BC4247" w:rsidRDefault="0026779E">
            <w:pPr>
              <w:spacing w:beforeLines="50" w:before="120" w:afterLines="50" w:after="120" w:line="360" w:lineRule="auto"/>
              <w:rPr>
                <w:rFonts w:asciiTheme="minorEastAsia" w:eastAsiaTheme="minorEastAsia" w:hAnsiTheme="minorEastAsia" w:cs="宋体"/>
                <w:sz w:val="22"/>
                <w:szCs w:val="21"/>
              </w:rPr>
            </w:pPr>
            <w:r>
              <w:rPr>
                <w:rFonts w:asciiTheme="minorEastAsia" w:eastAsiaTheme="minorEastAsia" w:hAnsiTheme="minorEastAsia" w:cs="宋体" w:hint="eastAsia"/>
                <w:sz w:val="22"/>
                <w:szCs w:val="21"/>
              </w:rPr>
              <w:t>符合本竞争性磋商文件的规定。</w:t>
            </w:r>
          </w:p>
        </w:tc>
      </w:tr>
      <w:tr w:rsidR="00BC4247" w14:paraId="3C20C63B" w14:textId="77777777" w:rsidTr="00021427">
        <w:tc>
          <w:tcPr>
            <w:tcW w:w="437" w:type="dxa"/>
            <w:vAlign w:val="center"/>
          </w:tcPr>
          <w:p w14:paraId="0D79E017" w14:textId="77777777" w:rsidR="00BC4247" w:rsidRDefault="0026779E">
            <w:pPr>
              <w:spacing w:beforeLines="50" w:before="120" w:afterLines="50" w:after="120" w:line="360" w:lineRule="auto"/>
              <w:jc w:val="center"/>
              <w:rPr>
                <w:rFonts w:asciiTheme="minorEastAsia" w:eastAsiaTheme="minorEastAsia" w:hAnsiTheme="minorEastAsia" w:cs="宋体"/>
                <w:sz w:val="22"/>
                <w:szCs w:val="21"/>
              </w:rPr>
            </w:pPr>
            <w:r>
              <w:rPr>
                <w:rFonts w:asciiTheme="minorEastAsia" w:eastAsiaTheme="minorEastAsia" w:hAnsiTheme="minorEastAsia" w:cs="宋体"/>
                <w:sz w:val="22"/>
                <w:szCs w:val="21"/>
              </w:rPr>
              <w:t>4</w:t>
            </w:r>
          </w:p>
        </w:tc>
        <w:tc>
          <w:tcPr>
            <w:tcW w:w="2999" w:type="dxa"/>
            <w:gridSpan w:val="2"/>
            <w:vAlign w:val="center"/>
          </w:tcPr>
          <w:p w14:paraId="1796780C" w14:textId="77777777" w:rsidR="00BC4247" w:rsidRDefault="0026779E">
            <w:pPr>
              <w:spacing w:beforeLines="50" w:before="120" w:afterLines="50" w:after="120" w:line="360" w:lineRule="auto"/>
              <w:rPr>
                <w:rFonts w:asciiTheme="minorEastAsia" w:eastAsiaTheme="minorEastAsia" w:hAnsiTheme="minorEastAsia" w:cs="宋体"/>
                <w:sz w:val="22"/>
                <w:szCs w:val="21"/>
              </w:rPr>
            </w:pPr>
            <w:r>
              <w:rPr>
                <w:rFonts w:asciiTheme="minorEastAsia" w:eastAsiaTheme="minorEastAsia" w:hAnsiTheme="minorEastAsia" w:cs="仿宋_GB2312" w:hint="eastAsia"/>
                <w:sz w:val="22"/>
                <w:szCs w:val="21"/>
                <w:lang w:val="zh-CN"/>
              </w:rPr>
              <w:t>联合体投标</w:t>
            </w:r>
          </w:p>
        </w:tc>
        <w:tc>
          <w:tcPr>
            <w:tcW w:w="6028" w:type="dxa"/>
            <w:vAlign w:val="center"/>
          </w:tcPr>
          <w:p w14:paraId="028825DA" w14:textId="77777777" w:rsidR="00BC4247" w:rsidRDefault="0026779E">
            <w:pPr>
              <w:spacing w:beforeLines="50" w:before="120" w:afterLines="50" w:after="120" w:line="360" w:lineRule="auto"/>
              <w:rPr>
                <w:rFonts w:asciiTheme="minorEastAsia" w:eastAsiaTheme="minorEastAsia" w:hAnsiTheme="minorEastAsia" w:cs="宋体"/>
                <w:sz w:val="22"/>
                <w:szCs w:val="21"/>
              </w:rPr>
            </w:pPr>
            <w:r>
              <w:rPr>
                <w:rFonts w:asciiTheme="minorEastAsia" w:eastAsiaTheme="minorEastAsia" w:hAnsiTheme="minorEastAsia" w:cs="宋体" w:hint="eastAsia"/>
                <w:sz w:val="22"/>
                <w:szCs w:val="21"/>
              </w:rPr>
              <w:t>不接受</w:t>
            </w:r>
          </w:p>
        </w:tc>
      </w:tr>
    </w:tbl>
    <w:p w14:paraId="50619B74" w14:textId="77777777" w:rsidR="00BC4247" w:rsidRDefault="0026779E">
      <w:pPr>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注：</w:t>
      </w:r>
    </w:p>
    <w:p w14:paraId="5A09601F" w14:textId="77777777" w:rsidR="001439AF" w:rsidRDefault="0026779E" w:rsidP="00997B1C">
      <w:pPr>
        <w:pStyle w:val="affffa"/>
        <w:numPr>
          <w:ilvl w:val="0"/>
          <w:numId w:val="4"/>
        </w:numPr>
        <w:snapToGrid w:val="0"/>
        <w:spacing w:line="360" w:lineRule="auto"/>
        <w:ind w:firstLineChars="0"/>
        <w:rPr>
          <w:rFonts w:asciiTheme="minorEastAsia" w:eastAsiaTheme="minorEastAsia" w:hAnsiTheme="minorEastAsia" w:cs="宋体"/>
          <w:kern w:val="0"/>
          <w:sz w:val="24"/>
          <w:szCs w:val="24"/>
        </w:rPr>
      </w:pPr>
      <w:r w:rsidRPr="001439AF">
        <w:rPr>
          <w:rFonts w:asciiTheme="minorEastAsia" w:eastAsiaTheme="minorEastAsia" w:hAnsiTheme="minorEastAsia" w:cs="宋体" w:hint="eastAsia"/>
          <w:kern w:val="0"/>
          <w:sz w:val="24"/>
          <w:szCs w:val="24"/>
        </w:rPr>
        <w:t>供应商按“多证合一”登记制度办理</w:t>
      </w:r>
      <w:r w:rsidR="001439AF" w:rsidRPr="001439AF">
        <w:rPr>
          <w:rFonts w:asciiTheme="minorEastAsia" w:eastAsiaTheme="minorEastAsia" w:hAnsiTheme="minorEastAsia" w:cs="宋体" w:hint="eastAsia"/>
          <w:kern w:val="0"/>
          <w:sz w:val="24"/>
          <w:szCs w:val="24"/>
        </w:rPr>
        <w:t>营业执照</w:t>
      </w:r>
      <w:r w:rsidRPr="001439AF">
        <w:rPr>
          <w:rFonts w:asciiTheme="minorEastAsia" w:eastAsiaTheme="minorEastAsia" w:hAnsiTheme="minorEastAsia" w:cs="宋体" w:hint="eastAsia"/>
          <w:kern w:val="0"/>
          <w:sz w:val="24"/>
          <w:szCs w:val="24"/>
        </w:rPr>
        <w:t>的，组织机构代码证和税务登记证（副</w:t>
      </w:r>
    </w:p>
    <w:p w14:paraId="43B6A8B5" w14:textId="34B95B81" w:rsidR="00BC4247" w:rsidRPr="001439AF" w:rsidRDefault="0026779E" w:rsidP="001439AF">
      <w:pPr>
        <w:snapToGrid w:val="0"/>
        <w:spacing w:line="360" w:lineRule="auto"/>
        <w:rPr>
          <w:rFonts w:asciiTheme="minorEastAsia" w:eastAsiaTheme="minorEastAsia" w:hAnsiTheme="minorEastAsia" w:cs="宋体"/>
          <w:kern w:val="0"/>
          <w:sz w:val="24"/>
          <w:szCs w:val="24"/>
        </w:rPr>
      </w:pPr>
      <w:r w:rsidRPr="001439AF">
        <w:rPr>
          <w:rFonts w:asciiTheme="minorEastAsia" w:eastAsiaTheme="minorEastAsia" w:hAnsiTheme="minorEastAsia" w:cs="宋体" w:hint="eastAsia"/>
          <w:kern w:val="0"/>
          <w:sz w:val="24"/>
          <w:szCs w:val="24"/>
        </w:rPr>
        <w:t>本）以供应商所提供的营业执照</w:t>
      </w:r>
      <w:r w:rsidRPr="001439AF">
        <w:rPr>
          <w:rFonts w:asciiTheme="minorEastAsia" w:eastAsiaTheme="minorEastAsia" w:hAnsiTheme="minorEastAsia" w:cs="宋体"/>
          <w:kern w:val="0"/>
          <w:sz w:val="24"/>
          <w:szCs w:val="24"/>
        </w:rPr>
        <w:t>（</w:t>
      </w:r>
      <w:r w:rsidRPr="001439AF">
        <w:rPr>
          <w:rFonts w:asciiTheme="minorEastAsia" w:eastAsiaTheme="minorEastAsia" w:hAnsiTheme="minorEastAsia" w:cs="宋体" w:hint="eastAsia"/>
          <w:kern w:val="0"/>
          <w:sz w:val="24"/>
          <w:szCs w:val="24"/>
        </w:rPr>
        <w:t>副本</w:t>
      </w:r>
      <w:r w:rsidRPr="001439AF">
        <w:rPr>
          <w:rFonts w:asciiTheme="minorEastAsia" w:eastAsiaTheme="minorEastAsia" w:hAnsiTheme="minorEastAsia" w:cs="宋体"/>
          <w:kern w:val="0"/>
          <w:sz w:val="24"/>
          <w:szCs w:val="24"/>
        </w:rPr>
        <w:t>）</w:t>
      </w:r>
      <w:r w:rsidRPr="001439AF">
        <w:rPr>
          <w:rFonts w:asciiTheme="minorEastAsia" w:eastAsiaTheme="minorEastAsia" w:hAnsiTheme="minorEastAsia" w:cs="宋体" w:hint="eastAsia"/>
          <w:kern w:val="0"/>
          <w:sz w:val="24"/>
          <w:szCs w:val="24"/>
        </w:rPr>
        <w:t>复印件为准。</w:t>
      </w:r>
    </w:p>
    <w:p w14:paraId="51730A0F" w14:textId="77777777" w:rsidR="00BC4247" w:rsidRDefault="0026779E">
      <w:pPr>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②供应商提供住所地的当地社保部门加盖公章的证明材料，证明材料中必须要有缴纳养老保险人员的身份证号、编号和验证码，以便上网查询。（若供应商因公司所在地未纳入社保联网查询范围而不能提供验证码，供应商须在</w:t>
      </w:r>
      <w:proofErr w:type="gramStart"/>
      <w:r>
        <w:rPr>
          <w:rFonts w:asciiTheme="minorEastAsia" w:eastAsiaTheme="minorEastAsia" w:hAnsiTheme="minorEastAsia" w:cs="宋体" w:hint="eastAsia"/>
          <w:kern w:val="0"/>
          <w:sz w:val="24"/>
          <w:szCs w:val="24"/>
        </w:rPr>
        <w:t>社保证明</w:t>
      </w:r>
      <w:proofErr w:type="gramEnd"/>
      <w:r>
        <w:rPr>
          <w:rFonts w:asciiTheme="minorEastAsia" w:eastAsiaTheme="minorEastAsia" w:hAnsiTheme="minorEastAsia" w:cs="宋体" w:hint="eastAsia"/>
          <w:kern w:val="0"/>
          <w:sz w:val="24"/>
          <w:szCs w:val="24"/>
        </w:rPr>
        <w:t>材料中提供当地社保部门的联系电话）。</w:t>
      </w:r>
    </w:p>
    <w:p w14:paraId="4555C747" w14:textId="77777777" w:rsidR="00BC4247" w:rsidRDefault="0026779E">
      <w:pPr>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③</w:t>
      </w:r>
      <w:r>
        <w:rPr>
          <w:rFonts w:asciiTheme="minorEastAsia" w:eastAsiaTheme="minorEastAsia" w:hAnsiTheme="minorEastAsia" w:cs="宋体"/>
          <w:kern w:val="0"/>
          <w:sz w:val="24"/>
          <w:szCs w:val="24"/>
        </w:rPr>
        <w:t>根据《中华人民共和国政府采购法实施条例》第十九条“参加政府采购活动前三年内，在经营活动中没有重大违法记录”中“重大违法记录”，是指投标人因违法经营受到刑事处罚或者责令停产停业、吊销许可证或者执照</w:t>
      </w:r>
      <w:r>
        <w:rPr>
          <w:rFonts w:asciiTheme="minorEastAsia" w:eastAsiaTheme="minorEastAsia" w:hAnsiTheme="minorEastAsia" w:cs="宋体" w:hint="eastAsia"/>
          <w:kern w:val="0"/>
          <w:sz w:val="24"/>
          <w:szCs w:val="24"/>
        </w:rPr>
        <w:t>、</w:t>
      </w:r>
      <w:r>
        <w:rPr>
          <w:rFonts w:asciiTheme="minorEastAsia" w:eastAsiaTheme="minorEastAsia" w:hAnsiTheme="minorEastAsia" w:cs="宋体"/>
          <w:kern w:val="0"/>
          <w:sz w:val="24"/>
          <w:szCs w:val="24"/>
        </w:rPr>
        <w:t>较大数额罚</w:t>
      </w:r>
      <w:r>
        <w:rPr>
          <w:rFonts w:asciiTheme="minorEastAsia" w:eastAsiaTheme="minorEastAsia" w:hAnsiTheme="minorEastAsia" w:cs="宋体" w:hint="eastAsia"/>
          <w:kern w:val="0"/>
          <w:sz w:val="24"/>
          <w:szCs w:val="24"/>
        </w:rPr>
        <w:t>款</w:t>
      </w:r>
      <w:r>
        <w:rPr>
          <w:rFonts w:asciiTheme="minorEastAsia" w:eastAsiaTheme="minorEastAsia" w:hAnsiTheme="minorEastAsia" w:cs="宋体"/>
          <w:kern w:val="0"/>
          <w:sz w:val="24"/>
          <w:szCs w:val="24"/>
        </w:rPr>
        <w:t>等行政处罚</w:t>
      </w:r>
      <w:r>
        <w:rPr>
          <w:rFonts w:asciiTheme="minorEastAsia" w:eastAsiaTheme="minorEastAsia" w:hAnsiTheme="minorEastAsia" w:cs="宋体" w:hint="eastAsia"/>
          <w:kern w:val="0"/>
          <w:sz w:val="24"/>
          <w:szCs w:val="24"/>
        </w:rPr>
        <w:t>。行政</w:t>
      </w:r>
      <w:r>
        <w:rPr>
          <w:rFonts w:asciiTheme="minorEastAsia" w:eastAsiaTheme="minorEastAsia" w:hAnsiTheme="minorEastAsia" w:cs="宋体"/>
          <w:kern w:val="0"/>
          <w:sz w:val="24"/>
          <w:szCs w:val="24"/>
        </w:rPr>
        <w:t>处罚中“</w:t>
      </w:r>
      <w:r>
        <w:rPr>
          <w:rFonts w:asciiTheme="minorEastAsia" w:eastAsiaTheme="minorEastAsia" w:hAnsiTheme="minorEastAsia" w:cs="宋体" w:hint="eastAsia"/>
          <w:kern w:val="0"/>
          <w:sz w:val="24"/>
          <w:szCs w:val="24"/>
        </w:rPr>
        <w:t>较</w:t>
      </w:r>
      <w:r>
        <w:rPr>
          <w:rFonts w:asciiTheme="minorEastAsia" w:eastAsiaTheme="minorEastAsia" w:hAnsiTheme="minorEastAsia" w:cs="宋体"/>
          <w:kern w:val="0"/>
          <w:sz w:val="24"/>
          <w:szCs w:val="24"/>
        </w:rPr>
        <w:t>大数额”</w:t>
      </w:r>
      <w:r>
        <w:rPr>
          <w:rFonts w:asciiTheme="minorEastAsia" w:eastAsiaTheme="minorEastAsia" w:hAnsiTheme="minorEastAsia" w:cs="宋体" w:hint="eastAsia"/>
          <w:kern w:val="0"/>
          <w:sz w:val="24"/>
          <w:szCs w:val="24"/>
        </w:rPr>
        <w:t>的</w:t>
      </w:r>
      <w:r>
        <w:rPr>
          <w:rFonts w:asciiTheme="minorEastAsia" w:eastAsiaTheme="minorEastAsia" w:hAnsiTheme="minorEastAsia" w:cs="宋体"/>
          <w:kern w:val="0"/>
          <w:sz w:val="24"/>
          <w:szCs w:val="24"/>
        </w:rPr>
        <w:t>认定标准，由被</w:t>
      </w:r>
      <w:r>
        <w:rPr>
          <w:rFonts w:asciiTheme="minorEastAsia" w:eastAsiaTheme="minorEastAsia" w:hAnsiTheme="minorEastAsia" w:cs="宋体" w:hint="eastAsia"/>
          <w:kern w:val="0"/>
          <w:sz w:val="24"/>
          <w:szCs w:val="24"/>
        </w:rPr>
        <w:t>执行</w:t>
      </w:r>
      <w:r>
        <w:rPr>
          <w:rFonts w:asciiTheme="minorEastAsia" w:eastAsiaTheme="minorEastAsia" w:hAnsiTheme="minorEastAsia" w:cs="宋体"/>
          <w:kern w:val="0"/>
          <w:sz w:val="24"/>
          <w:szCs w:val="24"/>
        </w:rPr>
        <w:t>人所在的省、自治区、直辖市人民政府规定，国务院有关部门规定了较大数额标准的，从其规定。</w:t>
      </w:r>
    </w:p>
    <w:p w14:paraId="06CAC2DE" w14:textId="77777777" w:rsidR="00BC4247" w:rsidRDefault="0026779E">
      <w:pPr>
        <w:snapToGrid w:val="0"/>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2.符合性检查。依据竞争性磋商文件的规定，从响应文件的有效性、完整性和对竞争性磋商文件的响应程度进行审查，以确定是否对竞争性磋商文件的实质性要求</w:t>
      </w:r>
      <w:proofErr w:type="gramStart"/>
      <w:r>
        <w:rPr>
          <w:rFonts w:asciiTheme="minorEastAsia" w:eastAsiaTheme="minorEastAsia" w:hAnsiTheme="minorEastAsia" w:cs="宋体" w:hint="eastAsia"/>
          <w:kern w:val="0"/>
          <w:sz w:val="24"/>
          <w:szCs w:val="24"/>
        </w:rPr>
        <w:t>作出</w:t>
      </w:r>
      <w:proofErr w:type="gramEnd"/>
      <w:r>
        <w:rPr>
          <w:rFonts w:asciiTheme="minorEastAsia" w:eastAsiaTheme="minorEastAsia" w:hAnsiTheme="minorEastAsia" w:cs="宋体" w:hint="eastAsia"/>
          <w:kern w:val="0"/>
          <w:sz w:val="24"/>
          <w:szCs w:val="24"/>
        </w:rPr>
        <w:t>响应。符合性检查资料表如下：</w:t>
      </w:r>
    </w:p>
    <w:tbl>
      <w:tblPr>
        <w:tblStyle w:val="af6"/>
        <w:tblW w:w="9039" w:type="dxa"/>
        <w:tblLayout w:type="fixed"/>
        <w:tblLook w:val="04A0" w:firstRow="1" w:lastRow="0" w:firstColumn="1" w:lastColumn="0" w:noHBand="0" w:noVBand="1"/>
      </w:tblPr>
      <w:tblGrid>
        <w:gridCol w:w="534"/>
        <w:gridCol w:w="1275"/>
        <w:gridCol w:w="1701"/>
        <w:gridCol w:w="5529"/>
      </w:tblGrid>
      <w:tr w:rsidR="00BC4247" w14:paraId="597A818B" w14:textId="77777777">
        <w:tc>
          <w:tcPr>
            <w:tcW w:w="534" w:type="dxa"/>
            <w:vAlign w:val="center"/>
          </w:tcPr>
          <w:p w14:paraId="2BA26A7C" w14:textId="77777777" w:rsidR="00BC4247" w:rsidRDefault="0026779E">
            <w:pPr>
              <w:spacing w:beforeLines="50" w:before="120" w:afterLines="50" w:after="120" w:line="360" w:lineRule="auto"/>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序号</w:t>
            </w:r>
          </w:p>
        </w:tc>
        <w:tc>
          <w:tcPr>
            <w:tcW w:w="1275" w:type="dxa"/>
            <w:vAlign w:val="center"/>
          </w:tcPr>
          <w:p w14:paraId="10DBD47E" w14:textId="77777777" w:rsidR="00BC4247" w:rsidRDefault="0026779E">
            <w:pPr>
              <w:spacing w:beforeLines="50" w:before="120" w:afterLines="50" w:after="120" w:line="360" w:lineRule="auto"/>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评审因素</w:t>
            </w:r>
          </w:p>
        </w:tc>
        <w:tc>
          <w:tcPr>
            <w:tcW w:w="7230" w:type="dxa"/>
            <w:gridSpan w:val="2"/>
            <w:vAlign w:val="center"/>
          </w:tcPr>
          <w:p w14:paraId="5C739726" w14:textId="77777777" w:rsidR="00BC4247" w:rsidRDefault="0026779E">
            <w:pPr>
              <w:snapToGrid w:val="0"/>
              <w:spacing w:line="360" w:lineRule="auto"/>
              <w:jc w:val="center"/>
              <w:rPr>
                <w:rFonts w:asciiTheme="minorEastAsia" w:eastAsiaTheme="minorEastAsia" w:hAnsiTheme="minorEastAsia" w:cs="宋体"/>
                <w:kern w:val="0"/>
                <w:sz w:val="22"/>
                <w:szCs w:val="24"/>
              </w:rPr>
            </w:pPr>
            <w:r>
              <w:rPr>
                <w:rFonts w:asciiTheme="minorEastAsia" w:eastAsiaTheme="minorEastAsia" w:hAnsiTheme="minorEastAsia" w:cs="宋体" w:hint="eastAsia"/>
                <w:b/>
                <w:kern w:val="0"/>
                <w:sz w:val="22"/>
                <w:szCs w:val="21"/>
              </w:rPr>
              <w:t>评审标准</w:t>
            </w:r>
          </w:p>
        </w:tc>
      </w:tr>
      <w:tr w:rsidR="00BC4247" w14:paraId="479BFB2C" w14:textId="77777777">
        <w:tc>
          <w:tcPr>
            <w:tcW w:w="534" w:type="dxa"/>
            <w:vMerge w:val="restart"/>
          </w:tcPr>
          <w:p w14:paraId="4BC88B2F" w14:textId="77777777" w:rsidR="00BC4247" w:rsidRDefault="0026779E">
            <w:pPr>
              <w:snapToGrid w:val="0"/>
              <w:spacing w:line="360" w:lineRule="auto"/>
              <w:rPr>
                <w:rFonts w:asciiTheme="minorEastAsia" w:eastAsiaTheme="minorEastAsia" w:hAnsiTheme="minorEastAsia" w:cs="宋体"/>
                <w:kern w:val="0"/>
                <w:sz w:val="22"/>
                <w:szCs w:val="24"/>
              </w:rPr>
            </w:pPr>
            <w:r>
              <w:rPr>
                <w:rFonts w:asciiTheme="minorEastAsia" w:eastAsiaTheme="minorEastAsia" w:hAnsiTheme="minorEastAsia" w:cs="宋体" w:hint="eastAsia"/>
                <w:kern w:val="0"/>
                <w:sz w:val="22"/>
                <w:szCs w:val="24"/>
              </w:rPr>
              <w:lastRenderedPageBreak/>
              <w:t>1</w:t>
            </w:r>
          </w:p>
        </w:tc>
        <w:tc>
          <w:tcPr>
            <w:tcW w:w="1275" w:type="dxa"/>
            <w:vMerge w:val="restart"/>
            <w:vAlign w:val="center"/>
          </w:tcPr>
          <w:p w14:paraId="6790742C" w14:textId="77777777" w:rsidR="00BC4247" w:rsidRDefault="0026779E">
            <w:pPr>
              <w:spacing w:beforeLines="50" w:before="120" w:afterLines="50" w:after="120" w:line="360" w:lineRule="auto"/>
              <w:rPr>
                <w:rFonts w:asciiTheme="minorEastAsia" w:eastAsiaTheme="minorEastAsia" w:hAnsiTheme="minorEastAsia" w:cs="宋体"/>
                <w:kern w:val="0"/>
                <w:sz w:val="22"/>
                <w:szCs w:val="21"/>
              </w:rPr>
            </w:pPr>
            <w:r>
              <w:rPr>
                <w:rFonts w:asciiTheme="minorEastAsia" w:eastAsiaTheme="minorEastAsia" w:hAnsiTheme="minorEastAsia" w:cs="宋体" w:hint="eastAsia"/>
                <w:kern w:val="0"/>
                <w:sz w:val="22"/>
                <w:szCs w:val="21"/>
              </w:rPr>
              <w:t>有效性审查</w:t>
            </w:r>
          </w:p>
        </w:tc>
        <w:tc>
          <w:tcPr>
            <w:tcW w:w="1701" w:type="dxa"/>
            <w:vAlign w:val="center"/>
          </w:tcPr>
          <w:p w14:paraId="2BC59D9E" w14:textId="77777777" w:rsidR="00BC4247" w:rsidRDefault="0026779E">
            <w:pPr>
              <w:spacing w:beforeLines="50" w:before="120" w:afterLines="50" w:after="120" w:line="360" w:lineRule="auto"/>
              <w:rPr>
                <w:rFonts w:asciiTheme="minorEastAsia" w:eastAsiaTheme="minorEastAsia" w:hAnsiTheme="minorEastAsia" w:cs="宋体"/>
                <w:kern w:val="0"/>
                <w:sz w:val="22"/>
                <w:szCs w:val="21"/>
              </w:rPr>
            </w:pPr>
            <w:r>
              <w:rPr>
                <w:rFonts w:asciiTheme="minorEastAsia" w:eastAsiaTheme="minorEastAsia" w:hAnsiTheme="minorEastAsia" w:cs="宋体" w:hint="eastAsia"/>
                <w:sz w:val="22"/>
                <w:szCs w:val="21"/>
              </w:rPr>
              <w:t>响应文件签署</w:t>
            </w:r>
          </w:p>
        </w:tc>
        <w:tc>
          <w:tcPr>
            <w:tcW w:w="5529" w:type="dxa"/>
          </w:tcPr>
          <w:p w14:paraId="573C83E0" w14:textId="77777777" w:rsidR="00BC4247" w:rsidRDefault="0026779E">
            <w:pPr>
              <w:spacing w:beforeLines="50" w:before="120" w:afterLines="50" w:after="120" w:line="360" w:lineRule="auto"/>
              <w:rPr>
                <w:rFonts w:asciiTheme="minorEastAsia" w:eastAsiaTheme="minorEastAsia" w:hAnsiTheme="minorEastAsia" w:cs="宋体"/>
                <w:sz w:val="22"/>
                <w:szCs w:val="21"/>
              </w:rPr>
            </w:pPr>
            <w:r>
              <w:rPr>
                <w:rFonts w:asciiTheme="minorEastAsia" w:eastAsiaTheme="minorEastAsia" w:hAnsiTheme="minorEastAsia" w:cs="宋体" w:hint="eastAsia"/>
                <w:sz w:val="22"/>
                <w:szCs w:val="21"/>
              </w:rPr>
              <w:t>响应文件上法</w:t>
            </w:r>
            <w:r>
              <w:rPr>
                <w:rFonts w:asciiTheme="minorEastAsia" w:eastAsiaTheme="minorEastAsia" w:hAnsiTheme="minorEastAsia" w:cs="宋体"/>
                <w:sz w:val="22"/>
                <w:szCs w:val="21"/>
              </w:rPr>
              <w:t>定代表</w:t>
            </w:r>
            <w:r>
              <w:rPr>
                <w:rFonts w:asciiTheme="minorEastAsia" w:eastAsiaTheme="minorEastAsia" w:hAnsiTheme="minorEastAsia" w:cs="宋体" w:hint="eastAsia"/>
                <w:sz w:val="22"/>
                <w:szCs w:val="21"/>
              </w:rPr>
              <w:t>人或其授权代表人的签字齐全。</w:t>
            </w:r>
          </w:p>
        </w:tc>
      </w:tr>
      <w:tr w:rsidR="00BC4247" w14:paraId="1D459476" w14:textId="77777777">
        <w:tc>
          <w:tcPr>
            <w:tcW w:w="534" w:type="dxa"/>
            <w:vMerge/>
          </w:tcPr>
          <w:p w14:paraId="45FF95CF" w14:textId="77777777" w:rsidR="00BC4247" w:rsidRDefault="00BC4247">
            <w:pPr>
              <w:snapToGrid w:val="0"/>
              <w:spacing w:line="360" w:lineRule="auto"/>
              <w:rPr>
                <w:rFonts w:asciiTheme="minorEastAsia" w:eastAsiaTheme="minorEastAsia" w:hAnsiTheme="minorEastAsia" w:cs="宋体"/>
                <w:kern w:val="0"/>
                <w:sz w:val="22"/>
                <w:szCs w:val="24"/>
              </w:rPr>
            </w:pPr>
          </w:p>
        </w:tc>
        <w:tc>
          <w:tcPr>
            <w:tcW w:w="1275" w:type="dxa"/>
            <w:vMerge/>
          </w:tcPr>
          <w:p w14:paraId="79230355" w14:textId="77777777" w:rsidR="00BC4247" w:rsidRDefault="00BC4247">
            <w:pPr>
              <w:snapToGrid w:val="0"/>
              <w:spacing w:line="360" w:lineRule="auto"/>
              <w:rPr>
                <w:rFonts w:asciiTheme="minorEastAsia" w:eastAsiaTheme="minorEastAsia" w:hAnsiTheme="minorEastAsia" w:cs="宋体"/>
                <w:kern w:val="0"/>
                <w:sz w:val="22"/>
                <w:szCs w:val="24"/>
              </w:rPr>
            </w:pPr>
          </w:p>
        </w:tc>
        <w:tc>
          <w:tcPr>
            <w:tcW w:w="1701" w:type="dxa"/>
          </w:tcPr>
          <w:p w14:paraId="4F43CB9D" w14:textId="77777777" w:rsidR="00BC4247" w:rsidRDefault="0026779E">
            <w:pPr>
              <w:snapToGrid w:val="0"/>
              <w:spacing w:line="360" w:lineRule="auto"/>
              <w:rPr>
                <w:rFonts w:asciiTheme="minorEastAsia" w:eastAsiaTheme="minorEastAsia" w:hAnsiTheme="minorEastAsia" w:cs="宋体"/>
                <w:kern w:val="0"/>
                <w:sz w:val="22"/>
                <w:szCs w:val="24"/>
              </w:rPr>
            </w:pPr>
            <w:r>
              <w:rPr>
                <w:rFonts w:asciiTheme="minorEastAsia" w:eastAsiaTheme="minorEastAsia" w:hAnsiTheme="minorEastAsia" w:cs="宋体" w:hint="eastAsia"/>
                <w:sz w:val="22"/>
                <w:szCs w:val="21"/>
              </w:rPr>
              <w:t>法定</w:t>
            </w:r>
            <w:r>
              <w:rPr>
                <w:rFonts w:asciiTheme="minorEastAsia" w:eastAsiaTheme="minorEastAsia" w:hAnsiTheme="minorEastAsia" w:cs="宋体"/>
                <w:sz w:val="22"/>
                <w:szCs w:val="21"/>
              </w:rPr>
              <w:t>代表</w:t>
            </w:r>
            <w:r>
              <w:rPr>
                <w:rFonts w:asciiTheme="minorEastAsia" w:eastAsiaTheme="minorEastAsia" w:hAnsiTheme="minorEastAsia" w:cs="宋体" w:hint="eastAsia"/>
                <w:sz w:val="22"/>
                <w:szCs w:val="21"/>
              </w:rPr>
              <w:t>人身份证明及授权委托书</w:t>
            </w:r>
          </w:p>
        </w:tc>
        <w:tc>
          <w:tcPr>
            <w:tcW w:w="5529" w:type="dxa"/>
          </w:tcPr>
          <w:p w14:paraId="76E72A10" w14:textId="77777777" w:rsidR="00BC4247" w:rsidRDefault="0026779E">
            <w:pPr>
              <w:snapToGrid w:val="0"/>
              <w:spacing w:line="360" w:lineRule="auto"/>
              <w:rPr>
                <w:rFonts w:asciiTheme="minorEastAsia" w:eastAsiaTheme="minorEastAsia" w:hAnsiTheme="minorEastAsia" w:cs="宋体"/>
                <w:kern w:val="0"/>
                <w:sz w:val="22"/>
                <w:szCs w:val="24"/>
              </w:rPr>
            </w:pPr>
            <w:r>
              <w:rPr>
                <w:rFonts w:asciiTheme="minorEastAsia" w:eastAsiaTheme="minorEastAsia" w:hAnsiTheme="minorEastAsia" w:cs="宋体" w:hint="eastAsia"/>
                <w:sz w:val="22"/>
                <w:szCs w:val="21"/>
              </w:rPr>
              <w:t>法定</w:t>
            </w:r>
            <w:r>
              <w:rPr>
                <w:rFonts w:asciiTheme="minorEastAsia" w:eastAsiaTheme="minorEastAsia" w:hAnsiTheme="minorEastAsia" w:cs="宋体"/>
                <w:sz w:val="22"/>
                <w:szCs w:val="21"/>
              </w:rPr>
              <w:t>代表</w:t>
            </w:r>
            <w:r>
              <w:rPr>
                <w:rFonts w:asciiTheme="minorEastAsia" w:eastAsiaTheme="minorEastAsia" w:hAnsiTheme="minorEastAsia" w:cs="宋体" w:hint="eastAsia"/>
                <w:sz w:val="22"/>
                <w:szCs w:val="21"/>
              </w:rPr>
              <w:t>人身份证明及授权委托书有效，符合竞争性磋商文件规定的格式，法定</w:t>
            </w:r>
            <w:r>
              <w:rPr>
                <w:rFonts w:asciiTheme="minorEastAsia" w:eastAsiaTheme="minorEastAsia" w:hAnsiTheme="minorEastAsia" w:cs="宋体"/>
                <w:sz w:val="22"/>
                <w:szCs w:val="21"/>
              </w:rPr>
              <w:t>代表</w:t>
            </w:r>
            <w:r>
              <w:rPr>
                <w:rFonts w:asciiTheme="minorEastAsia" w:eastAsiaTheme="minorEastAsia" w:hAnsiTheme="minorEastAsia" w:cs="宋体" w:hint="eastAsia"/>
                <w:sz w:val="22"/>
                <w:szCs w:val="21"/>
              </w:rPr>
              <w:t>人签字和盖章并加盖单位公章齐全。</w:t>
            </w:r>
          </w:p>
        </w:tc>
      </w:tr>
      <w:tr w:rsidR="00BC4247" w14:paraId="11F2E8DE" w14:textId="77777777">
        <w:tc>
          <w:tcPr>
            <w:tcW w:w="534" w:type="dxa"/>
            <w:vMerge/>
          </w:tcPr>
          <w:p w14:paraId="115D3508" w14:textId="77777777" w:rsidR="00BC4247" w:rsidRDefault="00BC4247">
            <w:pPr>
              <w:snapToGrid w:val="0"/>
              <w:spacing w:line="360" w:lineRule="auto"/>
              <w:rPr>
                <w:rFonts w:asciiTheme="minorEastAsia" w:eastAsiaTheme="minorEastAsia" w:hAnsiTheme="minorEastAsia" w:cs="宋体"/>
                <w:kern w:val="0"/>
                <w:sz w:val="22"/>
                <w:szCs w:val="24"/>
              </w:rPr>
            </w:pPr>
          </w:p>
        </w:tc>
        <w:tc>
          <w:tcPr>
            <w:tcW w:w="1275" w:type="dxa"/>
            <w:vMerge/>
          </w:tcPr>
          <w:p w14:paraId="3FC8364B" w14:textId="77777777" w:rsidR="00BC4247" w:rsidRDefault="00BC4247">
            <w:pPr>
              <w:snapToGrid w:val="0"/>
              <w:spacing w:line="360" w:lineRule="auto"/>
              <w:rPr>
                <w:rFonts w:asciiTheme="minorEastAsia" w:eastAsiaTheme="minorEastAsia" w:hAnsiTheme="minorEastAsia" w:cs="宋体"/>
                <w:kern w:val="0"/>
                <w:sz w:val="22"/>
                <w:szCs w:val="24"/>
              </w:rPr>
            </w:pPr>
          </w:p>
        </w:tc>
        <w:tc>
          <w:tcPr>
            <w:tcW w:w="1701" w:type="dxa"/>
          </w:tcPr>
          <w:p w14:paraId="7ED7B289" w14:textId="77777777"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sz w:val="22"/>
                <w:szCs w:val="21"/>
                <w:lang w:val="zh-CN"/>
              </w:rPr>
              <w:t>响应方案</w:t>
            </w:r>
          </w:p>
        </w:tc>
        <w:tc>
          <w:tcPr>
            <w:tcW w:w="5529" w:type="dxa"/>
            <w:vAlign w:val="center"/>
          </w:tcPr>
          <w:p w14:paraId="33E92310" w14:textId="77777777"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sz w:val="22"/>
                <w:szCs w:val="21"/>
                <w:lang w:val="zh-CN"/>
              </w:rPr>
              <w:t>每个分包只能有一个</w:t>
            </w:r>
            <w:r>
              <w:rPr>
                <w:rFonts w:asciiTheme="minorEastAsia" w:eastAsiaTheme="minorEastAsia" w:hAnsiTheme="minorEastAsia" w:cs="宋体" w:hint="eastAsia"/>
                <w:sz w:val="22"/>
                <w:szCs w:val="21"/>
              </w:rPr>
              <w:t>响应</w:t>
            </w:r>
            <w:r>
              <w:rPr>
                <w:rFonts w:asciiTheme="minorEastAsia" w:eastAsiaTheme="minorEastAsia" w:hAnsiTheme="minorEastAsia" w:cs="宋体" w:hint="eastAsia"/>
                <w:sz w:val="22"/>
                <w:szCs w:val="21"/>
                <w:lang w:val="zh-CN"/>
              </w:rPr>
              <w:t>方案。</w:t>
            </w:r>
          </w:p>
        </w:tc>
      </w:tr>
      <w:tr w:rsidR="00BC4247" w14:paraId="6B6EDAD3" w14:textId="77777777">
        <w:tc>
          <w:tcPr>
            <w:tcW w:w="534" w:type="dxa"/>
            <w:vMerge/>
          </w:tcPr>
          <w:p w14:paraId="2EDC4E23" w14:textId="77777777" w:rsidR="00BC4247" w:rsidRDefault="00BC4247">
            <w:pPr>
              <w:snapToGrid w:val="0"/>
              <w:spacing w:line="360" w:lineRule="auto"/>
              <w:rPr>
                <w:rFonts w:asciiTheme="minorEastAsia" w:eastAsiaTheme="minorEastAsia" w:hAnsiTheme="minorEastAsia" w:cs="宋体"/>
                <w:kern w:val="0"/>
                <w:sz w:val="22"/>
                <w:szCs w:val="24"/>
              </w:rPr>
            </w:pPr>
          </w:p>
        </w:tc>
        <w:tc>
          <w:tcPr>
            <w:tcW w:w="1275" w:type="dxa"/>
            <w:vMerge/>
          </w:tcPr>
          <w:p w14:paraId="54AE651D" w14:textId="77777777" w:rsidR="00BC4247" w:rsidRDefault="00BC4247">
            <w:pPr>
              <w:snapToGrid w:val="0"/>
              <w:spacing w:line="360" w:lineRule="auto"/>
              <w:rPr>
                <w:rFonts w:asciiTheme="minorEastAsia" w:eastAsiaTheme="minorEastAsia" w:hAnsiTheme="minorEastAsia" w:cs="宋体"/>
                <w:kern w:val="0"/>
                <w:sz w:val="22"/>
                <w:szCs w:val="24"/>
              </w:rPr>
            </w:pPr>
          </w:p>
        </w:tc>
        <w:tc>
          <w:tcPr>
            <w:tcW w:w="1701" w:type="dxa"/>
          </w:tcPr>
          <w:p w14:paraId="4169DF8E" w14:textId="77777777"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sz w:val="22"/>
                <w:szCs w:val="21"/>
                <w:lang w:val="zh-CN"/>
              </w:rPr>
              <w:t>报价唯一</w:t>
            </w:r>
          </w:p>
        </w:tc>
        <w:tc>
          <w:tcPr>
            <w:tcW w:w="5529" w:type="dxa"/>
            <w:vAlign w:val="center"/>
          </w:tcPr>
          <w:p w14:paraId="15B21225" w14:textId="77777777"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sz w:val="22"/>
                <w:szCs w:val="21"/>
                <w:lang w:val="zh-CN"/>
              </w:rPr>
              <w:t>只能在采购预算范围内报价，</w:t>
            </w:r>
            <w:r>
              <w:rPr>
                <w:rFonts w:asciiTheme="minorEastAsia" w:eastAsiaTheme="minorEastAsia" w:hAnsiTheme="minorEastAsia" w:cs="宋体" w:hint="eastAsia"/>
                <w:sz w:val="22"/>
                <w:szCs w:val="21"/>
              </w:rPr>
              <w:t>只能有一个有效报价，不得提交选择性报价。</w:t>
            </w:r>
          </w:p>
        </w:tc>
      </w:tr>
      <w:tr w:rsidR="00BC4247" w14:paraId="03F75169" w14:textId="77777777">
        <w:tc>
          <w:tcPr>
            <w:tcW w:w="534" w:type="dxa"/>
            <w:vMerge w:val="restart"/>
            <w:vAlign w:val="center"/>
          </w:tcPr>
          <w:p w14:paraId="16CDB223" w14:textId="77777777" w:rsidR="00BC4247" w:rsidRDefault="0026779E">
            <w:pPr>
              <w:spacing w:beforeLines="50" w:before="120" w:afterLines="50" w:after="120" w:line="360" w:lineRule="auto"/>
              <w:jc w:val="center"/>
              <w:rPr>
                <w:rFonts w:asciiTheme="minorEastAsia" w:eastAsiaTheme="minorEastAsia" w:hAnsiTheme="minorEastAsia" w:cs="宋体"/>
                <w:kern w:val="0"/>
                <w:sz w:val="22"/>
                <w:szCs w:val="21"/>
              </w:rPr>
            </w:pPr>
            <w:r>
              <w:rPr>
                <w:rFonts w:asciiTheme="minorEastAsia" w:eastAsiaTheme="minorEastAsia" w:hAnsiTheme="minorEastAsia" w:cs="宋体" w:hint="eastAsia"/>
                <w:kern w:val="0"/>
                <w:sz w:val="22"/>
                <w:szCs w:val="21"/>
              </w:rPr>
              <w:t>2</w:t>
            </w:r>
          </w:p>
        </w:tc>
        <w:tc>
          <w:tcPr>
            <w:tcW w:w="1275" w:type="dxa"/>
            <w:vMerge w:val="restart"/>
            <w:vAlign w:val="center"/>
          </w:tcPr>
          <w:p w14:paraId="6C37A854" w14:textId="77777777" w:rsidR="00BC4247" w:rsidRDefault="0026779E">
            <w:pPr>
              <w:spacing w:beforeLines="50" w:before="120" w:afterLines="50" w:after="120" w:line="360" w:lineRule="auto"/>
              <w:rPr>
                <w:rFonts w:asciiTheme="minorEastAsia" w:eastAsiaTheme="minorEastAsia" w:hAnsiTheme="minorEastAsia" w:cs="宋体"/>
                <w:kern w:val="0"/>
                <w:sz w:val="22"/>
                <w:szCs w:val="21"/>
              </w:rPr>
            </w:pPr>
            <w:r>
              <w:rPr>
                <w:rFonts w:asciiTheme="minorEastAsia" w:eastAsiaTheme="minorEastAsia" w:hAnsiTheme="minorEastAsia" w:cs="宋体" w:hint="eastAsia"/>
                <w:kern w:val="0"/>
                <w:sz w:val="22"/>
                <w:szCs w:val="21"/>
              </w:rPr>
              <w:t>完整性审查</w:t>
            </w:r>
          </w:p>
        </w:tc>
        <w:tc>
          <w:tcPr>
            <w:tcW w:w="1701" w:type="dxa"/>
            <w:vAlign w:val="center"/>
          </w:tcPr>
          <w:p w14:paraId="2E418086" w14:textId="77777777" w:rsidR="00BC4247" w:rsidRDefault="0026779E">
            <w:pPr>
              <w:spacing w:beforeLines="50" w:before="120" w:afterLines="50" w:after="120" w:line="360" w:lineRule="auto"/>
              <w:rPr>
                <w:rFonts w:asciiTheme="minorEastAsia" w:eastAsiaTheme="minorEastAsia" w:hAnsiTheme="minorEastAsia" w:cs="宋体"/>
                <w:kern w:val="0"/>
                <w:sz w:val="22"/>
                <w:szCs w:val="21"/>
              </w:rPr>
            </w:pPr>
            <w:r>
              <w:rPr>
                <w:rFonts w:asciiTheme="minorEastAsia" w:eastAsiaTheme="minorEastAsia" w:hAnsiTheme="minorEastAsia" w:cs="宋体" w:hint="eastAsia"/>
                <w:sz w:val="22"/>
                <w:szCs w:val="21"/>
              </w:rPr>
              <w:t>响应</w:t>
            </w:r>
            <w:r>
              <w:rPr>
                <w:rFonts w:asciiTheme="minorEastAsia" w:eastAsiaTheme="minorEastAsia" w:hAnsiTheme="minorEastAsia" w:cs="宋体" w:hint="eastAsia"/>
                <w:sz w:val="22"/>
                <w:szCs w:val="21"/>
                <w:lang w:val="zh-CN"/>
              </w:rPr>
              <w:t>文件份数</w:t>
            </w:r>
          </w:p>
        </w:tc>
        <w:tc>
          <w:tcPr>
            <w:tcW w:w="5529" w:type="dxa"/>
            <w:vAlign w:val="center"/>
          </w:tcPr>
          <w:p w14:paraId="21EC5EA3" w14:textId="77777777" w:rsidR="00BC4247" w:rsidRDefault="0026779E">
            <w:pPr>
              <w:spacing w:beforeLines="50" w:before="120" w:afterLines="50" w:after="120" w:line="360" w:lineRule="auto"/>
              <w:rPr>
                <w:rFonts w:asciiTheme="minorEastAsia" w:eastAsiaTheme="minorEastAsia" w:hAnsiTheme="minorEastAsia" w:cs="宋体"/>
                <w:kern w:val="0"/>
                <w:sz w:val="22"/>
                <w:szCs w:val="21"/>
              </w:rPr>
            </w:pPr>
            <w:r>
              <w:rPr>
                <w:rFonts w:asciiTheme="minorEastAsia" w:eastAsiaTheme="minorEastAsia" w:hAnsiTheme="minorEastAsia" w:cs="宋体" w:hint="eastAsia"/>
                <w:sz w:val="22"/>
                <w:szCs w:val="21"/>
              </w:rPr>
              <w:t>响应</w:t>
            </w:r>
            <w:r>
              <w:rPr>
                <w:rFonts w:asciiTheme="minorEastAsia" w:eastAsiaTheme="minorEastAsia" w:hAnsiTheme="minorEastAsia" w:cs="宋体" w:hint="eastAsia"/>
                <w:sz w:val="22"/>
                <w:szCs w:val="21"/>
                <w:lang w:val="zh-CN"/>
              </w:rPr>
              <w:t>文件正、副本数量（含电子文档）符合</w:t>
            </w:r>
            <w:r>
              <w:rPr>
                <w:rFonts w:asciiTheme="minorEastAsia" w:eastAsiaTheme="minorEastAsia" w:hAnsiTheme="minorEastAsia" w:cs="宋体" w:hint="eastAsia"/>
                <w:sz w:val="22"/>
                <w:szCs w:val="21"/>
              </w:rPr>
              <w:t>竞争性磋商</w:t>
            </w:r>
            <w:r>
              <w:rPr>
                <w:rFonts w:asciiTheme="minorEastAsia" w:eastAsiaTheme="minorEastAsia" w:hAnsiTheme="minorEastAsia" w:cs="宋体" w:hint="eastAsia"/>
                <w:sz w:val="22"/>
                <w:szCs w:val="21"/>
                <w:lang w:val="zh-CN"/>
              </w:rPr>
              <w:t>文件要求。</w:t>
            </w:r>
          </w:p>
        </w:tc>
      </w:tr>
      <w:tr w:rsidR="00BC4247" w14:paraId="0F9FC27E" w14:textId="77777777">
        <w:tc>
          <w:tcPr>
            <w:tcW w:w="534" w:type="dxa"/>
            <w:vMerge/>
          </w:tcPr>
          <w:p w14:paraId="41FAD37B" w14:textId="77777777" w:rsidR="00BC4247" w:rsidRDefault="00BC4247">
            <w:pPr>
              <w:snapToGrid w:val="0"/>
              <w:spacing w:line="360" w:lineRule="auto"/>
              <w:rPr>
                <w:rFonts w:asciiTheme="minorEastAsia" w:eastAsiaTheme="minorEastAsia" w:hAnsiTheme="minorEastAsia" w:cs="宋体"/>
                <w:kern w:val="0"/>
                <w:sz w:val="22"/>
                <w:szCs w:val="24"/>
              </w:rPr>
            </w:pPr>
          </w:p>
        </w:tc>
        <w:tc>
          <w:tcPr>
            <w:tcW w:w="1275" w:type="dxa"/>
            <w:vMerge/>
          </w:tcPr>
          <w:p w14:paraId="4E8FE136" w14:textId="77777777" w:rsidR="00BC4247" w:rsidRDefault="00BC4247">
            <w:pPr>
              <w:snapToGrid w:val="0"/>
              <w:spacing w:line="360" w:lineRule="auto"/>
              <w:rPr>
                <w:rFonts w:asciiTheme="minorEastAsia" w:eastAsiaTheme="minorEastAsia" w:hAnsiTheme="minorEastAsia" w:cs="宋体"/>
                <w:kern w:val="0"/>
                <w:sz w:val="22"/>
                <w:szCs w:val="24"/>
              </w:rPr>
            </w:pPr>
          </w:p>
        </w:tc>
        <w:tc>
          <w:tcPr>
            <w:tcW w:w="1701" w:type="dxa"/>
          </w:tcPr>
          <w:p w14:paraId="00BFB20F" w14:textId="77777777" w:rsidR="00BC4247" w:rsidRDefault="0026779E">
            <w:pPr>
              <w:snapToGrid w:val="0"/>
              <w:spacing w:line="360" w:lineRule="auto"/>
              <w:rPr>
                <w:rFonts w:asciiTheme="minorEastAsia" w:eastAsiaTheme="minorEastAsia" w:hAnsiTheme="minorEastAsia" w:cs="宋体"/>
                <w:kern w:val="0"/>
                <w:sz w:val="22"/>
                <w:szCs w:val="24"/>
              </w:rPr>
            </w:pPr>
            <w:r>
              <w:rPr>
                <w:rFonts w:asciiTheme="minorEastAsia" w:eastAsiaTheme="minorEastAsia" w:hAnsiTheme="minorEastAsia" w:cs="宋体" w:hint="eastAsia"/>
                <w:sz w:val="22"/>
                <w:szCs w:val="21"/>
              </w:rPr>
              <w:t>响应</w:t>
            </w:r>
            <w:r>
              <w:rPr>
                <w:rFonts w:asciiTheme="minorEastAsia" w:eastAsiaTheme="minorEastAsia" w:hAnsiTheme="minorEastAsia" w:cs="宋体" w:hint="eastAsia"/>
                <w:sz w:val="22"/>
                <w:szCs w:val="21"/>
                <w:lang w:val="zh-CN"/>
              </w:rPr>
              <w:t>文件内容</w:t>
            </w:r>
          </w:p>
        </w:tc>
        <w:tc>
          <w:tcPr>
            <w:tcW w:w="5529" w:type="dxa"/>
            <w:vAlign w:val="center"/>
          </w:tcPr>
          <w:p w14:paraId="551E89F8" w14:textId="77777777"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sz w:val="22"/>
                <w:szCs w:val="21"/>
              </w:rPr>
              <w:t>响应</w:t>
            </w:r>
            <w:r>
              <w:rPr>
                <w:rFonts w:asciiTheme="minorEastAsia" w:eastAsiaTheme="minorEastAsia" w:hAnsiTheme="minorEastAsia" w:cs="宋体" w:hint="eastAsia"/>
                <w:sz w:val="22"/>
                <w:szCs w:val="21"/>
                <w:lang w:val="zh-CN"/>
              </w:rPr>
              <w:t>文件内容齐全、无遗漏。</w:t>
            </w:r>
          </w:p>
        </w:tc>
      </w:tr>
      <w:tr w:rsidR="00BC4247" w14:paraId="1110BBC6" w14:textId="77777777">
        <w:tc>
          <w:tcPr>
            <w:tcW w:w="534" w:type="dxa"/>
            <w:vMerge w:val="restart"/>
            <w:vAlign w:val="center"/>
          </w:tcPr>
          <w:p w14:paraId="7EF52114" w14:textId="77777777" w:rsidR="00BC4247" w:rsidRDefault="0026779E">
            <w:pPr>
              <w:spacing w:beforeLines="50" w:before="120" w:afterLines="50" w:after="120" w:line="360" w:lineRule="auto"/>
              <w:jc w:val="center"/>
              <w:rPr>
                <w:rFonts w:asciiTheme="minorEastAsia" w:eastAsiaTheme="minorEastAsia" w:hAnsiTheme="minorEastAsia" w:cs="宋体"/>
                <w:kern w:val="0"/>
                <w:sz w:val="22"/>
                <w:szCs w:val="21"/>
              </w:rPr>
            </w:pPr>
            <w:r>
              <w:rPr>
                <w:rFonts w:asciiTheme="minorEastAsia" w:eastAsiaTheme="minorEastAsia" w:hAnsiTheme="minorEastAsia" w:cs="宋体" w:hint="eastAsia"/>
                <w:kern w:val="0"/>
                <w:sz w:val="22"/>
                <w:szCs w:val="21"/>
              </w:rPr>
              <w:t>3</w:t>
            </w:r>
          </w:p>
        </w:tc>
        <w:tc>
          <w:tcPr>
            <w:tcW w:w="1275" w:type="dxa"/>
            <w:vMerge w:val="restart"/>
            <w:vAlign w:val="center"/>
          </w:tcPr>
          <w:p w14:paraId="1D02FD25" w14:textId="77777777" w:rsidR="00BC4247" w:rsidRDefault="0026779E">
            <w:pPr>
              <w:spacing w:beforeLines="50" w:before="120" w:afterLines="50" w:after="120" w:line="360" w:lineRule="auto"/>
              <w:rPr>
                <w:rFonts w:asciiTheme="minorEastAsia" w:eastAsiaTheme="minorEastAsia" w:hAnsiTheme="minorEastAsia" w:cs="宋体"/>
                <w:sz w:val="22"/>
                <w:szCs w:val="21"/>
                <w:lang w:val="zh-CN"/>
              </w:rPr>
            </w:pPr>
            <w:r>
              <w:rPr>
                <w:rFonts w:asciiTheme="minorEastAsia" w:eastAsiaTheme="minorEastAsia" w:hAnsiTheme="minorEastAsia" w:cs="宋体" w:hint="eastAsia"/>
                <w:kern w:val="0"/>
                <w:sz w:val="22"/>
                <w:szCs w:val="21"/>
              </w:rPr>
              <w:t>竞争性磋商文件的响应程度审查</w:t>
            </w:r>
          </w:p>
        </w:tc>
        <w:tc>
          <w:tcPr>
            <w:tcW w:w="1701" w:type="dxa"/>
            <w:vAlign w:val="center"/>
          </w:tcPr>
          <w:p w14:paraId="16B6381B" w14:textId="77777777" w:rsidR="00BC4247" w:rsidRDefault="0026779E">
            <w:pPr>
              <w:spacing w:beforeLines="50" w:before="120" w:afterLines="50" w:after="120" w:line="360" w:lineRule="auto"/>
              <w:rPr>
                <w:rFonts w:asciiTheme="minorEastAsia" w:eastAsiaTheme="minorEastAsia" w:hAnsiTheme="minorEastAsia" w:cs="宋体"/>
                <w:kern w:val="0"/>
                <w:sz w:val="22"/>
                <w:szCs w:val="21"/>
              </w:rPr>
            </w:pPr>
            <w:r>
              <w:rPr>
                <w:rFonts w:asciiTheme="minorEastAsia" w:eastAsiaTheme="minorEastAsia" w:hAnsiTheme="minorEastAsia" w:cs="宋体" w:hint="eastAsia"/>
                <w:kern w:val="0"/>
                <w:sz w:val="22"/>
                <w:szCs w:val="21"/>
              </w:rPr>
              <w:t>响应文件内容</w:t>
            </w:r>
          </w:p>
        </w:tc>
        <w:tc>
          <w:tcPr>
            <w:tcW w:w="5529" w:type="dxa"/>
            <w:vAlign w:val="center"/>
          </w:tcPr>
          <w:p w14:paraId="6793181B" w14:textId="77777777" w:rsidR="00BC4247" w:rsidRDefault="0026779E">
            <w:pPr>
              <w:pStyle w:val="ac"/>
              <w:spacing w:beforeLines="50" w:before="120" w:afterLines="50" w:after="120" w:line="360" w:lineRule="auto"/>
              <w:rPr>
                <w:rFonts w:asciiTheme="minorEastAsia" w:eastAsiaTheme="minorEastAsia" w:hAnsiTheme="minorEastAsia" w:cs="宋体"/>
                <w:kern w:val="0"/>
                <w:sz w:val="22"/>
                <w:szCs w:val="21"/>
              </w:rPr>
            </w:pPr>
            <w:r>
              <w:rPr>
                <w:rFonts w:asciiTheme="minorEastAsia" w:eastAsiaTheme="minorEastAsia" w:hAnsiTheme="minorEastAsia" w:cs="宋体" w:hint="eastAsia"/>
                <w:kern w:val="0"/>
                <w:sz w:val="22"/>
                <w:szCs w:val="21"/>
              </w:rPr>
              <w:t>对竞争性磋商文件第二篇规定的磋商内容</w:t>
            </w:r>
            <w:proofErr w:type="gramStart"/>
            <w:r>
              <w:rPr>
                <w:rFonts w:asciiTheme="minorEastAsia" w:eastAsiaTheme="minorEastAsia" w:hAnsiTheme="minorEastAsia" w:cs="宋体" w:hint="eastAsia"/>
                <w:kern w:val="0"/>
                <w:sz w:val="22"/>
                <w:szCs w:val="21"/>
              </w:rPr>
              <w:t>作出</w:t>
            </w:r>
            <w:proofErr w:type="gramEnd"/>
            <w:r>
              <w:rPr>
                <w:rFonts w:asciiTheme="minorEastAsia" w:eastAsiaTheme="minorEastAsia" w:hAnsiTheme="minorEastAsia" w:cs="宋体" w:hint="eastAsia"/>
                <w:kern w:val="0"/>
                <w:sz w:val="22"/>
                <w:szCs w:val="21"/>
              </w:rPr>
              <w:t>响应。</w:t>
            </w:r>
          </w:p>
        </w:tc>
      </w:tr>
      <w:tr w:rsidR="00BC4247" w14:paraId="5AECE012" w14:textId="77777777">
        <w:tc>
          <w:tcPr>
            <w:tcW w:w="534" w:type="dxa"/>
            <w:vMerge/>
            <w:vAlign w:val="center"/>
          </w:tcPr>
          <w:p w14:paraId="4A0046FD" w14:textId="77777777" w:rsidR="00BC4247" w:rsidRDefault="00BC4247">
            <w:pPr>
              <w:spacing w:beforeLines="50" w:before="120" w:afterLines="50" w:after="120" w:line="360" w:lineRule="auto"/>
              <w:jc w:val="center"/>
              <w:rPr>
                <w:rFonts w:asciiTheme="minorEastAsia" w:eastAsiaTheme="minorEastAsia" w:hAnsiTheme="minorEastAsia" w:cs="宋体"/>
                <w:kern w:val="0"/>
                <w:sz w:val="22"/>
                <w:szCs w:val="21"/>
              </w:rPr>
            </w:pPr>
          </w:p>
        </w:tc>
        <w:tc>
          <w:tcPr>
            <w:tcW w:w="1275" w:type="dxa"/>
            <w:vMerge/>
            <w:vAlign w:val="center"/>
          </w:tcPr>
          <w:p w14:paraId="07B02A43" w14:textId="77777777" w:rsidR="00BC4247" w:rsidRDefault="00BC4247">
            <w:pPr>
              <w:spacing w:beforeLines="50" w:before="120" w:afterLines="50" w:after="120" w:line="360" w:lineRule="auto"/>
              <w:rPr>
                <w:rFonts w:asciiTheme="minorEastAsia" w:eastAsiaTheme="minorEastAsia" w:hAnsiTheme="minorEastAsia" w:cs="宋体"/>
                <w:kern w:val="0"/>
                <w:sz w:val="22"/>
                <w:szCs w:val="21"/>
              </w:rPr>
            </w:pPr>
          </w:p>
        </w:tc>
        <w:tc>
          <w:tcPr>
            <w:tcW w:w="1701" w:type="dxa"/>
            <w:vAlign w:val="center"/>
          </w:tcPr>
          <w:p w14:paraId="0C51F15C" w14:textId="77777777" w:rsidR="00BC4247" w:rsidRDefault="0026779E">
            <w:pPr>
              <w:spacing w:beforeLines="50" w:before="120" w:afterLines="50" w:after="120" w:line="360" w:lineRule="auto"/>
              <w:rPr>
                <w:rFonts w:asciiTheme="minorEastAsia" w:eastAsiaTheme="minorEastAsia" w:hAnsiTheme="minorEastAsia" w:cs="宋体"/>
                <w:kern w:val="0"/>
                <w:sz w:val="22"/>
                <w:szCs w:val="21"/>
              </w:rPr>
            </w:pPr>
            <w:r>
              <w:rPr>
                <w:rFonts w:asciiTheme="minorEastAsia" w:eastAsiaTheme="minorEastAsia" w:hAnsiTheme="minorEastAsia" w:cs="宋体" w:hint="eastAsia"/>
                <w:kern w:val="0"/>
                <w:sz w:val="22"/>
                <w:szCs w:val="21"/>
              </w:rPr>
              <w:t>磋商有效期</w:t>
            </w:r>
          </w:p>
        </w:tc>
        <w:tc>
          <w:tcPr>
            <w:tcW w:w="5529" w:type="dxa"/>
            <w:vAlign w:val="center"/>
          </w:tcPr>
          <w:p w14:paraId="3EA4FF8F" w14:textId="77777777" w:rsidR="00BC4247" w:rsidRDefault="0026779E">
            <w:pPr>
              <w:spacing w:beforeLines="50" w:before="120" w:afterLines="50" w:after="120" w:line="360" w:lineRule="auto"/>
              <w:rPr>
                <w:rFonts w:asciiTheme="minorEastAsia" w:eastAsiaTheme="minorEastAsia" w:hAnsiTheme="minorEastAsia" w:cs="宋体"/>
                <w:kern w:val="0"/>
                <w:sz w:val="22"/>
                <w:szCs w:val="21"/>
              </w:rPr>
            </w:pPr>
            <w:r>
              <w:rPr>
                <w:rFonts w:asciiTheme="minorEastAsia" w:eastAsiaTheme="minorEastAsia" w:hAnsiTheme="minorEastAsia" w:cs="宋体" w:hint="eastAsia"/>
                <w:kern w:val="0"/>
                <w:sz w:val="22"/>
                <w:szCs w:val="21"/>
              </w:rPr>
              <w:t>满足磋商文件</w:t>
            </w:r>
            <w:r>
              <w:rPr>
                <w:rFonts w:asciiTheme="minorEastAsia" w:eastAsiaTheme="minorEastAsia" w:hAnsiTheme="minorEastAsia" w:cs="宋体" w:hint="eastAsia"/>
                <w:sz w:val="22"/>
                <w:szCs w:val="21"/>
                <w:lang w:val="zh-CN"/>
              </w:rPr>
              <w:t>规定。</w:t>
            </w:r>
          </w:p>
        </w:tc>
      </w:tr>
    </w:tbl>
    <w:p w14:paraId="4C5D0B8C" w14:textId="77777777" w:rsidR="00BC4247" w:rsidRDefault="00BC4247">
      <w:pPr>
        <w:snapToGrid w:val="0"/>
        <w:spacing w:line="360" w:lineRule="auto"/>
        <w:ind w:firstLineChars="200" w:firstLine="480"/>
        <w:rPr>
          <w:rFonts w:asciiTheme="minorEastAsia" w:eastAsiaTheme="minorEastAsia" w:hAnsiTheme="minorEastAsia" w:cs="宋体"/>
          <w:kern w:val="0"/>
          <w:sz w:val="24"/>
          <w:szCs w:val="24"/>
        </w:rPr>
      </w:pPr>
    </w:p>
    <w:p w14:paraId="2890E11D"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（三）澄清有关问题。磋商小组在对响应文件的有效性、完整性和响应程度进行审查时，可以要求供应商对响应文件中含义不明确、同类问题表述不一致或者有明显文字和计算错误的内容等</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必要的澄清、说明或者更正。供应商的澄清、说明或者更正不得超出响应文件的范围或者改变响应文件的实质性内容。</w:t>
      </w:r>
    </w:p>
    <w:p w14:paraId="5918D48C"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（四）磋商小组要求供应商澄清、说明或者更正响应文件应当以书面形式</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。供应商的澄清、说明或者更正应当由法定</w:t>
      </w:r>
      <w:r>
        <w:rPr>
          <w:rFonts w:asciiTheme="minorEastAsia" w:eastAsiaTheme="minorEastAsia" w:hAnsiTheme="minorEastAsia" w:cs="宋体"/>
          <w:sz w:val="24"/>
          <w:szCs w:val="24"/>
        </w:rPr>
        <w:t>代表</w:t>
      </w:r>
      <w:r>
        <w:rPr>
          <w:rFonts w:asciiTheme="minorEastAsia" w:eastAsiaTheme="minorEastAsia" w:hAnsiTheme="minorEastAsia" w:cs="宋体" w:hint="eastAsia"/>
          <w:sz w:val="24"/>
          <w:szCs w:val="24"/>
        </w:rPr>
        <w:t>人或其授权代表签字或者加盖公章。由授权代表签字的，应当附法定</w:t>
      </w:r>
      <w:r>
        <w:rPr>
          <w:rFonts w:asciiTheme="minorEastAsia" w:eastAsiaTheme="minorEastAsia" w:hAnsiTheme="minorEastAsia" w:cs="宋体"/>
          <w:sz w:val="24"/>
          <w:szCs w:val="24"/>
        </w:rPr>
        <w:t>代表人</w:t>
      </w:r>
      <w:r>
        <w:rPr>
          <w:rFonts w:asciiTheme="minorEastAsia" w:eastAsiaTheme="minorEastAsia" w:hAnsiTheme="minorEastAsia" w:cs="宋体" w:hint="eastAsia"/>
          <w:sz w:val="24"/>
          <w:szCs w:val="24"/>
        </w:rPr>
        <w:t>授权书。供应商为自然人的，应当由本人签字并附身份证明。</w:t>
      </w:r>
    </w:p>
    <w:p w14:paraId="289EF5D9"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（五）在磋商过程中磋商的任何一方不得向他人透露与磋商有关的技术资料、价格或其他信息。</w:t>
      </w:r>
    </w:p>
    <w:p w14:paraId="754A4A63"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的实质性变动是竞争性磋商文件的有效组成部分，磋商小组应当及时以书面形式同时通知所有参加磋商的供应商。</w:t>
      </w:r>
    </w:p>
    <w:p w14:paraId="3E14BFE3"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（七）供应商在磋商时</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的所有书面承诺须由法定</w:t>
      </w:r>
      <w:r>
        <w:rPr>
          <w:rFonts w:asciiTheme="minorEastAsia" w:eastAsiaTheme="minorEastAsia" w:hAnsiTheme="minorEastAsia" w:cs="宋体"/>
          <w:sz w:val="24"/>
          <w:szCs w:val="24"/>
        </w:rPr>
        <w:t>代表人</w:t>
      </w:r>
      <w:r>
        <w:rPr>
          <w:rFonts w:asciiTheme="minorEastAsia" w:eastAsiaTheme="minorEastAsia" w:hAnsiTheme="minorEastAsia" w:cs="宋体" w:hint="eastAsia"/>
          <w:sz w:val="24"/>
          <w:szCs w:val="24"/>
        </w:rPr>
        <w:t>或其授权代表签字。</w:t>
      </w:r>
    </w:p>
    <w:p w14:paraId="3D122E1F"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14:paraId="7D80401D"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（九）磋商小组采用综合评分法对提交最后报价的供应商的响应文件和最后报价（含有效书面承诺）进行综合评分，综合评分法是指响应文件满足竞争性磋商文件全部实质性要求</w:t>
      </w:r>
      <w:proofErr w:type="gramStart"/>
      <w:r>
        <w:rPr>
          <w:rFonts w:asciiTheme="minorEastAsia" w:eastAsiaTheme="minorEastAsia" w:hAnsiTheme="minorEastAsia" w:cs="宋体" w:hint="eastAsia"/>
          <w:sz w:val="24"/>
          <w:szCs w:val="24"/>
        </w:rPr>
        <w:t>且按照</w:t>
      </w:r>
      <w:proofErr w:type="gramEnd"/>
      <w:r>
        <w:rPr>
          <w:rFonts w:asciiTheme="minorEastAsia" w:eastAsiaTheme="minorEastAsia" w:hAnsiTheme="minorEastAsia" w:cs="宋体" w:hint="eastAsia"/>
          <w:sz w:val="24"/>
          <w:szCs w:val="24"/>
        </w:rPr>
        <w:t>评审因素的量化指标评审得分最高的供应商为成交候选供应商的评审方法。供应商总得分为价格、商务、技术等评定因素分别按照相应权重值计算分项得分后相加，满分为10</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分。</w:t>
      </w:r>
    </w:p>
    <w:p w14:paraId="3C28851B"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（十）磋商小组各成员独立对每个</w:t>
      </w:r>
      <w:proofErr w:type="gramStart"/>
      <w:r>
        <w:rPr>
          <w:rFonts w:asciiTheme="minorEastAsia" w:eastAsiaTheme="minorEastAsia" w:hAnsiTheme="minorEastAsia" w:cs="宋体" w:hint="eastAsia"/>
          <w:sz w:val="24"/>
          <w:szCs w:val="24"/>
        </w:rPr>
        <w:t>有效响应</w:t>
      </w:r>
      <w:proofErr w:type="gramEnd"/>
      <w:r>
        <w:rPr>
          <w:rFonts w:asciiTheme="minorEastAsia" w:eastAsiaTheme="minorEastAsia" w:hAnsiTheme="minorEastAsia" w:cs="宋体" w:hint="eastAsia"/>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服务条款的</w:t>
      </w:r>
      <w:bookmarkStart w:id="109" w:name="_Toc11295"/>
      <w:r>
        <w:rPr>
          <w:rFonts w:asciiTheme="minorEastAsia" w:eastAsiaTheme="minorEastAsia" w:hAnsiTheme="minorEastAsia" w:cs="宋体" w:hint="eastAsia"/>
          <w:sz w:val="24"/>
          <w:szCs w:val="24"/>
        </w:rPr>
        <w:t>优劣顺序排列</w:t>
      </w:r>
      <w:bookmarkEnd w:id="109"/>
      <w:r>
        <w:rPr>
          <w:rFonts w:asciiTheme="minorEastAsia" w:eastAsiaTheme="minorEastAsia" w:hAnsiTheme="minorEastAsia" w:cs="宋体" w:hint="eastAsia"/>
          <w:sz w:val="24"/>
          <w:szCs w:val="24"/>
        </w:rPr>
        <w:t>推</w:t>
      </w:r>
      <w:bookmarkStart w:id="110" w:name="_Toc102227320"/>
      <w:bookmarkStart w:id="111" w:name="_Toc342913394"/>
      <w:r>
        <w:rPr>
          <w:rFonts w:asciiTheme="minorEastAsia" w:eastAsiaTheme="minorEastAsia" w:hAnsiTheme="minorEastAsia" w:cs="宋体" w:hint="eastAsia"/>
          <w:sz w:val="24"/>
          <w:szCs w:val="24"/>
        </w:rPr>
        <w:t>荐。</w:t>
      </w:r>
    </w:p>
    <w:p w14:paraId="79873E4A" w14:textId="77777777" w:rsidR="00BC4247" w:rsidRDefault="0026779E">
      <w:pPr>
        <w:pStyle w:val="3"/>
        <w:spacing w:before="0" w:after="0" w:line="440" w:lineRule="exact"/>
        <w:rPr>
          <w:rFonts w:asciiTheme="minorEastAsia" w:eastAsiaTheme="minorEastAsia" w:hAnsiTheme="minorEastAsia" w:cs="宋体"/>
          <w:sz w:val="24"/>
          <w:szCs w:val="24"/>
        </w:rPr>
      </w:pPr>
      <w:bookmarkStart w:id="112" w:name="_Toc527964977"/>
      <w:bookmarkStart w:id="113" w:name="_Toc13487892"/>
      <w:r>
        <w:rPr>
          <w:rFonts w:asciiTheme="minorEastAsia" w:eastAsiaTheme="minorEastAsia" w:hAnsiTheme="minorEastAsia" w:cs="宋体" w:hint="eastAsia"/>
          <w:sz w:val="24"/>
          <w:szCs w:val="24"/>
        </w:rPr>
        <w:t>二、评审标准</w:t>
      </w:r>
      <w:bookmarkEnd w:id="112"/>
      <w:bookmarkEnd w:id="11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6804"/>
      </w:tblGrid>
      <w:tr w:rsidR="00BC4247" w14:paraId="4F3E1D37" w14:textId="77777777">
        <w:trPr>
          <w:trHeight w:val="492"/>
        </w:trPr>
        <w:tc>
          <w:tcPr>
            <w:tcW w:w="534" w:type="dxa"/>
            <w:vAlign w:val="center"/>
          </w:tcPr>
          <w:p w14:paraId="546D82C9"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序号</w:t>
            </w:r>
          </w:p>
        </w:tc>
        <w:tc>
          <w:tcPr>
            <w:tcW w:w="1134" w:type="dxa"/>
            <w:vAlign w:val="center"/>
          </w:tcPr>
          <w:p w14:paraId="083F3410"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评分</w:t>
            </w:r>
            <w:proofErr w:type="gramStart"/>
            <w:r>
              <w:rPr>
                <w:rFonts w:asciiTheme="minorEastAsia" w:eastAsiaTheme="minorEastAsia" w:hAnsiTheme="minorEastAsia" w:cs="宋体" w:hint="eastAsia"/>
                <w:sz w:val="24"/>
                <w:szCs w:val="24"/>
              </w:rPr>
              <w:t>因素及权值</w:t>
            </w:r>
            <w:proofErr w:type="gramEnd"/>
          </w:p>
        </w:tc>
        <w:tc>
          <w:tcPr>
            <w:tcW w:w="992" w:type="dxa"/>
            <w:vAlign w:val="center"/>
          </w:tcPr>
          <w:p w14:paraId="7BBCF185"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分值</w:t>
            </w:r>
          </w:p>
        </w:tc>
        <w:tc>
          <w:tcPr>
            <w:tcW w:w="6804" w:type="dxa"/>
            <w:vAlign w:val="center"/>
          </w:tcPr>
          <w:p w14:paraId="1A8A85DD" w14:textId="77777777" w:rsidR="00BC4247" w:rsidRDefault="0026779E">
            <w:pPr>
              <w:spacing w:line="400" w:lineRule="exact"/>
              <w:ind w:firstLineChars="14" w:firstLine="34"/>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评分标准</w:t>
            </w:r>
          </w:p>
        </w:tc>
      </w:tr>
      <w:tr w:rsidR="00BC4247" w14:paraId="6230FAC9" w14:textId="77777777">
        <w:trPr>
          <w:trHeight w:val="2216"/>
        </w:trPr>
        <w:tc>
          <w:tcPr>
            <w:tcW w:w="534" w:type="dxa"/>
            <w:vAlign w:val="center"/>
          </w:tcPr>
          <w:p w14:paraId="1CF3AE16" w14:textId="77777777" w:rsidR="00BC4247" w:rsidRDefault="0026779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p>
        </w:tc>
        <w:tc>
          <w:tcPr>
            <w:tcW w:w="1134" w:type="dxa"/>
            <w:vAlign w:val="center"/>
          </w:tcPr>
          <w:p w14:paraId="4B6A3312"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磋商</w:t>
            </w:r>
          </w:p>
          <w:p w14:paraId="44361267"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报价</w:t>
            </w:r>
          </w:p>
          <w:p w14:paraId="696CE397"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0%）</w:t>
            </w:r>
          </w:p>
        </w:tc>
        <w:tc>
          <w:tcPr>
            <w:tcW w:w="992" w:type="dxa"/>
            <w:vAlign w:val="center"/>
          </w:tcPr>
          <w:p w14:paraId="11640075"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磋商</w:t>
            </w:r>
          </w:p>
          <w:p w14:paraId="447251DC"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报价</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0分</w:t>
            </w:r>
          </w:p>
        </w:tc>
        <w:tc>
          <w:tcPr>
            <w:tcW w:w="6804" w:type="dxa"/>
            <w:vAlign w:val="center"/>
          </w:tcPr>
          <w:p w14:paraId="70BB3817" w14:textId="77777777" w:rsidR="00BC4247" w:rsidRDefault="0026779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有效的最后的磋商报价中的最低价为磋商基准价，按照下列公式计算每个供应商的磋商价格得分。</w:t>
            </w:r>
          </w:p>
          <w:p w14:paraId="5963BC05" w14:textId="77777777" w:rsidR="00BC4247" w:rsidRDefault="0026779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磋商报价得分＝（磋商基准价/磋商报价）×价格权重×100。</w:t>
            </w:r>
          </w:p>
        </w:tc>
      </w:tr>
      <w:tr w:rsidR="00BC4247" w14:paraId="16FEBF73" w14:textId="77777777">
        <w:trPr>
          <w:trHeight w:val="748"/>
        </w:trPr>
        <w:tc>
          <w:tcPr>
            <w:tcW w:w="534" w:type="dxa"/>
            <w:vMerge w:val="restart"/>
            <w:vAlign w:val="center"/>
          </w:tcPr>
          <w:p w14:paraId="0C11CB3D" w14:textId="77777777" w:rsidR="00BC4247" w:rsidRDefault="0026779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w:t>
            </w:r>
          </w:p>
          <w:p w14:paraId="21AE8AF3" w14:textId="77777777" w:rsidR="00BC4247" w:rsidRDefault="00BC4247">
            <w:pPr>
              <w:spacing w:line="400" w:lineRule="exact"/>
              <w:ind w:firstLineChars="200" w:firstLine="480"/>
              <w:rPr>
                <w:rFonts w:asciiTheme="minorEastAsia" w:eastAsiaTheme="minorEastAsia" w:hAnsiTheme="minorEastAsia" w:cs="宋体"/>
                <w:sz w:val="24"/>
                <w:szCs w:val="24"/>
              </w:rPr>
            </w:pPr>
          </w:p>
          <w:p w14:paraId="40155110" w14:textId="77777777" w:rsidR="00BC4247" w:rsidRDefault="00BC4247">
            <w:pPr>
              <w:spacing w:line="400" w:lineRule="exact"/>
              <w:ind w:firstLineChars="200" w:firstLine="480"/>
              <w:rPr>
                <w:rFonts w:asciiTheme="minorEastAsia" w:eastAsiaTheme="minorEastAsia" w:hAnsiTheme="minorEastAsia" w:cs="宋体"/>
                <w:sz w:val="24"/>
                <w:szCs w:val="24"/>
              </w:rPr>
            </w:pPr>
          </w:p>
        </w:tc>
        <w:tc>
          <w:tcPr>
            <w:tcW w:w="1134" w:type="dxa"/>
            <w:vMerge w:val="restart"/>
            <w:vAlign w:val="center"/>
          </w:tcPr>
          <w:p w14:paraId="0CD3A2EA"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w:t>
            </w:r>
          </w:p>
          <w:p w14:paraId="2E1DA527"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部分</w:t>
            </w:r>
          </w:p>
          <w:p w14:paraId="4255A135"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50</w:t>
            </w:r>
            <w:r>
              <w:rPr>
                <w:rFonts w:asciiTheme="minorEastAsia" w:eastAsiaTheme="minorEastAsia" w:hAnsiTheme="minorEastAsia" w:cs="宋体" w:hint="eastAsia"/>
                <w:sz w:val="24"/>
                <w:szCs w:val="24"/>
              </w:rPr>
              <w:t>%）</w:t>
            </w:r>
          </w:p>
        </w:tc>
        <w:tc>
          <w:tcPr>
            <w:tcW w:w="992" w:type="dxa"/>
            <w:vMerge w:val="restart"/>
            <w:vAlign w:val="center"/>
          </w:tcPr>
          <w:p w14:paraId="6A165880"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50</w:t>
            </w:r>
          </w:p>
        </w:tc>
        <w:tc>
          <w:tcPr>
            <w:tcW w:w="6804" w:type="dxa"/>
            <w:vAlign w:val="center"/>
          </w:tcPr>
          <w:p w14:paraId="764E1611"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主要硬件技术指标（2</w:t>
            </w: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分</w:t>
            </w:r>
            <w:r>
              <w:rPr>
                <w:rFonts w:asciiTheme="minorEastAsia" w:eastAsiaTheme="minorEastAsia" w:hAnsiTheme="minorEastAsia" w:cs="宋体"/>
                <w:sz w:val="24"/>
                <w:szCs w:val="24"/>
              </w:rPr>
              <w:t>）</w:t>
            </w:r>
          </w:p>
          <w:p w14:paraId="2CB175C6"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满足以下主要硬件技术指标，有3项指标未满足，则本项均不得分，其中：</w:t>
            </w:r>
          </w:p>
          <w:p w14:paraId="2F00007A"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A、</w:t>
            </w:r>
            <w:r>
              <w:rPr>
                <w:rFonts w:asciiTheme="minorEastAsia" w:eastAsiaTheme="minorEastAsia" w:hAnsiTheme="minorEastAsia" w:cs="宋体" w:hint="eastAsia"/>
                <w:sz w:val="24"/>
                <w:szCs w:val="24"/>
              </w:rPr>
              <w:tab/>
              <w:t>摄像头200</w:t>
            </w:r>
            <w:proofErr w:type="gramStart"/>
            <w:r>
              <w:rPr>
                <w:rFonts w:asciiTheme="minorEastAsia" w:eastAsiaTheme="minorEastAsia" w:hAnsiTheme="minorEastAsia" w:cs="宋体" w:hint="eastAsia"/>
                <w:sz w:val="24"/>
                <w:szCs w:val="24"/>
              </w:rPr>
              <w:t>万像</w:t>
            </w:r>
            <w:proofErr w:type="gramEnd"/>
            <w:r>
              <w:rPr>
                <w:rFonts w:asciiTheme="minorEastAsia" w:eastAsiaTheme="minorEastAsia" w:hAnsiTheme="minorEastAsia" w:cs="宋体" w:hint="eastAsia"/>
                <w:sz w:val="24"/>
                <w:szCs w:val="24"/>
              </w:rPr>
              <w:t>素以上，满足得</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分，否则不得分；</w:t>
            </w:r>
          </w:p>
          <w:p w14:paraId="2E1F101A"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B、</w:t>
            </w:r>
            <w:r>
              <w:rPr>
                <w:rFonts w:asciiTheme="minorEastAsia" w:eastAsiaTheme="minorEastAsia" w:hAnsiTheme="minorEastAsia" w:cs="宋体" w:hint="eastAsia"/>
                <w:sz w:val="24"/>
                <w:szCs w:val="24"/>
              </w:rPr>
              <w:tab/>
              <w:t>满足4+1麦环形阵列，满足得2分，否则不得分；</w:t>
            </w:r>
          </w:p>
          <w:p w14:paraId="78B98FBB"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C、</w:t>
            </w:r>
            <w:r>
              <w:rPr>
                <w:rFonts w:asciiTheme="minorEastAsia" w:eastAsiaTheme="minorEastAsia" w:hAnsiTheme="minorEastAsia" w:cs="宋体" w:hint="eastAsia"/>
                <w:sz w:val="24"/>
                <w:szCs w:val="24"/>
              </w:rPr>
              <w:tab/>
              <w:t>具有人脸识别功能，满足得</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分，否则不得分；</w:t>
            </w:r>
          </w:p>
          <w:p w14:paraId="01CBF46B"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D、</w:t>
            </w:r>
            <w:r>
              <w:rPr>
                <w:rFonts w:asciiTheme="minorEastAsia" w:eastAsiaTheme="minorEastAsia" w:hAnsiTheme="minorEastAsia" w:cs="宋体" w:hint="eastAsia"/>
                <w:sz w:val="24"/>
                <w:szCs w:val="24"/>
              </w:rPr>
              <w:tab/>
              <w:t>安全措施：兼容多种防碰撞安全措施（多重安全防碰撞：激</w:t>
            </w:r>
            <w:r>
              <w:rPr>
                <w:rFonts w:asciiTheme="minorEastAsia" w:eastAsiaTheme="minorEastAsia" w:hAnsiTheme="minorEastAsia" w:cs="宋体" w:hint="eastAsia"/>
                <w:sz w:val="24"/>
                <w:szCs w:val="24"/>
              </w:rPr>
              <w:lastRenderedPageBreak/>
              <w:t>光、超声波,电子防撞传感等），满足得</w:t>
            </w: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分，否则不得分；</w:t>
            </w:r>
          </w:p>
          <w:p w14:paraId="086C6D8A"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E、</w:t>
            </w:r>
            <w:r>
              <w:rPr>
                <w:rFonts w:asciiTheme="minorEastAsia" w:eastAsiaTheme="minorEastAsia" w:hAnsiTheme="minorEastAsia" w:cs="宋体" w:hint="eastAsia"/>
                <w:sz w:val="24"/>
                <w:szCs w:val="24"/>
              </w:rPr>
              <w:tab/>
              <w:t>导航激光扫描能力，满足得2分，否则不得分；</w:t>
            </w:r>
          </w:p>
          <w:p w14:paraId="42B2F13F"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F、</w:t>
            </w:r>
            <w:r>
              <w:rPr>
                <w:rFonts w:asciiTheme="minorEastAsia" w:eastAsiaTheme="minorEastAsia" w:hAnsiTheme="minorEastAsia" w:cs="宋体" w:hint="eastAsia"/>
                <w:sz w:val="24"/>
                <w:szCs w:val="24"/>
              </w:rPr>
              <w:tab/>
              <w:t>导航绘制地图，满足得3分，否则不得分；</w:t>
            </w:r>
          </w:p>
          <w:p w14:paraId="65DDCB80"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G、</w:t>
            </w:r>
            <w:r>
              <w:rPr>
                <w:rFonts w:asciiTheme="minorEastAsia" w:eastAsiaTheme="minorEastAsia" w:hAnsiTheme="minorEastAsia" w:cs="宋体" w:hint="eastAsia"/>
                <w:sz w:val="24"/>
                <w:szCs w:val="24"/>
              </w:rPr>
              <w:tab/>
              <w:t>支持模块化电池快速更换，满足得3分，否则不得分；</w:t>
            </w:r>
          </w:p>
          <w:p w14:paraId="08D4E550"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H、</w:t>
            </w:r>
            <w:r>
              <w:rPr>
                <w:rFonts w:asciiTheme="minorEastAsia" w:eastAsiaTheme="minorEastAsia" w:hAnsiTheme="minorEastAsia" w:cs="宋体" w:hint="eastAsia"/>
                <w:sz w:val="24"/>
                <w:szCs w:val="24"/>
              </w:rPr>
              <w:tab/>
              <w:t>横式电容触摸屏</w:t>
            </w:r>
            <w:r>
              <w:rPr>
                <w:rFonts w:asciiTheme="minorEastAsia" w:eastAsiaTheme="minorEastAsia" w:hAnsiTheme="minorEastAsia" w:cs="宋体"/>
                <w:sz w:val="24"/>
                <w:szCs w:val="24"/>
              </w:rPr>
              <w:t>10.1</w:t>
            </w:r>
            <w:r>
              <w:rPr>
                <w:rFonts w:asciiTheme="minorEastAsia" w:eastAsiaTheme="minorEastAsia" w:hAnsiTheme="minorEastAsia" w:cs="宋体" w:hint="eastAsia"/>
                <w:sz w:val="24"/>
                <w:szCs w:val="24"/>
              </w:rPr>
              <w:t>寸，不影响机器人手臂摆动；满足得</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分，其它形式尺寸得</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分；</w:t>
            </w:r>
          </w:p>
          <w:p w14:paraId="6A6DF28B"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I、</w:t>
            </w:r>
            <w:r>
              <w:rPr>
                <w:rFonts w:asciiTheme="minorEastAsia" w:eastAsiaTheme="minorEastAsia" w:hAnsiTheme="minorEastAsia" w:cs="宋体" w:hint="eastAsia"/>
                <w:sz w:val="24"/>
                <w:szCs w:val="24"/>
              </w:rPr>
              <w:tab/>
              <w:t>充电</w:t>
            </w:r>
            <w:proofErr w:type="gramStart"/>
            <w:r>
              <w:rPr>
                <w:rFonts w:asciiTheme="minorEastAsia" w:eastAsiaTheme="minorEastAsia" w:hAnsiTheme="minorEastAsia" w:cs="宋体" w:hint="eastAsia"/>
                <w:sz w:val="24"/>
                <w:szCs w:val="24"/>
              </w:rPr>
              <w:t>桩具体备</w:t>
            </w:r>
            <w:proofErr w:type="gramEnd"/>
            <w:r>
              <w:rPr>
                <w:rFonts w:asciiTheme="minorEastAsia" w:eastAsiaTheme="minorEastAsia" w:hAnsiTheme="minorEastAsia" w:cs="宋体" w:hint="eastAsia"/>
                <w:sz w:val="24"/>
                <w:szCs w:val="24"/>
              </w:rPr>
              <w:t>手动充电、自主充电双功能满足，满足得</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分，否则不得分；</w:t>
            </w:r>
          </w:p>
        </w:tc>
      </w:tr>
      <w:tr w:rsidR="00BC4247" w14:paraId="42ED2C1D" w14:textId="77777777">
        <w:trPr>
          <w:trHeight w:val="748"/>
        </w:trPr>
        <w:tc>
          <w:tcPr>
            <w:tcW w:w="534" w:type="dxa"/>
            <w:vMerge/>
            <w:vAlign w:val="center"/>
          </w:tcPr>
          <w:p w14:paraId="46036968" w14:textId="77777777" w:rsidR="00BC4247" w:rsidRDefault="00BC4247">
            <w:pPr>
              <w:spacing w:line="400" w:lineRule="exact"/>
              <w:ind w:firstLineChars="200" w:firstLine="480"/>
              <w:rPr>
                <w:rFonts w:asciiTheme="minorEastAsia" w:eastAsiaTheme="minorEastAsia" w:hAnsiTheme="minorEastAsia" w:cs="宋体"/>
                <w:sz w:val="24"/>
                <w:szCs w:val="24"/>
              </w:rPr>
            </w:pPr>
          </w:p>
        </w:tc>
        <w:tc>
          <w:tcPr>
            <w:tcW w:w="1134" w:type="dxa"/>
            <w:vMerge/>
            <w:vAlign w:val="center"/>
          </w:tcPr>
          <w:p w14:paraId="0BEF9154" w14:textId="77777777" w:rsidR="00BC4247" w:rsidRDefault="00BC4247">
            <w:pPr>
              <w:spacing w:line="400" w:lineRule="exact"/>
              <w:jc w:val="center"/>
              <w:rPr>
                <w:rFonts w:asciiTheme="minorEastAsia" w:eastAsiaTheme="minorEastAsia" w:hAnsiTheme="minorEastAsia" w:cs="宋体"/>
                <w:sz w:val="24"/>
                <w:szCs w:val="24"/>
              </w:rPr>
            </w:pPr>
          </w:p>
        </w:tc>
        <w:tc>
          <w:tcPr>
            <w:tcW w:w="992" w:type="dxa"/>
            <w:vMerge/>
            <w:vAlign w:val="center"/>
          </w:tcPr>
          <w:p w14:paraId="00A6EF21" w14:textId="77777777" w:rsidR="00BC4247" w:rsidRDefault="00BC4247">
            <w:pPr>
              <w:spacing w:line="400" w:lineRule="exact"/>
              <w:jc w:val="center"/>
              <w:rPr>
                <w:rFonts w:asciiTheme="minorEastAsia" w:eastAsiaTheme="minorEastAsia" w:hAnsiTheme="minorEastAsia" w:cs="宋体"/>
                <w:sz w:val="24"/>
                <w:szCs w:val="24"/>
              </w:rPr>
            </w:pPr>
          </w:p>
        </w:tc>
        <w:tc>
          <w:tcPr>
            <w:tcW w:w="6804" w:type="dxa"/>
            <w:vAlign w:val="center"/>
          </w:tcPr>
          <w:p w14:paraId="1F306D87"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主要功能技术指标（</w:t>
            </w:r>
            <w:r>
              <w:rPr>
                <w:rFonts w:asciiTheme="minorEastAsia" w:eastAsiaTheme="minorEastAsia" w:hAnsiTheme="minorEastAsia" w:cs="宋体"/>
                <w:sz w:val="24"/>
                <w:szCs w:val="24"/>
              </w:rPr>
              <w:t>23</w:t>
            </w:r>
            <w:r>
              <w:rPr>
                <w:rFonts w:asciiTheme="minorEastAsia" w:eastAsiaTheme="minorEastAsia" w:hAnsiTheme="minorEastAsia" w:cs="宋体" w:hint="eastAsia"/>
                <w:sz w:val="24"/>
                <w:szCs w:val="24"/>
              </w:rPr>
              <w:t>分</w:t>
            </w:r>
            <w:r>
              <w:rPr>
                <w:rFonts w:asciiTheme="minorEastAsia" w:eastAsiaTheme="minorEastAsia" w:hAnsiTheme="minorEastAsia" w:cs="宋体"/>
                <w:sz w:val="24"/>
                <w:szCs w:val="24"/>
              </w:rPr>
              <w:t>）</w:t>
            </w:r>
          </w:p>
          <w:p w14:paraId="1FE691CA"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满足以下主要功能技术指标，有3项指标未满足，则本项均不得分，其中：</w:t>
            </w:r>
          </w:p>
          <w:p w14:paraId="6B73A4C5"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A、通过全语音交互、口语化问询完成查询，专业问题咨询，非后台人工坐席提供服务或辅助完成，满足得</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分，否则不得分。</w:t>
            </w:r>
          </w:p>
          <w:p w14:paraId="4E850C78"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B、支持自主充电、自主巡航及导航模式，无需人工遥控或辅助，满足得2分，否则不得分；</w:t>
            </w:r>
          </w:p>
          <w:p w14:paraId="613C333B"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C、基于深度学习技术训练的语意理解模型，针对大型活动场景做过特殊训练优化，在指定测试集下满足8</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%以上召回，并在大型活动项目中落地使用，满足得</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分，否则不得分；</w:t>
            </w:r>
          </w:p>
          <w:p w14:paraId="5D863DE4" w14:textId="51A07B82"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D、支持人脸、语音等多模态唤醒，可定制唤醒词，机器人根据交互对象情况，主动迎宾打招呼；人脸识别技术在国际公开测评比赛LFW和FDDB上获得过第一名，满足得</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分，否则不得分；</w:t>
            </w:r>
          </w:p>
          <w:p w14:paraId="02013D68"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E、提供便捷灵活的人脸注册功能、知识库配置功能及基于深度学习模型的训练功能，相关功能操作在统一</w:t>
            </w:r>
            <w:proofErr w:type="gramStart"/>
            <w:r>
              <w:rPr>
                <w:rFonts w:asciiTheme="minorEastAsia" w:eastAsiaTheme="minorEastAsia" w:hAnsiTheme="minorEastAsia" w:cs="宋体" w:hint="eastAsia"/>
                <w:sz w:val="24"/>
                <w:szCs w:val="24"/>
              </w:rPr>
              <w:t>一个</w:t>
            </w:r>
            <w:proofErr w:type="gramEnd"/>
            <w:r>
              <w:rPr>
                <w:rFonts w:asciiTheme="minorEastAsia" w:eastAsiaTheme="minorEastAsia" w:hAnsiTheme="minorEastAsia" w:cs="宋体" w:hint="eastAsia"/>
                <w:sz w:val="24"/>
                <w:szCs w:val="24"/>
              </w:rPr>
              <w:t>平台完成，满足得</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分，否则不得分；</w:t>
            </w:r>
          </w:p>
          <w:p w14:paraId="049D6FA3"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F、提供全语音交互方式的通用知识问答咨询，包含金融领域、旅游领域及货币兑换计算，知识百科等；提供语音闲聊模式，能够回答旅客各种闲聊问题，满足得 </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分，否则不得分；</w:t>
            </w:r>
          </w:p>
          <w:p w14:paraId="26D0842E"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G、通过全语音交互方式，查询全球主要城市天气及时间，支持口语化问询，能够正确识别全球城市名称，并通过上下文理</w:t>
            </w:r>
            <w:proofErr w:type="gramStart"/>
            <w:r>
              <w:rPr>
                <w:rFonts w:asciiTheme="minorEastAsia" w:eastAsiaTheme="minorEastAsia" w:hAnsiTheme="minorEastAsia" w:cs="宋体" w:hint="eastAsia"/>
                <w:sz w:val="24"/>
                <w:szCs w:val="24"/>
              </w:rPr>
              <w:t>解相关指</w:t>
            </w:r>
            <w:proofErr w:type="gramEnd"/>
            <w:r>
              <w:rPr>
                <w:rFonts w:asciiTheme="minorEastAsia" w:eastAsiaTheme="minorEastAsia" w:hAnsiTheme="minorEastAsia" w:cs="宋体" w:hint="eastAsia"/>
                <w:sz w:val="24"/>
                <w:szCs w:val="24"/>
              </w:rPr>
              <w:t>代关系，满足得</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分，否则不得分；</w:t>
            </w:r>
          </w:p>
          <w:p w14:paraId="286B9984"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H、提供基于知识图谱的语音交互能力，能够直接理解问题含义并直接给出答案，如北京明天要带伞吗，56美元等于多少人民币，姚明的女儿的妈妈是谁等，满足得</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分，否则不得分。</w:t>
            </w:r>
          </w:p>
        </w:tc>
      </w:tr>
      <w:tr w:rsidR="00BC4247" w14:paraId="0778B880" w14:textId="77777777">
        <w:trPr>
          <w:trHeight w:val="1257"/>
        </w:trPr>
        <w:tc>
          <w:tcPr>
            <w:tcW w:w="534" w:type="dxa"/>
            <w:vMerge w:val="restart"/>
            <w:vAlign w:val="center"/>
          </w:tcPr>
          <w:p w14:paraId="1FC23DD9" w14:textId="77777777" w:rsidR="00BC4247" w:rsidRDefault="0026779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33</w:t>
            </w:r>
          </w:p>
          <w:p w14:paraId="79CB7FCD" w14:textId="77777777" w:rsidR="00BC4247" w:rsidRDefault="00BC4247">
            <w:pPr>
              <w:spacing w:line="400" w:lineRule="exact"/>
              <w:ind w:firstLineChars="200" w:firstLine="480"/>
              <w:rPr>
                <w:rFonts w:asciiTheme="minorEastAsia" w:eastAsiaTheme="minorEastAsia" w:hAnsiTheme="minorEastAsia" w:cs="宋体"/>
                <w:sz w:val="24"/>
                <w:szCs w:val="24"/>
              </w:rPr>
            </w:pPr>
          </w:p>
          <w:p w14:paraId="0EF2D0BD" w14:textId="77777777" w:rsidR="00BC4247" w:rsidRDefault="00BC4247">
            <w:pPr>
              <w:spacing w:line="400" w:lineRule="exact"/>
              <w:ind w:firstLineChars="200" w:firstLine="480"/>
              <w:rPr>
                <w:rFonts w:asciiTheme="minorEastAsia" w:eastAsiaTheme="minorEastAsia" w:hAnsiTheme="minorEastAsia" w:cs="宋体"/>
                <w:sz w:val="24"/>
                <w:szCs w:val="24"/>
              </w:rPr>
            </w:pPr>
          </w:p>
        </w:tc>
        <w:tc>
          <w:tcPr>
            <w:tcW w:w="1134" w:type="dxa"/>
            <w:vMerge w:val="restart"/>
            <w:vAlign w:val="center"/>
          </w:tcPr>
          <w:p w14:paraId="143EA07B"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商务</w:t>
            </w:r>
          </w:p>
          <w:p w14:paraId="419F3C8A"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部分（</w:t>
            </w:r>
            <w:r>
              <w:rPr>
                <w:rFonts w:asciiTheme="minorEastAsia" w:eastAsiaTheme="minorEastAsia" w:hAnsiTheme="minorEastAsia" w:cs="宋体"/>
                <w:sz w:val="24"/>
                <w:szCs w:val="24"/>
              </w:rPr>
              <w:t>40</w:t>
            </w:r>
            <w:r>
              <w:rPr>
                <w:rFonts w:asciiTheme="minorEastAsia" w:eastAsiaTheme="minorEastAsia" w:hAnsiTheme="minorEastAsia" w:cs="宋体" w:hint="eastAsia"/>
                <w:sz w:val="24"/>
                <w:szCs w:val="24"/>
              </w:rPr>
              <w:t>%）</w:t>
            </w:r>
          </w:p>
        </w:tc>
        <w:tc>
          <w:tcPr>
            <w:tcW w:w="992" w:type="dxa"/>
            <w:vMerge w:val="restart"/>
            <w:vAlign w:val="center"/>
          </w:tcPr>
          <w:p w14:paraId="14E25A45" w14:textId="77777777" w:rsidR="00BC4247" w:rsidRDefault="0026779E">
            <w:pPr>
              <w:spacing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40</w:t>
            </w:r>
            <w:r>
              <w:rPr>
                <w:rFonts w:asciiTheme="minorEastAsia" w:eastAsiaTheme="minorEastAsia" w:hAnsiTheme="minorEastAsia" w:cs="宋体" w:hint="eastAsia"/>
                <w:sz w:val="24"/>
                <w:szCs w:val="24"/>
              </w:rPr>
              <w:t>分</w:t>
            </w:r>
          </w:p>
        </w:tc>
        <w:tc>
          <w:tcPr>
            <w:tcW w:w="6804" w:type="dxa"/>
            <w:vAlign w:val="center"/>
          </w:tcPr>
          <w:p w14:paraId="4AADBE44"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交付能力（</w:t>
            </w: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分）</w:t>
            </w:r>
          </w:p>
          <w:p w14:paraId="06690F33"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承诺在合同签订后1</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天内交付机器人软硬件平台进行使用，得</w:t>
            </w: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分，否则不得分。</w:t>
            </w:r>
          </w:p>
        </w:tc>
      </w:tr>
      <w:tr w:rsidR="00BC4247" w14:paraId="6EC6C575" w14:textId="77777777">
        <w:trPr>
          <w:trHeight w:val="1257"/>
        </w:trPr>
        <w:tc>
          <w:tcPr>
            <w:tcW w:w="534" w:type="dxa"/>
            <w:vMerge/>
            <w:vAlign w:val="center"/>
          </w:tcPr>
          <w:p w14:paraId="3D4AB6FB" w14:textId="77777777" w:rsidR="00BC4247" w:rsidRDefault="00BC4247">
            <w:pPr>
              <w:spacing w:line="400" w:lineRule="exact"/>
              <w:ind w:firstLineChars="200" w:firstLine="480"/>
              <w:rPr>
                <w:rFonts w:asciiTheme="minorEastAsia" w:eastAsiaTheme="minorEastAsia" w:hAnsiTheme="minorEastAsia" w:cs="宋体"/>
                <w:sz w:val="24"/>
                <w:szCs w:val="24"/>
              </w:rPr>
            </w:pPr>
          </w:p>
        </w:tc>
        <w:tc>
          <w:tcPr>
            <w:tcW w:w="1134" w:type="dxa"/>
            <w:vMerge/>
            <w:vAlign w:val="center"/>
          </w:tcPr>
          <w:p w14:paraId="765A82AA" w14:textId="77777777" w:rsidR="00BC4247" w:rsidRDefault="00BC4247">
            <w:pPr>
              <w:spacing w:line="400" w:lineRule="exact"/>
              <w:jc w:val="center"/>
              <w:rPr>
                <w:rFonts w:asciiTheme="minorEastAsia" w:eastAsiaTheme="minorEastAsia" w:hAnsiTheme="minorEastAsia" w:cs="宋体"/>
                <w:sz w:val="24"/>
                <w:szCs w:val="24"/>
              </w:rPr>
            </w:pPr>
          </w:p>
        </w:tc>
        <w:tc>
          <w:tcPr>
            <w:tcW w:w="992" w:type="dxa"/>
            <w:vMerge/>
            <w:vAlign w:val="center"/>
          </w:tcPr>
          <w:p w14:paraId="0953988A" w14:textId="77777777" w:rsidR="00BC4247" w:rsidRDefault="00BC4247">
            <w:pPr>
              <w:spacing w:line="400" w:lineRule="exact"/>
              <w:jc w:val="center"/>
              <w:rPr>
                <w:rFonts w:asciiTheme="minorEastAsia" w:eastAsiaTheme="minorEastAsia" w:hAnsiTheme="minorEastAsia" w:cs="宋体"/>
                <w:sz w:val="24"/>
                <w:szCs w:val="24"/>
              </w:rPr>
            </w:pPr>
          </w:p>
        </w:tc>
        <w:tc>
          <w:tcPr>
            <w:tcW w:w="6804" w:type="dxa"/>
            <w:vAlign w:val="center"/>
          </w:tcPr>
          <w:p w14:paraId="670FA572"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服务保障措施（</w:t>
            </w:r>
            <w:r>
              <w:rPr>
                <w:rFonts w:asciiTheme="minorEastAsia" w:eastAsiaTheme="minorEastAsia" w:hAnsiTheme="minorEastAsia" w:cs="宋体"/>
                <w:sz w:val="24"/>
                <w:szCs w:val="24"/>
              </w:rPr>
              <w:t>12</w:t>
            </w:r>
            <w:r>
              <w:rPr>
                <w:rFonts w:asciiTheme="minorEastAsia" w:eastAsiaTheme="minorEastAsia" w:hAnsiTheme="minorEastAsia" w:cs="宋体" w:hint="eastAsia"/>
                <w:sz w:val="24"/>
                <w:szCs w:val="24"/>
              </w:rPr>
              <w:t>分）</w:t>
            </w:r>
          </w:p>
          <w:p w14:paraId="5E4AF2E9"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A.组织实施保障（</w:t>
            </w: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分）</w:t>
            </w:r>
          </w:p>
          <w:p w14:paraId="7C55AF14" w14:textId="77777777" w:rsidR="00BC4247" w:rsidRDefault="0026779E">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有且准确提供本项目总负责人及主要人员的姓名、职务、联系方式，从项目团队人员的相关项目经验、相关资质认证、学历、售后支持力量几个方面综合评审比较供应商的项目实施能力，优秀得</w:t>
            </w: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分，良好得</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分，一般得</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分，否则不得分；</w:t>
            </w:r>
          </w:p>
          <w:p w14:paraId="7E2A9BAE" w14:textId="77777777" w:rsidR="00BC4247" w:rsidRDefault="0026779E">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B.售后服务保障（</w:t>
            </w: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分）</w:t>
            </w:r>
          </w:p>
          <w:p w14:paraId="43A36782"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质保期内对维修、服务响应等，根据投标人的售后服务方案进行综合评审比较，优秀得</w:t>
            </w: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分，良好</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分，一般得1分，否则不得分。</w:t>
            </w:r>
          </w:p>
        </w:tc>
      </w:tr>
      <w:tr w:rsidR="00BC4247" w14:paraId="54F9CB95" w14:textId="77777777">
        <w:trPr>
          <w:trHeight w:val="1257"/>
        </w:trPr>
        <w:tc>
          <w:tcPr>
            <w:tcW w:w="534" w:type="dxa"/>
            <w:vMerge/>
            <w:vAlign w:val="center"/>
          </w:tcPr>
          <w:p w14:paraId="5A921489" w14:textId="77777777" w:rsidR="00BC4247" w:rsidRDefault="00BC4247">
            <w:pPr>
              <w:spacing w:line="400" w:lineRule="exact"/>
              <w:ind w:firstLineChars="200" w:firstLine="480"/>
              <w:rPr>
                <w:rFonts w:asciiTheme="minorEastAsia" w:eastAsiaTheme="minorEastAsia" w:hAnsiTheme="minorEastAsia" w:cs="宋体"/>
                <w:sz w:val="24"/>
                <w:szCs w:val="24"/>
              </w:rPr>
            </w:pPr>
          </w:p>
        </w:tc>
        <w:tc>
          <w:tcPr>
            <w:tcW w:w="1134" w:type="dxa"/>
            <w:vMerge/>
            <w:vAlign w:val="center"/>
          </w:tcPr>
          <w:p w14:paraId="312AAF80" w14:textId="77777777" w:rsidR="00BC4247" w:rsidRDefault="00BC4247">
            <w:pPr>
              <w:spacing w:line="400" w:lineRule="exact"/>
              <w:jc w:val="center"/>
              <w:rPr>
                <w:rFonts w:asciiTheme="minorEastAsia" w:eastAsiaTheme="minorEastAsia" w:hAnsiTheme="minorEastAsia" w:cs="宋体"/>
                <w:sz w:val="24"/>
                <w:szCs w:val="24"/>
              </w:rPr>
            </w:pPr>
          </w:p>
        </w:tc>
        <w:tc>
          <w:tcPr>
            <w:tcW w:w="992" w:type="dxa"/>
            <w:vMerge/>
            <w:vAlign w:val="center"/>
          </w:tcPr>
          <w:p w14:paraId="4D9B9246" w14:textId="77777777" w:rsidR="00BC4247" w:rsidRDefault="00BC4247">
            <w:pPr>
              <w:spacing w:line="400" w:lineRule="exact"/>
              <w:jc w:val="center"/>
              <w:rPr>
                <w:rFonts w:asciiTheme="minorEastAsia" w:eastAsiaTheme="minorEastAsia" w:hAnsiTheme="minorEastAsia" w:cs="宋体"/>
                <w:sz w:val="24"/>
                <w:szCs w:val="24"/>
              </w:rPr>
            </w:pPr>
          </w:p>
        </w:tc>
        <w:tc>
          <w:tcPr>
            <w:tcW w:w="6804" w:type="dxa"/>
            <w:vAlign w:val="center"/>
          </w:tcPr>
          <w:p w14:paraId="644759ED" w14:textId="78765C6A"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hint="eastAsia"/>
                <w:sz w:val="24"/>
                <w:szCs w:val="24"/>
              </w:rPr>
              <w:t>所投产</w:t>
            </w:r>
            <w:proofErr w:type="gramStart"/>
            <w:r w:rsidRPr="00054DB5">
              <w:rPr>
                <w:rFonts w:asciiTheme="minorEastAsia" w:eastAsiaTheme="minorEastAsia" w:hAnsiTheme="minorEastAsia" w:cs="宋体" w:hint="eastAsia"/>
                <w:sz w:val="24"/>
                <w:szCs w:val="24"/>
              </w:rPr>
              <w:t>品相关</w:t>
            </w:r>
            <w:proofErr w:type="gramEnd"/>
            <w:r w:rsidRPr="00054DB5">
              <w:rPr>
                <w:rFonts w:asciiTheme="minorEastAsia" w:eastAsiaTheme="minorEastAsia" w:hAnsiTheme="minorEastAsia" w:cs="宋体" w:hint="eastAsia"/>
                <w:sz w:val="24"/>
                <w:szCs w:val="24"/>
              </w:rPr>
              <w:t>技术专利情况（</w:t>
            </w:r>
            <w:r w:rsidRPr="00054DB5">
              <w:rPr>
                <w:rFonts w:asciiTheme="minorEastAsia" w:eastAsiaTheme="minorEastAsia" w:hAnsiTheme="minorEastAsia" w:cs="宋体"/>
                <w:sz w:val="24"/>
                <w:szCs w:val="24"/>
              </w:rPr>
              <w:t>16</w:t>
            </w:r>
            <w:r w:rsidRPr="00054DB5">
              <w:rPr>
                <w:rFonts w:asciiTheme="minorEastAsia" w:eastAsiaTheme="minorEastAsia" w:hAnsiTheme="minorEastAsia" w:cs="宋体" w:hint="eastAsia"/>
                <w:sz w:val="24"/>
                <w:szCs w:val="24"/>
              </w:rPr>
              <w:t>分</w:t>
            </w:r>
            <w:r w:rsidRPr="00054DB5">
              <w:rPr>
                <w:rFonts w:asciiTheme="minorEastAsia" w:eastAsiaTheme="minorEastAsia" w:hAnsiTheme="minorEastAsia" w:cs="宋体"/>
                <w:sz w:val="24"/>
                <w:szCs w:val="24"/>
              </w:rPr>
              <w:t>）</w:t>
            </w:r>
            <w:r w:rsidRPr="00054DB5">
              <w:rPr>
                <w:rFonts w:asciiTheme="minorEastAsia" w:eastAsiaTheme="minorEastAsia" w:hAnsiTheme="minorEastAsia" w:cs="宋体" w:hint="eastAsia"/>
                <w:sz w:val="24"/>
                <w:szCs w:val="24"/>
              </w:rPr>
              <w:t>：</w:t>
            </w:r>
          </w:p>
          <w:p w14:paraId="2051B26A" w14:textId="777777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sz w:val="24"/>
                <w:szCs w:val="24"/>
              </w:rPr>
              <w:t>A、拥有语音识别相关技术专利，得2分；</w:t>
            </w:r>
          </w:p>
          <w:p w14:paraId="793653C3" w14:textId="777777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sz w:val="24"/>
                <w:szCs w:val="24"/>
              </w:rPr>
              <w:t>B、拥有语音合成相关技术专利，得2分；</w:t>
            </w:r>
          </w:p>
          <w:p w14:paraId="34385614" w14:textId="777777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sz w:val="24"/>
                <w:szCs w:val="24"/>
              </w:rPr>
              <w:t>C、拥有人脸识别相关技术专利，得2分；</w:t>
            </w:r>
          </w:p>
          <w:p w14:paraId="704B0904" w14:textId="777777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sz w:val="24"/>
                <w:szCs w:val="24"/>
              </w:rPr>
              <w:t>D、拥有语意理解相关技术专利，得2分；</w:t>
            </w:r>
          </w:p>
          <w:p w14:paraId="09A5D0CC" w14:textId="777777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sz w:val="24"/>
                <w:szCs w:val="24"/>
              </w:rPr>
              <w:t>E、拥有神经网络相关技术专利，得2分；</w:t>
            </w:r>
          </w:p>
          <w:p w14:paraId="3947DCC7" w14:textId="777777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sz w:val="24"/>
                <w:szCs w:val="24"/>
              </w:rPr>
              <w:t>F、拥有机器翻</w:t>
            </w:r>
            <w:r w:rsidRPr="00054DB5">
              <w:rPr>
                <w:rFonts w:asciiTheme="minorEastAsia" w:eastAsiaTheme="minorEastAsia" w:hAnsiTheme="minorEastAsia" w:cs="宋体" w:hint="eastAsia"/>
                <w:sz w:val="24"/>
                <w:szCs w:val="24"/>
              </w:rPr>
              <w:t>译相关技术专利，得</w:t>
            </w:r>
            <w:r w:rsidRPr="00054DB5">
              <w:rPr>
                <w:rFonts w:asciiTheme="minorEastAsia" w:eastAsiaTheme="minorEastAsia" w:hAnsiTheme="minorEastAsia" w:cs="宋体"/>
                <w:sz w:val="24"/>
                <w:szCs w:val="24"/>
              </w:rPr>
              <w:t xml:space="preserve">2分； </w:t>
            </w:r>
          </w:p>
          <w:p w14:paraId="14EDA0C0" w14:textId="777777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sz w:val="24"/>
                <w:szCs w:val="24"/>
              </w:rPr>
              <w:t>G、拥有图像识别相关技术专利，得2分；</w:t>
            </w:r>
          </w:p>
          <w:p w14:paraId="7B3CB326" w14:textId="777777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sz w:val="24"/>
                <w:szCs w:val="24"/>
              </w:rPr>
              <w:t>H、拥有知识库相关技术专利，得2分；</w:t>
            </w:r>
          </w:p>
          <w:p w14:paraId="62B1AAFE" w14:textId="65DC7E74" w:rsidR="00BC4247" w:rsidRPr="00054DB5" w:rsidRDefault="0026779E" w:rsidP="00997B1C">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hint="eastAsia"/>
                <w:sz w:val="24"/>
                <w:szCs w:val="24"/>
              </w:rPr>
              <w:t>须提供专利证明资料</w:t>
            </w:r>
            <w:r w:rsidRPr="00054DB5">
              <w:rPr>
                <w:rFonts w:asciiTheme="minorEastAsia" w:eastAsiaTheme="minorEastAsia" w:hAnsiTheme="minorEastAsia" w:cs="宋体"/>
                <w:sz w:val="24"/>
                <w:szCs w:val="24"/>
              </w:rPr>
              <w:t>复印件加盖</w:t>
            </w:r>
            <w:r w:rsidRPr="00054DB5">
              <w:rPr>
                <w:rFonts w:asciiTheme="minorEastAsia" w:eastAsiaTheme="minorEastAsia" w:hAnsiTheme="minorEastAsia" w:cs="宋体" w:hint="eastAsia"/>
                <w:sz w:val="24"/>
                <w:szCs w:val="24"/>
              </w:rPr>
              <w:t>供应</w:t>
            </w:r>
            <w:r w:rsidRPr="00054DB5">
              <w:rPr>
                <w:rFonts w:asciiTheme="minorEastAsia" w:eastAsiaTheme="minorEastAsia" w:hAnsiTheme="minorEastAsia" w:cs="宋体"/>
                <w:sz w:val="24"/>
                <w:szCs w:val="24"/>
              </w:rPr>
              <w:t>商公章</w:t>
            </w:r>
            <w:r w:rsidR="00DA610F" w:rsidRPr="00021427">
              <w:rPr>
                <w:rFonts w:asciiTheme="minorEastAsia" w:eastAsiaTheme="minorEastAsia" w:hAnsiTheme="minorEastAsia" w:cs="宋体" w:hint="eastAsia"/>
                <w:sz w:val="24"/>
                <w:szCs w:val="24"/>
              </w:rPr>
              <w:t>；</w:t>
            </w:r>
            <w:r w:rsidR="004D56BC" w:rsidRPr="00054DB5">
              <w:rPr>
                <w:rFonts w:asciiTheme="minorEastAsia" w:eastAsiaTheme="minorEastAsia" w:hAnsiTheme="minorEastAsia" w:cs="宋体" w:hint="eastAsia"/>
                <w:sz w:val="24"/>
                <w:szCs w:val="24"/>
              </w:rPr>
              <w:t>如为代理商</w:t>
            </w:r>
            <w:r w:rsidR="000D34EE">
              <w:rPr>
                <w:rFonts w:asciiTheme="minorEastAsia" w:eastAsiaTheme="minorEastAsia" w:hAnsiTheme="minorEastAsia" w:cs="宋体" w:hint="eastAsia"/>
                <w:sz w:val="24"/>
                <w:szCs w:val="24"/>
              </w:rPr>
              <w:t>投标</w:t>
            </w:r>
            <w:r w:rsidR="004D56BC" w:rsidRPr="00054DB5">
              <w:rPr>
                <w:rFonts w:asciiTheme="minorEastAsia" w:eastAsiaTheme="minorEastAsia" w:hAnsiTheme="minorEastAsia" w:cs="宋体" w:hint="eastAsia"/>
                <w:sz w:val="24"/>
                <w:szCs w:val="24"/>
              </w:rPr>
              <w:t>，</w:t>
            </w:r>
            <w:r w:rsidR="00042D04" w:rsidRPr="00042D04">
              <w:rPr>
                <w:rFonts w:asciiTheme="minorEastAsia" w:eastAsiaTheme="minorEastAsia" w:hAnsiTheme="minorEastAsia" w:cs="宋体" w:hint="eastAsia"/>
                <w:sz w:val="24"/>
                <w:szCs w:val="24"/>
              </w:rPr>
              <w:t>则代理商需提供</w:t>
            </w:r>
            <w:r w:rsidR="009B0741">
              <w:rPr>
                <w:rFonts w:asciiTheme="minorEastAsia" w:eastAsiaTheme="minorEastAsia" w:hAnsiTheme="minorEastAsia" w:cs="宋体" w:hint="eastAsia"/>
                <w:sz w:val="24"/>
                <w:szCs w:val="24"/>
              </w:rPr>
              <w:t>原</w:t>
            </w:r>
            <w:r w:rsidR="00042D04" w:rsidRPr="00042D04">
              <w:rPr>
                <w:rFonts w:asciiTheme="minorEastAsia" w:eastAsiaTheme="minorEastAsia" w:hAnsiTheme="minorEastAsia" w:cs="宋体" w:hint="eastAsia"/>
                <w:sz w:val="24"/>
                <w:szCs w:val="24"/>
              </w:rPr>
              <w:t>厂商以上相关技术专利资质</w:t>
            </w:r>
            <w:r w:rsidR="000D34EE">
              <w:rPr>
                <w:rFonts w:asciiTheme="minorEastAsia" w:eastAsiaTheme="minorEastAsia" w:hAnsiTheme="minorEastAsia" w:cs="宋体" w:hint="eastAsia"/>
                <w:sz w:val="24"/>
                <w:szCs w:val="24"/>
              </w:rPr>
              <w:t>并加盖原厂商公章</w:t>
            </w:r>
            <w:r w:rsidR="00DA610F" w:rsidRPr="00054DB5">
              <w:rPr>
                <w:rFonts w:asciiTheme="minorEastAsia" w:eastAsiaTheme="minorEastAsia" w:hAnsiTheme="minorEastAsia" w:cs="宋体" w:hint="eastAsia"/>
                <w:sz w:val="24"/>
                <w:szCs w:val="24"/>
              </w:rPr>
              <w:t>，</w:t>
            </w:r>
            <w:r w:rsidRPr="00054DB5">
              <w:rPr>
                <w:rFonts w:asciiTheme="minorEastAsia" w:eastAsiaTheme="minorEastAsia" w:hAnsiTheme="minorEastAsia" w:cs="宋体" w:hint="eastAsia"/>
                <w:sz w:val="24"/>
                <w:szCs w:val="24"/>
              </w:rPr>
              <w:t>否则不得分</w:t>
            </w:r>
            <w:r w:rsidRPr="00054DB5">
              <w:rPr>
                <w:rFonts w:asciiTheme="minorEastAsia" w:eastAsiaTheme="minorEastAsia" w:hAnsiTheme="minorEastAsia" w:cs="宋体"/>
                <w:sz w:val="24"/>
                <w:szCs w:val="24"/>
              </w:rPr>
              <w:t>。</w:t>
            </w:r>
          </w:p>
        </w:tc>
      </w:tr>
      <w:tr w:rsidR="00BC4247" w14:paraId="37BFF27D" w14:textId="77777777">
        <w:trPr>
          <w:trHeight w:val="1257"/>
        </w:trPr>
        <w:tc>
          <w:tcPr>
            <w:tcW w:w="534" w:type="dxa"/>
            <w:vMerge/>
            <w:vAlign w:val="center"/>
          </w:tcPr>
          <w:p w14:paraId="0E03EFE5" w14:textId="77777777" w:rsidR="00BC4247" w:rsidRDefault="00BC4247">
            <w:pPr>
              <w:spacing w:line="400" w:lineRule="exact"/>
              <w:ind w:firstLineChars="200" w:firstLine="480"/>
              <w:rPr>
                <w:rFonts w:asciiTheme="minorEastAsia" w:eastAsiaTheme="minorEastAsia" w:hAnsiTheme="minorEastAsia" w:cs="宋体"/>
                <w:sz w:val="24"/>
                <w:szCs w:val="24"/>
              </w:rPr>
            </w:pPr>
          </w:p>
        </w:tc>
        <w:tc>
          <w:tcPr>
            <w:tcW w:w="1134" w:type="dxa"/>
            <w:vMerge/>
            <w:vAlign w:val="center"/>
          </w:tcPr>
          <w:p w14:paraId="4816D2B9" w14:textId="77777777" w:rsidR="00BC4247" w:rsidRDefault="00BC4247">
            <w:pPr>
              <w:spacing w:line="400" w:lineRule="exact"/>
              <w:jc w:val="center"/>
              <w:rPr>
                <w:rFonts w:asciiTheme="minorEastAsia" w:eastAsiaTheme="minorEastAsia" w:hAnsiTheme="minorEastAsia" w:cs="宋体"/>
                <w:sz w:val="24"/>
                <w:szCs w:val="24"/>
              </w:rPr>
            </w:pPr>
          </w:p>
        </w:tc>
        <w:tc>
          <w:tcPr>
            <w:tcW w:w="992" w:type="dxa"/>
            <w:vMerge/>
            <w:vAlign w:val="center"/>
          </w:tcPr>
          <w:p w14:paraId="2E9ED554" w14:textId="77777777" w:rsidR="00BC4247" w:rsidRDefault="00BC4247">
            <w:pPr>
              <w:spacing w:line="400" w:lineRule="exact"/>
              <w:jc w:val="center"/>
              <w:rPr>
                <w:rFonts w:asciiTheme="minorEastAsia" w:eastAsiaTheme="minorEastAsia" w:hAnsiTheme="minorEastAsia" w:cs="宋体"/>
                <w:sz w:val="24"/>
                <w:szCs w:val="24"/>
              </w:rPr>
            </w:pPr>
          </w:p>
        </w:tc>
        <w:tc>
          <w:tcPr>
            <w:tcW w:w="6804" w:type="dxa"/>
            <w:vAlign w:val="center"/>
          </w:tcPr>
          <w:p w14:paraId="1E6AD45B" w14:textId="777777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hint="eastAsia"/>
                <w:sz w:val="24"/>
                <w:szCs w:val="24"/>
              </w:rPr>
              <w:t>所投产品</w:t>
            </w:r>
            <w:r w:rsidRPr="00054DB5">
              <w:rPr>
                <w:rFonts w:asciiTheme="minorEastAsia" w:eastAsiaTheme="minorEastAsia" w:hAnsiTheme="minorEastAsia" w:cs="宋体"/>
                <w:sz w:val="24"/>
                <w:szCs w:val="24"/>
              </w:rPr>
              <w:t>AI</w:t>
            </w:r>
            <w:r w:rsidRPr="00054DB5">
              <w:rPr>
                <w:rFonts w:asciiTheme="minorEastAsia" w:eastAsiaTheme="minorEastAsia" w:hAnsiTheme="minorEastAsia" w:cs="宋体" w:hint="eastAsia"/>
                <w:sz w:val="24"/>
                <w:szCs w:val="24"/>
              </w:rPr>
              <w:t>能力情况（</w:t>
            </w:r>
            <w:r w:rsidRPr="00054DB5">
              <w:rPr>
                <w:rFonts w:asciiTheme="minorEastAsia" w:eastAsiaTheme="minorEastAsia" w:hAnsiTheme="minorEastAsia" w:cs="宋体"/>
                <w:sz w:val="24"/>
                <w:szCs w:val="24"/>
              </w:rPr>
              <w:t>6</w:t>
            </w:r>
            <w:r w:rsidRPr="00054DB5">
              <w:rPr>
                <w:rFonts w:asciiTheme="minorEastAsia" w:eastAsiaTheme="minorEastAsia" w:hAnsiTheme="minorEastAsia" w:cs="宋体" w:hint="eastAsia"/>
                <w:sz w:val="24"/>
                <w:szCs w:val="24"/>
              </w:rPr>
              <w:t>分）</w:t>
            </w:r>
          </w:p>
          <w:p w14:paraId="03615C90" w14:textId="10CCC477" w:rsidR="00BC4247" w:rsidRPr="00054DB5" w:rsidRDefault="0026779E">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hint="eastAsia"/>
                <w:sz w:val="24"/>
                <w:szCs w:val="24"/>
              </w:rPr>
              <w:t>具有国家级人工智能实验室（需有</w:t>
            </w:r>
            <w:proofErr w:type="gramStart"/>
            <w:r w:rsidRPr="00054DB5">
              <w:rPr>
                <w:rFonts w:asciiTheme="minorEastAsia" w:eastAsiaTheme="minorEastAsia" w:hAnsiTheme="minorEastAsia" w:cs="宋体" w:hint="eastAsia"/>
                <w:sz w:val="24"/>
                <w:szCs w:val="24"/>
              </w:rPr>
              <w:t>国家发改委</w:t>
            </w:r>
            <w:proofErr w:type="gramEnd"/>
            <w:r w:rsidRPr="00054DB5">
              <w:rPr>
                <w:rFonts w:asciiTheme="minorEastAsia" w:eastAsiaTheme="minorEastAsia" w:hAnsiTheme="minorEastAsia" w:cs="宋体" w:hint="eastAsia"/>
                <w:sz w:val="24"/>
                <w:szCs w:val="24"/>
              </w:rPr>
              <w:t>或国家科技部发文等），得</w:t>
            </w:r>
            <w:r w:rsidRPr="00054DB5">
              <w:rPr>
                <w:rFonts w:asciiTheme="minorEastAsia" w:eastAsiaTheme="minorEastAsia" w:hAnsiTheme="minorEastAsia" w:cs="宋体"/>
                <w:sz w:val="24"/>
                <w:szCs w:val="24"/>
              </w:rPr>
              <w:t>6</w:t>
            </w:r>
            <w:r w:rsidRPr="00054DB5">
              <w:rPr>
                <w:rFonts w:asciiTheme="minorEastAsia" w:eastAsiaTheme="minorEastAsia" w:hAnsiTheme="minorEastAsia" w:cs="宋体" w:hint="eastAsia"/>
                <w:sz w:val="24"/>
                <w:szCs w:val="24"/>
              </w:rPr>
              <w:t>分，否则不得分。</w:t>
            </w:r>
          </w:p>
          <w:p w14:paraId="4928A7F3" w14:textId="7DE56002" w:rsidR="00BC4247" w:rsidRPr="00054DB5" w:rsidRDefault="0026779E" w:rsidP="00997B1C">
            <w:pPr>
              <w:spacing w:line="400" w:lineRule="exact"/>
              <w:rPr>
                <w:rFonts w:asciiTheme="minorEastAsia" w:eastAsiaTheme="minorEastAsia" w:hAnsiTheme="minorEastAsia" w:cs="宋体"/>
                <w:sz w:val="24"/>
                <w:szCs w:val="24"/>
              </w:rPr>
            </w:pPr>
            <w:r w:rsidRPr="00054DB5">
              <w:rPr>
                <w:rFonts w:asciiTheme="minorEastAsia" w:eastAsiaTheme="minorEastAsia" w:hAnsiTheme="minorEastAsia" w:cs="宋体" w:hint="eastAsia"/>
                <w:sz w:val="24"/>
                <w:szCs w:val="24"/>
              </w:rPr>
              <w:t>须</w:t>
            </w:r>
            <w:r w:rsidRPr="00054DB5">
              <w:rPr>
                <w:rFonts w:asciiTheme="minorEastAsia" w:eastAsiaTheme="minorEastAsia" w:hAnsiTheme="minorEastAsia" w:cs="宋体"/>
                <w:sz w:val="24"/>
                <w:szCs w:val="24"/>
              </w:rPr>
              <w:t>提供</w:t>
            </w:r>
            <w:proofErr w:type="gramStart"/>
            <w:r w:rsidRPr="00054DB5">
              <w:rPr>
                <w:rFonts w:asciiTheme="minorEastAsia" w:eastAsiaTheme="minorEastAsia" w:hAnsiTheme="minorEastAsia" w:cs="宋体"/>
                <w:sz w:val="24"/>
                <w:szCs w:val="24"/>
              </w:rPr>
              <w:t>国家发改委</w:t>
            </w:r>
            <w:proofErr w:type="gramEnd"/>
            <w:r w:rsidRPr="00054DB5">
              <w:rPr>
                <w:rFonts w:asciiTheme="minorEastAsia" w:eastAsiaTheme="minorEastAsia" w:hAnsiTheme="minorEastAsia" w:cs="宋体" w:hint="eastAsia"/>
                <w:sz w:val="24"/>
                <w:szCs w:val="24"/>
              </w:rPr>
              <w:t>或</w:t>
            </w:r>
            <w:r w:rsidRPr="00054DB5">
              <w:rPr>
                <w:rFonts w:asciiTheme="minorEastAsia" w:eastAsiaTheme="minorEastAsia" w:hAnsiTheme="minorEastAsia" w:cs="宋体"/>
                <w:sz w:val="24"/>
                <w:szCs w:val="24"/>
              </w:rPr>
              <w:t>国家科技部的</w:t>
            </w:r>
            <w:r w:rsidR="00997B1C">
              <w:rPr>
                <w:rFonts w:asciiTheme="minorEastAsia" w:eastAsiaTheme="minorEastAsia" w:hAnsiTheme="minorEastAsia" w:cs="宋体" w:hint="eastAsia"/>
                <w:sz w:val="24"/>
                <w:szCs w:val="24"/>
              </w:rPr>
              <w:t>证明</w:t>
            </w:r>
            <w:r w:rsidRPr="00054DB5">
              <w:rPr>
                <w:rFonts w:asciiTheme="minorEastAsia" w:eastAsiaTheme="minorEastAsia" w:hAnsiTheme="minorEastAsia" w:cs="宋体"/>
                <w:sz w:val="24"/>
                <w:szCs w:val="24"/>
              </w:rPr>
              <w:t>文件复印件</w:t>
            </w:r>
            <w:r w:rsidR="006A505E">
              <w:rPr>
                <w:rFonts w:asciiTheme="minorEastAsia" w:eastAsiaTheme="minorEastAsia" w:hAnsiTheme="minorEastAsia" w:cs="宋体" w:hint="eastAsia"/>
                <w:sz w:val="24"/>
                <w:szCs w:val="24"/>
              </w:rPr>
              <w:t>并加盖</w:t>
            </w:r>
            <w:r w:rsidR="00DA5363">
              <w:rPr>
                <w:rFonts w:asciiTheme="minorEastAsia" w:eastAsiaTheme="minorEastAsia" w:hAnsiTheme="minorEastAsia" w:cs="宋体" w:hint="eastAsia"/>
                <w:sz w:val="24"/>
                <w:szCs w:val="24"/>
              </w:rPr>
              <w:t>供应</w:t>
            </w:r>
            <w:r w:rsidR="003035F0">
              <w:rPr>
                <w:rFonts w:asciiTheme="minorEastAsia" w:eastAsiaTheme="minorEastAsia" w:hAnsiTheme="minorEastAsia" w:cs="宋体" w:hint="eastAsia"/>
                <w:sz w:val="24"/>
                <w:szCs w:val="24"/>
              </w:rPr>
              <w:t>商公章</w:t>
            </w:r>
            <w:r w:rsidR="00493B40">
              <w:rPr>
                <w:rFonts w:asciiTheme="minorEastAsia" w:eastAsiaTheme="minorEastAsia" w:hAnsiTheme="minorEastAsia" w:cs="宋体" w:hint="eastAsia"/>
                <w:sz w:val="24"/>
                <w:szCs w:val="24"/>
              </w:rPr>
              <w:t>；</w:t>
            </w:r>
            <w:r w:rsidR="00493B40" w:rsidRPr="00672F0E">
              <w:rPr>
                <w:rFonts w:asciiTheme="minorEastAsia" w:eastAsiaTheme="minorEastAsia" w:hAnsiTheme="minorEastAsia" w:cs="宋体" w:hint="eastAsia"/>
                <w:sz w:val="24"/>
                <w:szCs w:val="24"/>
              </w:rPr>
              <w:t>如为代理商</w:t>
            </w:r>
            <w:r w:rsidR="00944FB6">
              <w:rPr>
                <w:rFonts w:asciiTheme="minorEastAsia" w:eastAsiaTheme="minorEastAsia" w:hAnsiTheme="minorEastAsia" w:cs="宋体" w:hint="eastAsia"/>
                <w:sz w:val="24"/>
                <w:szCs w:val="24"/>
              </w:rPr>
              <w:t>投</w:t>
            </w:r>
            <w:r w:rsidR="00944FB6">
              <w:rPr>
                <w:rFonts w:asciiTheme="minorEastAsia" w:eastAsiaTheme="minorEastAsia" w:hAnsiTheme="minorEastAsia" w:cs="宋体"/>
                <w:sz w:val="24"/>
                <w:szCs w:val="24"/>
              </w:rPr>
              <w:t>标</w:t>
            </w:r>
            <w:r w:rsidR="00493B40" w:rsidRPr="00672F0E">
              <w:rPr>
                <w:rFonts w:asciiTheme="minorEastAsia" w:eastAsiaTheme="minorEastAsia" w:hAnsiTheme="minorEastAsia" w:cs="宋体" w:hint="eastAsia"/>
                <w:sz w:val="24"/>
                <w:szCs w:val="24"/>
              </w:rPr>
              <w:t>，</w:t>
            </w:r>
            <w:r w:rsidR="00493B40">
              <w:rPr>
                <w:rFonts w:asciiTheme="minorEastAsia" w:eastAsiaTheme="minorEastAsia" w:hAnsiTheme="minorEastAsia" w:cs="宋体" w:hint="eastAsia"/>
                <w:sz w:val="24"/>
                <w:szCs w:val="24"/>
              </w:rPr>
              <w:t>复印件</w:t>
            </w:r>
            <w:r w:rsidR="00493B40" w:rsidRPr="00672F0E">
              <w:rPr>
                <w:rFonts w:asciiTheme="minorEastAsia" w:eastAsiaTheme="minorEastAsia" w:hAnsiTheme="minorEastAsia" w:cs="宋体" w:hint="eastAsia"/>
                <w:sz w:val="24"/>
                <w:szCs w:val="24"/>
              </w:rPr>
              <w:t>需</w:t>
            </w:r>
            <w:r w:rsidR="00493B40">
              <w:rPr>
                <w:rFonts w:asciiTheme="minorEastAsia" w:eastAsiaTheme="minorEastAsia" w:hAnsiTheme="minorEastAsia" w:cs="宋体" w:hint="eastAsia"/>
                <w:sz w:val="24"/>
                <w:szCs w:val="24"/>
              </w:rPr>
              <w:t>加盖厂商公章，</w:t>
            </w:r>
            <w:r w:rsidRPr="00054DB5">
              <w:rPr>
                <w:rFonts w:asciiTheme="minorEastAsia" w:eastAsiaTheme="minorEastAsia" w:hAnsiTheme="minorEastAsia" w:cs="宋体"/>
                <w:sz w:val="24"/>
                <w:szCs w:val="24"/>
              </w:rPr>
              <w:t>否则不得分。</w:t>
            </w:r>
          </w:p>
        </w:tc>
      </w:tr>
      <w:tr w:rsidR="00BC4247" w14:paraId="363A7268" w14:textId="77777777">
        <w:trPr>
          <w:trHeight w:val="1257"/>
        </w:trPr>
        <w:tc>
          <w:tcPr>
            <w:tcW w:w="534" w:type="dxa"/>
            <w:vMerge/>
            <w:vAlign w:val="center"/>
          </w:tcPr>
          <w:p w14:paraId="59C67DC0" w14:textId="77777777" w:rsidR="00BC4247" w:rsidRDefault="00BC4247">
            <w:pPr>
              <w:spacing w:line="400" w:lineRule="exact"/>
              <w:ind w:firstLineChars="200" w:firstLine="480"/>
              <w:rPr>
                <w:rFonts w:asciiTheme="minorEastAsia" w:eastAsiaTheme="minorEastAsia" w:hAnsiTheme="minorEastAsia" w:cs="宋体"/>
                <w:sz w:val="24"/>
                <w:szCs w:val="24"/>
              </w:rPr>
            </w:pPr>
          </w:p>
        </w:tc>
        <w:tc>
          <w:tcPr>
            <w:tcW w:w="1134" w:type="dxa"/>
            <w:vMerge/>
            <w:vAlign w:val="center"/>
          </w:tcPr>
          <w:p w14:paraId="2ED30E82" w14:textId="77777777" w:rsidR="00BC4247" w:rsidRDefault="00BC4247">
            <w:pPr>
              <w:spacing w:line="400" w:lineRule="exact"/>
              <w:jc w:val="center"/>
              <w:rPr>
                <w:rFonts w:asciiTheme="minorEastAsia" w:eastAsiaTheme="minorEastAsia" w:hAnsiTheme="minorEastAsia" w:cs="宋体"/>
                <w:sz w:val="24"/>
                <w:szCs w:val="24"/>
              </w:rPr>
            </w:pPr>
          </w:p>
        </w:tc>
        <w:tc>
          <w:tcPr>
            <w:tcW w:w="992" w:type="dxa"/>
            <w:vMerge/>
            <w:vAlign w:val="center"/>
          </w:tcPr>
          <w:p w14:paraId="71E0704F" w14:textId="77777777" w:rsidR="00BC4247" w:rsidRDefault="00BC4247">
            <w:pPr>
              <w:spacing w:line="400" w:lineRule="exact"/>
              <w:jc w:val="center"/>
              <w:rPr>
                <w:rFonts w:asciiTheme="minorEastAsia" w:eastAsiaTheme="minorEastAsia" w:hAnsiTheme="minorEastAsia" w:cs="宋体"/>
                <w:sz w:val="24"/>
                <w:szCs w:val="24"/>
              </w:rPr>
            </w:pPr>
          </w:p>
        </w:tc>
        <w:tc>
          <w:tcPr>
            <w:tcW w:w="6804" w:type="dxa"/>
            <w:vAlign w:val="center"/>
          </w:tcPr>
          <w:p w14:paraId="4A4173CB" w14:textId="77777777"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行业项目业绩情况（满分</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分）</w:t>
            </w:r>
          </w:p>
          <w:p w14:paraId="4C041E91" w14:textId="6785DE22"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2016年1月1日至今有国内智慧、智能系统平台、产品等落地项目</w:t>
            </w:r>
            <w:r>
              <w:rPr>
                <w:rFonts w:asciiTheme="minorEastAsia" w:eastAsiaTheme="minorEastAsia" w:hAnsiTheme="minorEastAsia" w:cs="宋体"/>
                <w:sz w:val="24"/>
                <w:szCs w:val="24"/>
              </w:rPr>
              <w:t>业绩</w:t>
            </w:r>
            <w:r>
              <w:rPr>
                <w:rFonts w:asciiTheme="minorEastAsia" w:eastAsiaTheme="minorEastAsia" w:hAnsiTheme="minorEastAsia" w:cs="宋体" w:hint="eastAsia"/>
                <w:sz w:val="24"/>
                <w:szCs w:val="24"/>
              </w:rPr>
              <w:t>每</w:t>
            </w:r>
            <w:r w:rsidR="00997B1C">
              <w:rPr>
                <w:rFonts w:asciiTheme="minorEastAsia" w:eastAsiaTheme="minorEastAsia" w:hAnsiTheme="minorEastAsia" w:cs="宋体" w:hint="eastAsia"/>
                <w:sz w:val="24"/>
                <w:szCs w:val="24"/>
              </w:rPr>
              <w:t>有1</w:t>
            </w:r>
            <w:r>
              <w:rPr>
                <w:rFonts w:asciiTheme="minorEastAsia" w:eastAsiaTheme="minorEastAsia" w:hAnsiTheme="minorEastAsia" w:cs="宋体" w:hint="eastAsia"/>
                <w:sz w:val="24"/>
                <w:szCs w:val="24"/>
              </w:rPr>
              <w:t>个得</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分，最</w:t>
            </w:r>
            <w:r>
              <w:rPr>
                <w:rFonts w:asciiTheme="minorEastAsia" w:eastAsiaTheme="minorEastAsia" w:hAnsiTheme="minorEastAsia" w:cs="宋体"/>
                <w:sz w:val="24"/>
                <w:szCs w:val="24"/>
              </w:rPr>
              <w:t>多得2</w:t>
            </w:r>
            <w:r>
              <w:rPr>
                <w:rFonts w:asciiTheme="minorEastAsia" w:eastAsiaTheme="minorEastAsia" w:hAnsiTheme="minorEastAsia" w:cs="宋体" w:hint="eastAsia"/>
                <w:sz w:val="24"/>
                <w:szCs w:val="24"/>
              </w:rPr>
              <w:t>分</w:t>
            </w:r>
            <w:r>
              <w:rPr>
                <w:rFonts w:asciiTheme="minorEastAsia" w:eastAsiaTheme="minorEastAsia" w:hAnsiTheme="minorEastAsia" w:cs="宋体"/>
                <w:sz w:val="24"/>
                <w:szCs w:val="24"/>
              </w:rPr>
              <w:t>。</w:t>
            </w:r>
          </w:p>
          <w:p w14:paraId="55158920" w14:textId="5DC7D075" w:rsidR="00BC4247" w:rsidRDefault="0026779E">
            <w:pPr>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须提供合同复印</w:t>
            </w:r>
            <w:r>
              <w:rPr>
                <w:rFonts w:asciiTheme="minorEastAsia" w:eastAsiaTheme="minorEastAsia" w:hAnsiTheme="minorEastAsia" w:cs="宋体"/>
                <w:sz w:val="24"/>
                <w:szCs w:val="24"/>
              </w:rPr>
              <w:t>件</w:t>
            </w:r>
            <w:r w:rsidR="00CE7393">
              <w:rPr>
                <w:rFonts w:asciiTheme="minorEastAsia" w:eastAsiaTheme="minorEastAsia" w:hAnsiTheme="minorEastAsia" w:cs="宋体" w:hint="eastAsia"/>
                <w:sz w:val="24"/>
                <w:szCs w:val="24"/>
              </w:rPr>
              <w:t>并</w:t>
            </w:r>
            <w:r>
              <w:rPr>
                <w:rFonts w:asciiTheme="minorEastAsia" w:eastAsiaTheme="minorEastAsia" w:hAnsiTheme="minorEastAsia" w:cs="宋体"/>
                <w:sz w:val="24"/>
                <w:szCs w:val="24"/>
              </w:rPr>
              <w:t>加盖</w:t>
            </w:r>
            <w:r w:rsidR="00997B1C">
              <w:rPr>
                <w:rFonts w:asciiTheme="minorEastAsia" w:eastAsiaTheme="minorEastAsia" w:hAnsiTheme="minorEastAsia" w:cs="宋体" w:hint="eastAsia"/>
                <w:sz w:val="24"/>
                <w:szCs w:val="24"/>
              </w:rPr>
              <w:t>供应</w:t>
            </w:r>
            <w:r w:rsidR="00997B1C">
              <w:rPr>
                <w:rFonts w:asciiTheme="minorEastAsia" w:eastAsiaTheme="minorEastAsia" w:hAnsiTheme="minorEastAsia" w:cs="宋体"/>
                <w:sz w:val="24"/>
                <w:szCs w:val="24"/>
              </w:rPr>
              <w:t>商</w:t>
            </w:r>
            <w:r>
              <w:rPr>
                <w:rFonts w:asciiTheme="minorEastAsia" w:eastAsiaTheme="minorEastAsia" w:hAnsiTheme="minorEastAsia" w:cs="宋体"/>
                <w:sz w:val="24"/>
                <w:szCs w:val="24"/>
              </w:rPr>
              <w:t>公章（</w:t>
            </w:r>
            <w:r>
              <w:rPr>
                <w:rFonts w:asciiTheme="minorEastAsia" w:eastAsiaTheme="minorEastAsia" w:hAnsiTheme="minorEastAsia" w:cs="宋体" w:hint="eastAsia"/>
                <w:sz w:val="24"/>
                <w:szCs w:val="24"/>
              </w:rPr>
              <w:t>至少</w:t>
            </w:r>
            <w:r>
              <w:rPr>
                <w:rFonts w:asciiTheme="minorEastAsia" w:eastAsiaTheme="minorEastAsia" w:hAnsiTheme="minorEastAsia" w:cs="宋体"/>
                <w:sz w:val="24"/>
                <w:szCs w:val="24"/>
              </w:rPr>
              <w:t>须包含</w:t>
            </w:r>
            <w:r>
              <w:rPr>
                <w:rFonts w:asciiTheme="minorEastAsia" w:eastAsiaTheme="minorEastAsia" w:hAnsiTheme="minorEastAsia" w:cs="宋体" w:hint="eastAsia"/>
                <w:sz w:val="24"/>
                <w:szCs w:val="24"/>
              </w:rPr>
              <w:t>关键页）。</w:t>
            </w:r>
          </w:p>
        </w:tc>
      </w:tr>
    </w:tbl>
    <w:p w14:paraId="7B43DB31"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说明：1.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14:paraId="753CD7B7"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关于小</w:t>
      </w:r>
      <w:proofErr w:type="gramStart"/>
      <w:r>
        <w:rPr>
          <w:rFonts w:asciiTheme="minorEastAsia" w:eastAsiaTheme="minorEastAsia" w:hAnsiTheme="minorEastAsia" w:cs="宋体" w:hint="eastAsia"/>
          <w:sz w:val="24"/>
          <w:szCs w:val="24"/>
        </w:rPr>
        <w:t>微企业</w:t>
      </w:r>
      <w:proofErr w:type="gramEnd"/>
      <w:r>
        <w:rPr>
          <w:rFonts w:asciiTheme="minorEastAsia" w:eastAsiaTheme="minorEastAsia" w:hAnsiTheme="minorEastAsia" w:cs="宋体" w:hint="eastAsia"/>
          <w:sz w:val="24"/>
          <w:szCs w:val="24"/>
        </w:rPr>
        <w:t>报价扣除比例说明</w:t>
      </w:r>
    </w:p>
    <w:p w14:paraId="3A2C7D7E"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（1）关于小微企业：</w:t>
      </w:r>
    </w:p>
    <w:p w14:paraId="57D727E8"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按&lt;关于印发《政府采购促进中小企业发展暂行办法》的通知&gt;（财库〔2011〕181号）之规定，中小企业的标准为：</w:t>
      </w:r>
    </w:p>
    <w:p w14:paraId="7422E704"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）提供本企业制造的货物、承担的工程或者服务，或者提供其他中小企业制造的货物，不包括提供或使用大型企业注册商标的货物。</w:t>
      </w:r>
    </w:p>
    <w:p w14:paraId="7A056854"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本规定所称中小企业划分标准按照《工业和信息化部、国家统计局、国家发展和改革委员会、财政部关于印发中小企业划型标准规定的通知》（工信部联企业〔2011〕300号）执行，须提供企业所在地的县级以上中小企业主管部门的证明文件。</w:t>
      </w:r>
    </w:p>
    <w:p w14:paraId="3C8063AA"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）小型、微型企业提供有中型企业制造的货物的，视同为中型企业；小型、微型、中型企业提供有大型企业制造的货物的，视同为大型企业。</w:t>
      </w:r>
    </w:p>
    <w:p w14:paraId="247C420F"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.依照&lt;财政部、司法部关于政府采购支持监狱企业发展有关问题的通知&gt;（财库〔2014〕68号）之规定，监狱企业应当符合以下条件：</w:t>
      </w:r>
    </w:p>
    <w:p w14:paraId="4DFEEFFF"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849EC78"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）监狱企业参加政府采购活动时，视同小型、微型企业，应当提供由省级以上监狱管理局、戒毒管理局（含新疆生产建设兵团）出具的属于监狱企业的证明文件。</w:t>
      </w:r>
    </w:p>
    <w:p w14:paraId="57018179"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.具体报价扣除比例说明：</w:t>
      </w:r>
    </w:p>
    <w:p w14:paraId="6FD0DC8A"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）供应商为非联合体投标的，对小型企业给予6%的扣除，微型企业给予8%的扣除（注册资金十五万及以下的微型企业给予10%的扣除），以扣除后的报价参与评审。</w:t>
      </w:r>
    </w:p>
    <w:p w14:paraId="3AA99551"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）供应商为联合体投标的，在联合协议中小型企业、微型企业的协议合同金额占到联合体协议合同总金额30％以上的，与小型企业联合的可给予联合体2%的报价扣除，与微型企业联合的可给予联合体3%的报价扣除。</w:t>
      </w:r>
    </w:p>
    <w:p w14:paraId="16D20F95"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）监狱企业、残疾人福利性单位属于微型企业的，应提供企业所在地的县级以上中</w:t>
      </w:r>
      <w:r>
        <w:rPr>
          <w:rFonts w:asciiTheme="minorEastAsia" w:eastAsiaTheme="minorEastAsia" w:hAnsiTheme="minorEastAsia" w:cs="宋体" w:hint="eastAsia"/>
          <w:sz w:val="24"/>
          <w:szCs w:val="24"/>
        </w:rPr>
        <w:lastRenderedPageBreak/>
        <w:t>小企业主管部门的证明文件复印件和微型企业承诺书（详见第七篇五、其他应提供的资料）。未提供以上资料的监狱企业、残疾人福利性</w:t>
      </w:r>
      <w:bookmarkStart w:id="114" w:name="_Toc18486"/>
      <w:r>
        <w:rPr>
          <w:rFonts w:asciiTheme="minorEastAsia" w:eastAsiaTheme="minorEastAsia" w:hAnsiTheme="minorEastAsia" w:cs="宋体" w:hint="eastAsia"/>
          <w:sz w:val="24"/>
          <w:szCs w:val="24"/>
        </w:rPr>
        <w:t>单位视同小型</w:t>
      </w:r>
      <w:bookmarkEnd w:id="114"/>
      <w:r>
        <w:rPr>
          <w:rFonts w:asciiTheme="minorEastAsia" w:eastAsiaTheme="minorEastAsia" w:hAnsiTheme="minorEastAsia" w:cs="宋体" w:hint="eastAsia"/>
          <w:sz w:val="24"/>
          <w:szCs w:val="24"/>
        </w:rPr>
        <w:t>企业。</w:t>
      </w:r>
    </w:p>
    <w:p w14:paraId="13AC81BA" w14:textId="77777777" w:rsidR="00BC4247" w:rsidRDefault="0026779E">
      <w:pPr>
        <w:pStyle w:val="3"/>
        <w:spacing w:before="0" w:after="0" w:line="360" w:lineRule="auto"/>
        <w:rPr>
          <w:rFonts w:asciiTheme="minorEastAsia" w:eastAsiaTheme="minorEastAsia" w:hAnsiTheme="minorEastAsia" w:cs="宋体"/>
          <w:sz w:val="24"/>
          <w:szCs w:val="24"/>
        </w:rPr>
      </w:pPr>
      <w:bookmarkStart w:id="115" w:name="_Toc527964978"/>
      <w:bookmarkStart w:id="116" w:name="_Toc13487893"/>
      <w:r>
        <w:rPr>
          <w:rFonts w:asciiTheme="minorEastAsia" w:eastAsiaTheme="minorEastAsia" w:hAnsiTheme="minorEastAsia" w:cs="宋体" w:hint="eastAsia"/>
          <w:sz w:val="24"/>
          <w:szCs w:val="24"/>
        </w:rPr>
        <w:t>三、无效响应</w:t>
      </w:r>
      <w:bookmarkEnd w:id="115"/>
      <w:bookmarkEnd w:id="116"/>
    </w:p>
    <w:p w14:paraId="5BF971B1"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供应商发生以下条款情况之一者，视为无效响应，其响应文件将被拒绝：</w:t>
      </w:r>
    </w:p>
    <w:p w14:paraId="0B8B8B31"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（一）供应商不符合规定的基本资格条件或特定资格条件的；</w:t>
      </w:r>
    </w:p>
    <w:p w14:paraId="03677BE5"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（二）供应商的法定</w:t>
      </w:r>
      <w:r>
        <w:rPr>
          <w:rFonts w:asciiTheme="minorEastAsia" w:eastAsiaTheme="minorEastAsia" w:hAnsiTheme="minorEastAsia" w:cs="宋体"/>
          <w:sz w:val="24"/>
          <w:szCs w:val="24"/>
        </w:rPr>
        <w:t>代表</w:t>
      </w:r>
      <w:r>
        <w:rPr>
          <w:rFonts w:asciiTheme="minorEastAsia" w:eastAsiaTheme="minorEastAsia" w:hAnsiTheme="minorEastAsia" w:cs="宋体" w:hint="eastAsia"/>
          <w:sz w:val="24"/>
          <w:szCs w:val="24"/>
        </w:rPr>
        <w:t>人或其授权代表未参加磋商；</w:t>
      </w:r>
    </w:p>
    <w:p w14:paraId="3408B04C"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（三）供应商未按照竞争性磋商文件的要求缴纳磋商保证金；</w:t>
      </w:r>
    </w:p>
    <w:p w14:paraId="4C601E9D"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（四）供应商所提交的响应文件不按第七篇“响应文件编制要求”规定签字、盖章或供应商所提交的响应文件未通过符合性检查的；</w:t>
      </w:r>
    </w:p>
    <w:p w14:paraId="1E83400F"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（五）供应商的最后报价超过初</w:t>
      </w:r>
      <w:r>
        <w:rPr>
          <w:rFonts w:asciiTheme="minorEastAsia" w:eastAsiaTheme="minorEastAsia" w:hAnsiTheme="minorEastAsia" w:cs="宋体"/>
          <w:sz w:val="24"/>
          <w:szCs w:val="24"/>
        </w:rPr>
        <w:t>始报价或</w:t>
      </w:r>
      <w:r>
        <w:rPr>
          <w:rFonts w:asciiTheme="minorEastAsia" w:eastAsiaTheme="minorEastAsia" w:hAnsiTheme="minorEastAsia" w:cs="宋体" w:hint="eastAsia"/>
          <w:sz w:val="24"/>
          <w:szCs w:val="24"/>
        </w:rPr>
        <w:t>采购预算的；</w:t>
      </w:r>
    </w:p>
    <w:p w14:paraId="2C3D3CD1"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（六）法定</w:t>
      </w:r>
      <w:r>
        <w:rPr>
          <w:rFonts w:asciiTheme="minorEastAsia" w:eastAsiaTheme="minorEastAsia" w:hAnsiTheme="minorEastAsia" w:cs="宋体"/>
          <w:sz w:val="24"/>
          <w:szCs w:val="24"/>
        </w:rPr>
        <w:t>代表</w:t>
      </w:r>
      <w:r>
        <w:rPr>
          <w:rFonts w:asciiTheme="minorEastAsia" w:eastAsiaTheme="minorEastAsia" w:hAnsiTheme="minorEastAsia" w:cs="宋体" w:hint="eastAsia"/>
          <w:sz w:val="24"/>
          <w:szCs w:val="24"/>
        </w:rPr>
        <w:t>人为同一个人的两个及两个以上法人，母公司、全资子公司及其控股公司，在同一分包采购中同时参与磋商；</w:t>
      </w:r>
    </w:p>
    <w:p w14:paraId="4452EEB3"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（七）法定</w:t>
      </w:r>
      <w:r>
        <w:rPr>
          <w:rFonts w:asciiTheme="minorEastAsia" w:eastAsiaTheme="minorEastAsia" w:hAnsiTheme="minorEastAsia" w:cs="宋体"/>
          <w:sz w:val="24"/>
          <w:szCs w:val="24"/>
        </w:rPr>
        <w:t>代表</w:t>
      </w:r>
      <w:r>
        <w:rPr>
          <w:rFonts w:asciiTheme="minorEastAsia" w:eastAsiaTheme="minorEastAsia" w:hAnsiTheme="minorEastAsia" w:cs="宋体" w:hint="eastAsia"/>
          <w:sz w:val="24"/>
          <w:szCs w:val="24"/>
        </w:rPr>
        <w:t>人为同一人或者存在直接控股、管理关系的不同供应商，参加同一合同项下的政府采购活动的；</w:t>
      </w:r>
    </w:p>
    <w:p w14:paraId="3C9C1B86"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（八）供应商响应文件内容有与国家现行法律法规相违背的内容，或附有采购人无法接受的条件。</w:t>
      </w:r>
    </w:p>
    <w:p w14:paraId="4BD8BCFE"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（九）供应商串通参与</w:t>
      </w:r>
      <w:r>
        <w:rPr>
          <w:rFonts w:asciiTheme="minorEastAsia" w:eastAsiaTheme="minorEastAsia" w:hAnsiTheme="minorEastAsia" w:cs="宋体"/>
          <w:sz w:val="24"/>
          <w:szCs w:val="24"/>
        </w:rPr>
        <w:t>磋商</w:t>
      </w:r>
      <w:r>
        <w:rPr>
          <w:rFonts w:asciiTheme="minorEastAsia" w:eastAsiaTheme="minorEastAsia" w:hAnsiTheme="minorEastAsia" w:cs="宋体" w:hint="eastAsia"/>
          <w:sz w:val="24"/>
          <w:szCs w:val="24"/>
        </w:rPr>
        <w:t>的；</w:t>
      </w:r>
    </w:p>
    <w:p w14:paraId="54D749E5"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（十）供应商组成联合体参与</w:t>
      </w:r>
      <w:r>
        <w:rPr>
          <w:rFonts w:asciiTheme="minorEastAsia" w:eastAsiaTheme="minorEastAsia" w:hAnsiTheme="minorEastAsia" w:cs="宋体"/>
          <w:sz w:val="24"/>
          <w:szCs w:val="24"/>
        </w:rPr>
        <w:t>磋商</w:t>
      </w:r>
      <w:r>
        <w:rPr>
          <w:rFonts w:asciiTheme="minorEastAsia" w:eastAsiaTheme="minorEastAsia" w:hAnsiTheme="minorEastAsia" w:cs="宋体" w:hint="eastAsia"/>
          <w:sz w:val="24"/>
          <w:szCs w:val="24"/>
        </w:rPr>
        <w:t>的；</w:t>
      </w:r>
    </w:p>
    <w:p w14:paraId="623AA610"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（十一）法律、法规和招标文件规定的其他无效情形。</w:t>
      </w:r>
    </w:p>
    <w:p w14:paraId="7F01A5C6" w14:textId="77777777" w:rsidR="00BC4247" w:rsidRDefault="0026779E">
      <w:pPr>
        <w:pStyle w:val="3"/>
        <w:spacing w:before="0" w:after="0" w:line="360" w:lineRule="auto"/>
        <w:rPr>
          <w:rFonts w:asciiTheme="minorEastAsia" w:eastAsiaTheme="minorEastAsia" w:hAnsiTheme="minorEastAsia" w:cs="宋体"/>
          <w:sz w:val="24"/>
          <w:szCs w:val="24"/>
        </w:rPr>
      </w:pPr>
      <w:bookmarkStart w:id="117" w:name="_Toc13487894"/>
      <w:bookmarkStart w:id="118" w:name="_Toc527964979"/>
      <w:r>
        <w:rPr>
          <w:rFonts w:asciiTheme="minorEastAsia" w:eastAsiaTheme="minorEastAsia" w:hAnsiTheme="minorEastAsia" w:cs="宋体" w:hint="eastAsia"/>
          <w:sz w:val="24"/>
          <w:szCs w:val="24"/>
        </w:rPr>
        <w:t>四、采购终止</w:t>
      </w:r>
      <w:bookmarkEnd w:id="117"/>
      <w:bookmarkEnd w:id="118"/>
    </w:p>
    <w:p w14:paraId="7D41A7B2"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出现下列情形之一的，采购人或者采购代理机构应当终止竞争性磋商采购活动，发布项目终止公告并说明原因，重新开展采购活动：</w:t>
      </w:r>
    </w:p>
    <w:p w14:paraId="5ACB40CA"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（一）因情况变化，不再符合规定的竞争性磋商采购方式适用情形的；</w:t>
      </w:r>
    </w:p>
    <w:p w14:paraId="4281593A"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（二）出现影响采购公正的违法、</w:t>
      </w:r>
      <w:bookmarkEnd w:id="110"/>
      <w:bookmarkEnd w:id="111"/>
      <w:r>
        <w:rPr>
          <w:rFonts w:asciiTheme="minorEastAsia" w:eastAsiaTheme="minorEastAsia" w:hAnsiTheme="minorEastAsia" w:cs="宋体" w:hint="eastAsia"/>
          <w:sz w:val="24"/>
          <w:szCs w:val="24"/>
        </w:rPr>
        <w:t>违规行为的；</w:t>
      </w:r>
    </w:p>
    <w:p w14:paraId="7748E9B9" w14:textId="77777777" w:rsidR="00BC4247" w:rsidRDefault="0026779E">
      <w:pPr>
        <w:snapToGrid w:val="0"/>
        <w:spacing w:line="360" w:lineRule="auto"/>
        <w:ind w:firstLine="465"/>
        <w:rPr>
          <w:rFonts w:asciiTheme="minorEastAsia" w:eastAsiaTheme="minorEastAsia" w:hAnsiTheme="minorEastAsia"/>
          <w:sz w:val="24"/>
          <w:szCs w:val="24"/>
        </w:rPr>
      </w:pPr>
      <w:r>
        <w:rPr>
          <w:rFonts w:asciiTheme="minorEastAsia" w:eastAsiaTheme="minorEastAsia" w:hAnsiTheme="minorEastAsia" w:cs="宋体" w:hint="eastAsia"/>
          <w:sz w:val="24"/>
          <w:szCs w:val="24"/>
        </w:rPr>
        <w:t>（三）</w:t>
      </w:r>
      <w:r>
        <w:rPr>
          <w:rFonts w:asciiTheme="minorEastAsia" w:eastAsiaTheme="minorEastAsia" w:hAnsiTheme="minorEastAsia" w:hint="eastAsia"/>
          <w:sz w:val="24"/>
          <w:szCs w:val="24"/>
        </w:rPr>
        <w:t>在采购过程中符合要求的供应商或者报价未超过采购预算的供应商不足3家的，但《政府采购竞争性磋商采购方式管理暂行办法》第二十一条第三款规定的情形，以及财政部财库[2015]124号文件规定的情形（即“采用竞争性磋商采购方式采购的政府购买服务项目（含政府和社会资本合作项目），在采购过程中符合要求的供应商（社会资本）只有2家的，竞争性磋商采购活动可以继续</w:t>
      </w:r>
      <w:bookmarkStart w:id="119" w:name="_Toc13974"/>
      <w:bookmarkStart w:id="120" w:name="_Toc102227313"/>
      <w:r>
        <w:rPr>
          <w:rFonts w:asciiTheme="minorEastAsia" w:eastAsiaTheme="minorEastAsia" w:hAnsiTheme="minorEastAsia" w:hint="eastAsia"/>
          <w:sz w:val="24"/>
          <w:szCs w:val="24"/>
        </w:rPr>
        <w:t>进行。”）除外。</w:t>
      </w:r>
    </w:p>
    <w:p w14:paraId="433B4E60" w14:textId="77777777" w:rsidR="00BC4247" w:rsidRDefault="0026779E">
      <w:pPr>
        <w:pStyle w:val="2"/>
        <w:spacing w:before="0" w:after="0" w:line="360" w:lineRule="auto"/>
        <w:jc w:val="center"/>
        <w:rPr>
          <w:rFonts w:asciiTheme="minorEastAsia" w:eastAsiaTheme="minorEastAsia" w:hAnsiTheme="minorEastAsia" w:cs="宋体"/>
          <w:b w:val="0"/>
          <w:sz w:val="36"/>
          <w:szCs w:val="30"/>
        </w:rPr>
      </w:pPr>
      <w:r>
        <w:rPr>
          <w:rFonts w:asciiTheme="minorEastAsia" w:eastAsiaTheme="minorEastAsia" w:hAnsiTheme="minorEastAsia" w:cs="宋体" w:hint="eastAsia"/>
          <w:sz w:val="24"/>
          <w:szCs w:val="24"/>
        </w:rPr>
        <w:br w:type="page"/>
      </w:r>
      <w:bookmarkStart w:id="121" w:name="_Toc13487895"/>
      <w:bookmarkEnd w:id="119"/>
      <w:r>
        <w:rPr>
          <w:rFonts w:asciiTheme="minorEastAsia" w:eastAsiaTheme="minorEastAsia" w:hAnsiTheme="minorEastAsia" w:cs="宋体" w:hint="eastAsia"/>
          <w:b w:val="0"/>
          <w:sz w:val="36"/>
          <w:szCs w:val="30"/>
        </w:rPr>
        <w:lastRenderedPageBreak/>
        <w:t>第</w:t>
      </w:r>
      <w:bookmarkStart w:id="122" w:name="_Toc23802"/>
      <w:r>
        <w:rPr>
          <w:rFonts w:asciiTheme="minorEastAsia" w:eastAsiaTheme="minorEastAsia" w:hAnsiTheme="minorEastAsia" w:cs="宋体" w:hint="eastAsia"/>
          <w:b w:val="0"/>
          <w:sz w:val="36"/>
          <w:szCs w:val="30"/>
        </w:rPr>
        <w:t>五篇  供应</w:t>
      </w:r>
      <w:bookmarkEnd w:id="122"/>
      <w:r>
        <w:rPr>
          <w:rFonts w:asciiTheme="minorEastAsia" w:eastAsiaTheme="minorEastAsia" w:hAnsiTheme="minorEastAsia" w:cs="宋体" w:hint="eastAsia"/>
          <w:b w:val="0"/>
          <w:sz w:val="36"/>
          <w:szCs w:val="30"/>
        </w:rPr>
        <w:t>商须知</w:t>
      </w:r>
      <w:bookmarkEnd w:id="121"/>
    </w:p>
    <w:p w14:paraId="553A8F91" w14:textId="77777777" w:rsidR="00BC4247" w:rsidRDefault="0026779E">
      <w:pPr>
        <w:pStyle w:val="3"/>
        <w:spacing w:before="0" w:after="0" w:line="360" w:lineRule="auto"/>
        <w:rPr>
          <w:rFonts w:asciiTheme="minorEastAsia" w:eastAsiaTheme="minorEastAsia" w:hAnsiTheme="minorEastAsia" w:cs="宋体"/>
          <w:sz w:val="24"/>
          <w:szCs w:val="24"/>
        </w:rPr>
      </w:pPr>
      <w:bookmarkStart w:id="123" w:name="_Toc527964981"/>
      <w:bookmarkStart w:id="124" w:name="_Toc13487896"/>
      <w:r>
        <w:rPr>
          <w:rFonts w:asciiTheme="minorEastAsia" w:eastAsiaTheme="minorEastAsia" w:hAnsiTheme="minorEastAsia" w:cs="宋体" w:hint="eastAsia"/>
          <w:sz w:val="24"/>
          <w:szCs w:val="24"/>
        </w:rPr>
        <w:t>一、磋商费用</w:t>
      </w:r>
      <w:bookmarkEnd w:id="123"/>
      <w:bookmarkEnd w:id="124"/>
    </w:p>
    <w:p w14:paraId="42A28D96" w14:textId="77777777" w:rsidR="00BC4247" w:rsidRDefault="0026779E">
      <w:pPr>
        <w:pStyle w:val="19"/>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参与磋商的供应商应承担其编制响应文件与递交响应文件所涉及的一切费用，不论磋商结果如何，采购人和采购代理机构在任何情况下无义务也无</w:t>
      </w:r>
      <w:bookmarkStart w:id="125" w:name="_Toc8021"/>
      <w:r>
        <w:rPr>
          <w:rFonts w:asciiTheme="minorEastAsia" w:eastAsiaTheme="minorEastAsia" w:hAnsiTheme="minorEastAsia" w:cs="宋体" w:hint="eastAsia"/>
          <w:sz w:val="24"/>
          <w:szCs w:val="24"/>
        </w:rPr>
        <w:t>责任承担这些费用。</w:t>
      </w:r>
      <w:bookmarkEnd w:id="125"/>
    </w:p>
    <w:p w14:paraId="711E7A26" w14:textId="77777777" w:rsidR="00BC4247" w:rsidRDefault="0026779E">
      <w:pPr>
        <w:pStyle w:val="3"/>
        <w:tabs>
          <w:tab w:val="left" w:pos="2640"/>
        </w:tabs>
        <w:spacing w:before="0" w:after="0" w:line="360" w:lineRule="auto"/>
        <w:rPr>
          <w:rFonts w:asciiTheme="minorEastAsia" w:eastAsiaTheme="minorEastAsia" w:hAnsiTheme="minorEastAsia" w:cs="宋体"/>
          <w:sz w:val="24"/>
          <w:szCs w:val="24"/>
        </w:rPr>
      </w:pPr>
      <w:bookmarkStart w:id="126" w:name="_Toc527964982"/>
      <w:bookmarkStart w:id="127" w:name="_Toc13487897"/>
      <w:r>
        <w:rPr>
          <w:rFonts w:asciiTheme="minorEastAsia" w:eastAsiaTheme="minorEastAsia" w:hAnsiTheme="minorEastAsia" w:cs="宋体" w:hint="eastAsia"/>
          <w:sz w:val="24"/>
          <w:szCs w:val="24"/>
        </w:rPr>
        <w:t>二、竞争性磋商文件</w:t>
      </w:r>
      <w:bookmarkEnd w:id="126"/>
      <w:bookmarkEnd w:id="127"/>
    </w:p>
    <w:p w14:paraId="3940E8A9"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（一）竞争性磋商文件由采购邀请书、供应商须知、采购服务需求、采购商务需求、合同草案条款、响应文件编制要求六部分组成。</w:t>
      </w:r>
    </w:p>
    <w:p w14:paraId="0A2A61C1"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（二）采购人（或采购代理机构）所作的一切有效的书面通知、修改及补充，都是竞争性磋商文件不可分割的部分。</w:t>
      </w:r>
    </w:p>
    <w:p w14:paraId="16F4F219"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（三）竞争性磋商文件的解释</w:t>
      </w:r>
    </w:p>
    <w:p w14:paraId="4DF85969"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w:t>
      </w:r>
      <w:proofErr w:type="gramStart"/>
      <w:r>
        <w:rPr>
          <w:rFonts w:asciiTheme="minorEastAsia" w:eastAsiaTheme="minorEastAsia" w:hAnsiTheme="minorEastAsia" w:cs="宋体" w:hint="eastAsia"/>
          <w:sz w:val="24"/>
          <w:szCs w:val="24"/>
        </w:rPr>
        <w:t>进入磋商</w:t>
      </w:r>
      <w:proofErr w:type="gramEnd"/>
      <w:r>
        <w:rPr>
          <w:rFonts w:asciiTheme="minorEastAsia" w:eastAsiaTheme="minorEastAsia" w:hAnsiTheme="minorEastAsia" w:cs="宋体" w:hint="eastAsia"/>
          <w:sz w:val="24"/>
          <w:szCs w:val="24"/>
        </w:rPr>
        <w:t>程序，即视为供应商已详细阅读全部文件资料，完全理解竞争性磋商文件所有条款内容并同意放弃对这方面有不明白及误解的权利。</w:t>
      </w:r>
    </w:p>
    <w:p w14:paraId="4B8AF10D"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（四）本竞争性磋商文件中，磋商小组根据与供应商进行磋商可能实质性变动的内容为竞争性磋商文件第二、三、四篇全部内容。</w:t>
      </w:r>
    </w:p>
    <w:p w14:paraId="2C4E6CBF"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（五）评审的依据为竞争性磋商文件和响应文件（含有效的书面承诺）。磋商小组判断响应文件对竞争性磋商文件的响应，仅基于响应文件本</w:t>
      </w:r>
      <w:bookmarkStart w:id="128" w:name="_Toc31775"/>
      <w:r>
        <w:rPr>
          <w:rFonts w:asciiTheme="minorEastAsia" w:eastAsiaTheme="minorEastAsia" w:hAnsiTheme="minorEastAsia" w:cs="宋体" w:hint="eastAsia"/>
          <w:sz w:val="24"/>
          <w:szCs w:val="24"/>
        </w:rPr>
        <w:t>身而不靠外部</w:t>
      </w:r>
      <w:bookmarkEnd w:id="128"/>
      <w:r>
        <w:rPr>
          <w:rFonts w:asciiTheme="minorEastAsia" w:eastAsiaTheme="minorEastAsia" w:hAnsiTheme="minorEastAsia" w:cs="宋体" w:hint="eastAsia"/>
          <w:sz w:val="24"/>
          <w:szCs w:val="24"/>
        </w:rPr>
        <w:t>证据。</w:t>
      </w:r>
    </w:p>
    <w:p w14:paraId="57AE99E0" w14:textId="77777777" w:rsidR="00BC4247" w:rsidRDefault="0026779E">
      <w:pPr>
        <w:pStyle w:val="3"/>
        <w:spacing w:before="0" w:after="0" w:line="360" w:lineRule="auto"/>
        <w:rPr>
          <w:rFonts w:asciiTheme="minorEastAsia" w:eastAsiaTheme="minorEastAsia" w:hAnsiTheme="minorEastAsia" w:cs="宋体"/>
          <w:sz w:val="24"/>
          <w:szCs w:val="24"/>
        </w:rPr>
      </w:pPr>
      <w:bookmarkStart w:id="129" w:name="_Toc13487898"/>
      <w:bookmarkStart w:id="130" w:name="_Toc527964983"/>
      <w:r>
        <w:rPr>
          <w:rFonts w:asciiTheme="minorEastAsia" w:eastAsiaTheme="minorEastAsia" w:hAnsiTheme="minorEastAsia" w:cs="宋体" w:hint="eastAsia"/>
          <w:sz w:val="24"/>
          <w:szCs w:val="24"/>
        </w:rPr>
        <w:t>三、磋商要求</w:t>
      </w:r>
      <w:bookmarkEnd w:id="129"/>
      <w:bookmarkEnd w:id="130"/>
    </w:p>
    <w:p w14:paraId="605212F2"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（一）响应文件</w:t>
      </w:r>
    </w:p>
    <w:p w14:paraId="47ADAF52"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1.供应商应当按照竞争性磋商文件的要求编制响应文件，并对竞争性磋商文件提出的要求和条件</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实质性响应，响应文件原则上采用软面订本，同时应编制完整的页码、目录。</w:t>
      </w:r>
    </w:p>
    <w:p w14:paraId="6D2BBBB9"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2.响应文件组成</w:t>
      </w:r>
    </w:p>
    <w:p w14:paraId="41CD875E"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14:paraId="04CEEF01"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（二）磋商有效期：响应文件及有关承诺文件有效期为提交响应文件截止时间起90天。</w:t>
      </w:r>
    </w:p>
    <w:p w14:paraId="11B3A247"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（三）磋商保证金：</w:t>
      </w:r>
    </w:p>
    <w:p w14:paraId="33653803"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1.供应商</w:t>
      </w:r>
      <w:proofErr w:type="gramStart"/>
      <w:r>
        <w:rPr>
          <w:rFonts w:asciiTheme="minorEastAsia" w:eastAsiaTheme="minorEastAsia" w:hAnsiTheme="minorEastAsia" w:cs="宋体" w:hint="eastAsia"/>
          <w:sz w:val="24"/>
          <w:szCs w:val="24"/>
        </w:rPr>
        <w:t>提交磋商</w:t>
      </w:r>
      <w:proofErr w:type="gramEnd"/>
      <w:r>
        <w:rPr>
          <w:rFonts w:asciiTheme="minorEastAsia" w:eastAsiaTheme="minorEastAsia" w:hAnsiTheme="minorEastAsia" w:cs="宋体" w:hint="eastAsia"/>
          <w:sz w:val="24"/>
          <w:szCs w:val="24"/>
        </w:rPr>
        <w:t>保证金金额和方式详见“</w:t>
      </w:r>
      <w:r>
        <w:rPr>
          <w:rFonts w:asciiTheme="minorEastAsia" w:eastAsiaTheme="minorEastAsia" w:hAnsiTheme="minorEastAsia" w:cs="宋体" w:hint="eastAsia"/>
          <w:b/>
          <w:sz w:val="24"/>
          <w:szCs w:val="24"/>
          <w:u w:val="single"/>
        </w:rPr>
        <w:t>第一篇五、磋商保证金”</w:t>
      </w:r>
      <w:r>
        <w:rPr>
          <w:rFonts w:asciiTheme="minorEastAsia" w:eastAsiaTheme="minorEastAsia" w:hAnsiTheme="minorEastAsia" w:cs="宋体" w:hint="eastAsia"/>
          <w:sz w:val="24"/>
          <w:szCs w:val="24"/>
        </w:rPr>
        <w:t>；</w:t>
      </w:r>
    </w:p>
    <w:p w14:paraId="4D22AA19"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2.发生以下情况之一者，磋商保证金不予退还：</w:t>
      </w:r>
    </w:p>
    <w:p w14:paraId="45E46736"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2.1供应商在提交响应文件截止时间后撤回响应文件的；</w:t>
      </w:r>
    </w:p>
    <w:p w14:paraId="66584C32"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2.2供应商在响应文件中提供虚假材料的；</w:t>
      </w:r>
    </w:p>
    <w:p w14:paraId="6470023D"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2.3除因不可抗力或竞争性磋商文件认可的情形以外，成交供应商不与采购人签订合同的；</w:t>
      </w:r>
    </w:p>
    <w:p w14:paraId="3812C377"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2.4供应商与采购人、其他供应商或者采购代理机构恶意串通的；</w:t>
      </w:r>
    </w:p>
    <w:p w14:paraId="42E175E3"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2.5成交供应商不按规定的时间或拒绝按成交状态签订合同（即不按照采购文件确定的合同文本以及采购标的、规格型号、采购金额、采购数量、技术和服务要求等事项签订政府采购合同的。）。</w:t>
      </w:r>
    </w:p>
    <w:p w14:paraId="5E744E25"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（四）修正错误</w:t>
      </w:r>
    </w:p>
    <w:p w14:paraId="2EE6C2A0"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1.若供应商所递交的响应文件或最后报价中的价格出现大写金额和小写金额不一致的错误，以大写金额修正为准。</w:t>
      </w:r>
    </w:p>
    <w:p w14:paraId="65C53E27"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14:paraId="5AEE49B0"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（五）提交响应文件的份数和签署</w:t>
      </w:r>
    </w:p>
    <w:p w14:paraId="028DD7E2"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响应文件一式三份，其中正本一份，副本一份，电子文档一份（电子文档内容应与纸质文件正本一致，如不一致以纸质文件正本为准。推荐采用光盘或U盘为电子文档载体）；响应文件的封面上应注明“正本”或“副本”字样，副本可为正本的复印件</w:t>
      </w:r>
      <w:r>
        <w:rPr>
          <w:rFonts w:asciiTheme="minorEastAsia" w:eastAsiaTheme="minorEastAsia" w:hAnsiTheme="minorEastAsia" w:cs="宋体" w:hint="eastAsia"/>
          <w:sz w:val="24"/>
        </w:rPr>
        <w:t>（</w:t>
      </w:r>
      <w:r>
        <w:rPr>
          <w:rFonts w:asciiTheme="minorEastAsia" w:eastAsiaTheme="minorEastAsia" w:hAnsiTheme="minorEastAsia" w:cs="宋体"/>
          <w:sz w:val="24"/>
        </w:rPr>
        <w:t>副本封面须加盖鲜章</w:t>
      </w:r>
      <w:r>
        <w:rPr>
          <w:rFonts w:asciiTheme="minorEastAsia" w:eastAsiaTheme="minorEastAsia" w:hAnsiTheme="minorEastAsia" w:cs="宋体" w:hint="eastAsia"/>
          <w:sz w:val="24"/>
        </w:rPr>
        <w:t>）。</w:t>
      </w:r>
      <w:r>
        <w:rPr>
          <w:rFonts w:asciiTheme="minorEastAsia" w:eastAsiaTheme="minorEastAsia" w:hAnsiTheme="minorEastAsia" w:cs="宋体" w:hint="eastAsia"/>
          <w:sz w:val="24"/>
          <w:szCs w:val="24"/>
        </w:rPr>
        <w:t>应与正本一致，如出现不一致情况以正本为准。</w:t>
      </w:r>
    </w:p>
    <w:p w14:paraId="169F9EA5" w14:textId="77777777" w:rsidR="00BC4247" w:rsidRDefault="0026779E">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rPr>
        <w:t>响应文件正本</w:t>
      </w:r>
      <w:r>
        <w:rPr>
          <w:rFonts w:asciiTheme="minorEastAsia" w:eastAsiaTheme="minorEastAsia" w:hAnsiTheme="minorEastAsia" w:cs="宋体" w:hint="eastAsia"/>
          <w:sz w:val="24"/>
          <w:szCs w:val="24"/>
        </w:rPr>
        <w:t>应按</w:t>
      </w:r>
      <w:r>
        <w:rPr>
          <w:rFonts w:asciiTheme="minorEastAsia" w:eastAsiaTheme="minorEastAsia" w:hAnsiTheme="minorEastAsia" w:cs="宋体" w:hint="eastAsia"/>
          <w:sz w:val="24"/>
        </w:rPr>
        <w:t>竞争性磋商文件第七篇响应文件编制要求中的规定签字、盖章（</w:t>
      </w:r>
      <w:r>
        <w:rPr>
          <w:rFonts w:asciiTheme="minorEastAsia" w:eastAsiaTheme="minorEastAsia" w:hAnsiTheme="minorEastAsia" w:cs="宋体"/>
          <w:sz w:val="24"/>
        </w:rPr>
        <w:t>鲜章</w:t>
      </w:r>
      <w:r>
        <w:rPr>
          <w:rFonts w:asciiTheme="minorEastAsia" w:eastAsiaTheme="minorEastAsia" w:hAnsiTheme="minorEastAsia" w:cs="宋体" w:hint="eastAsia"/>
          <w:sz w:val="24"/>
        </w:rPr>
        <w:t>）。</w:t>
      </w:r>
    </w:p>
    <w:p w14:paraId="0495D380" w14:textId="77777777" w:rsidR="00BC4247" w:rsidRDefault="0026779E">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3.若供应商对竞争性磋商文件的错处作必要修改，则应在修改处加盖供应商公章或由法定代表人或法定代表人授权代表签字确认。</w:t>
      </w:r>
    </w:p>
    <w:p w14:paraId="02DF786C"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rPr>
        <w:t>4.</w:t>
      </w:r>
      <w:r>
        <w:rPr>
          <w:rFonts w:asciiTheme="minorEastAsia" w:eastAsiaTheme="minorEastAsia" w:hAnsiTheme="minorEastAsia" w:hint="eastAsia"/>
        </w:rPr>
        <w:t xml:space="preserve"> </w:t>
      </w:r>
      <w:r>
        <w:rPr>
          <w:rFonts w:asciiTheme="minorEastAsia" w:eastAsiaTheme="minorEastAsia" w:hAnsiTheme="minorEastAsia" w:cs="宋体" w:hint="eastAsia"/>
          <w:sz w:val="24"/>
        </w:rPr>
        <w:t>电报、电话、传真形式的竞争性磋商文件概不接受。</w:t>
      </w:r>
    </w:p>
    <w:p w14:paraId="521B6D13"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（六）响应文件的递交</w:t>
      </w:r>
    </w:p>
    <w:p w14:paraId="01344155" w14:textId="77777777" w:rsidR="00BC4247" w:rsidRDefault="0026779E">
      <w:pPr>
        <w:pStyle w:val="ab"/>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1.响应文件的密封与标记</w:t>
      </w:r>
    </w:p>
    <w:p w14:paraId="4CBB12AD" w14:textId="77777777" w:rsidR="00BC4247" w:rsidRDefault="0026779E">
      <w:pPr>
        <w:pStyle w:val="ab"/>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1.1响应文件的正本、副本以及电子文档均应密封</w:t>
      </w:r>
      <w:proofErr w:type="gramStart"/>
      <w:r>
        <w:rPr>
          <w:rFonts w:asciiTheme="minorEastAsia" w:eastAsiaTheme="minorEastAsia" w:hAnsiTheme="minorEastAsia" w:cs="宋体" w:hint="eastAsia"/>
          <w:sz w:val="24"/>
        </w:rPr>
        <w:t>送达磋商</w:t>
      </w:r>
      <w:proofErr w:type="gramEnd"/>
      <w:r>
        <w:rPr>
          <w:rFonts w:asciiTheme="minorEastAsia" w:eastAsiaTheme="minorEastAsia" w:hAnsiTheme="minorEastAsia" w:cs="宋体" w:hint="eastAsia"/>
          <w:sz w:val="24"/>
        </w:rPr>
        <w:t>地点，应在封套上注明项</w:t>
      </w:r>
      <w:r>
        <w:rPr>
          <w:rFonts w:asciiTheme="minorEastAsia" w:eastAsiaTheme="minorEastAsia" w:hAnsiTheme="minorEastAsia" w:cs="宋体" w:hint="eastAsia"/>
          <w:sz w:val="24"/>
        </w:rPr>
        <w:lastRenderedPageBreak/>
        <w:t>目名称、供应商名称。响应文件的正本、副本以及电子文档可统一密封。若正本、副本以及电子文档分别进行密封的，还应在封套上注明“正本”、“副本”、“电子文档”字样。</w:t>
      </w:r>
    </w:p>
    <w:p w14:paraId="3FC8448D" w14:textId="77777777" w:rsidR="00BC4247" w:rsidRDefault="0026779E">
      <w:pPr>
        <w:pStyle w:val="ab"/>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1.2封套的封口处应加盖供应商公章或由</w:t>
      </w:r>
      <w:r>
        <w:rPr>
          <w:rFonts w:asciiTheme="minorEastAsia" w:eastAsiaTheme="minorEastAsia" w:hAnsiTheme="minorEastAsia" w:cs="宋体" w:hint="eastAsia"/>
          <w:sz w:val="24"/>
          <w:szCs w:val="24"/>
        </w:rPr>
        <w:t>法定</w:t>
      </w:r>
      <w:r>
        <w:rPr>
          <w:rFonts w:asciiTheme="minorEastAsia" w:eastAsiaTheme="minorEastAsia" w:hAnsiTheme="minorEastAsia" w:cs="宋体"/>
          <w:sz w:val="24"/>
          <w:szCs w:val="24"/>
        </w:rPr>
        <w:t>代表</w:t>
      </w:r>
      <w:r>
        <w:rPr>
          <w:rFonts w:asciiTheme="minorEastAsia" w:eastAsiaTheme="minorEastAsia" w:hAnsiTheme="minorEastAsia" w:cs="宋体" w:hint="eastAsia"/>
          <w:sz w:val="24"/>
          <w:szCs w:val="24"/>
        </w:rPr>
        <w:t>人</w:t>
      </w:r>
      <w:r>
        <w:rPr>
          <w:rFonts w:asciiTheme="minorEastAsia" w:eastAsiaTheme="minorEastAsia" w:hAnsiTheme="minorEastAsia" w:cs="宋体" w:hint="eastAsia"/>
          <w:sz w:val="24"/>
        </w:rPr>
        <w:t>授权代表签字。</w:t>
      </w:r>
    </w:p>
    <w:p w14:paraId="00FAA207" w14:textId="77777777" w:rsidR="00BC4247" w:rsidRDefault="0026779E">
      <w:pPr>
        <w:pStyle w:val="ab"/>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2.如果响应文件通过邮寄递交，供应商应将响应文件用内、外两层封套密封。</w:t>
      </w:r>
    </w:p>
    <w:p w14:paraId="2A26A0FD" w14:textId="77777777" w:rsidR="00BC4247" w:rsidRDefault="0026779E">
      <w:pPr>
        <w:pStyle w:val="ab"/>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2.1内层封套的封装与标记同“1.”款规定。</w:t>
      </w:r>
    </w:p>
    <w:p w14:paraId="26FAD777" w14:textId="77777777" w:rsidR="00BC4247" w:rsidRDefault="0026779E">
      <w:pPr>
        <w:pStyle w:val="ab"/>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2.2外层封套装入“1.”款所述全部内封资料，并注明项目编号、项目名称、采购代理机构名称及地址。同时应写明供应商的名称、地址，以便将迟交的响应文件原封退还。</w:t>
      </w:r>
    </w:p>
    <w:p w14:paraId="0028AF23"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rPr>
        <w:t>3.如果未按上述规定进行密封和标记，采购代理机构对响应文件误投、丢失或提前拆封不负责任。</w:t>
      </w:r>
    </w:p>
    <w:p w14:paraId="33D384B4"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（七）供应商参与人员</w:t>
      </w:r>
    </w:p>
    <w:p w14:paraId="5496CB50"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各个供应商应当派1-2名代表参与磋商，至少1人应为法定</w:t>
      </w:r>
      <w:r>
        <w:rPr>
          <w:rFonts w:asciiTheme="minorEastAsia" w:eastAsiaTheme="minorEastAsia" w:hAnsiTheme="minorEastAsia" w:cs="宋体"/>
          <w:sz w:val="24"/>
          <w:szCs w:val="24"/>
        </w:rPr>
        <w:t>代表</w:t>
      </w:r>
      <w:r>
        <w:rPr>
          <w:rFonts w:asciiTheme="minorEastAsia" w:eastAsiaTheme="minorEastAsia" w:hAnsiTheme="minorEastAsia" w:cs="宋体" w:hint="eastAsia"/>
          <w:sz w:val="24"/>
          <w:szCs w:val="24"/>
        </w:rPr>
        <w:t>人或具有法定</w:t>
      </w:r>
      <w:r>
        <w:rPr>
          <w:rFonts w:asciiTheme="minorEastAsia" w:eastAsiaTheme="minorEastAsia" w:hAnsiTheme="minorEastAsia" w:cs="宋体"/>
          <w:sz w:val="24"/>
          <w:szCs w:val="24"/>
        </w:rPr>
        <w:t>代表</w:t>
      </w:r>
      <w:r>
        <w:rPr>
          <w:rFonts w:asciiTheme="minorEastAsia" w:eastAsiaTheme="minorEastAsia" w:hAnsiTheme="minorEastAsia" w:cs="宋体" w:hint="eastAsia"/>
          <w:sz w:val="24"/>
          <w:szCs w:val="24"/>
        </w:rPr>
        <w:t>人授权</w:t>
      </w:r>
      <w:bookmarkStart w:id="131" w:name="_Toc27866"/>
      <w:r>
        <w:rPr>
          <w:rFonts w:asciiTheme="minorEastAsia" w:eastAsiaTheme="minorEastAsia" w:hAnsiTheme="minorEastAsia" w:cs="宋体" w:hint="eastAsia"/>
          <w:sz w:val="24"/>
          <w:szCs w:val="24"/>
        </w:rPr>
        <w:t>委托书的授权代表。</w:t>
      </w:r>
    </w:p>
    <w:p w14:paraId="3802AB72" w14:textId="77777777" w:rsidR="00BC4247" w:rsidRDefault="0026779E">
      <w:pPr>
        <w:pStyle w:val="3"/>
        <w:spacing w:before="0" w:after="0" w:line="360" w:lineRule="auto"/>
        <w:rPr>
          <w:rFonts w:asciiTheme="minorEastAsia" w:eastAsiaTheme="minorEastAsia" w:hAnsiTheme="minorEastAsia" w:cs="宋体"/>
          <w:sz w:val="24"/>
          <w:szCs w:val="24"/>
        </w:rPr>
      </w:pPr>
      <w:bookmarkStart w:id="132" w:name="_Toc13487899"/>
      <w:bookmarkStart w:id="133" w:name="_Toc527964984"/>
      <w:r>
        <w:rPr>
          <w:rFonts w:asciiTheme="minorEastAsia" w:eastAsiaTheme="minorEastAsia" w:hAnsiTheme="minorEastAsia" w:cs="宋体" w:hint="eastAsia"/>
          <w:sz w:val="24"/>
          <w:szCs w:val="24"/>
        </w:rPr>
        <w:t>四、成</w:t>
      </w:r>
      <w:bookmarkEnd w:id="131"/>
      <w:r>
        <w:rPr>
          <w:rFonts w:asciiTheme="minorEastAsia" w:eastAsiaTheme="minorEastAsia" w:hAnsiTheme="minorEastAsia" w:cs="宋体" w:hint="eastAsia"/>
          <w:sz w:val="24"/>
          <w:szCs w:val="24"/>
        </w:rPr>
        <w:t>交</w:t>
      </w:r>
      <w:bookmarkStart w:id="134" w:name="_Toc27982"/>
      <w:r>
        <w:rPr>
          <w:rFonts w:asciiTheme="minorEastAsia" w:eastAsiaTheme="minorEastAsia" w:hAnsiTheme="minorEastAsia" w:cs="宋体" w:hint="eastAsia"/>
          <w:sz w:val="24"/>
          <w:szCs w:val="24"/>
        </w:rPr>
        <w:t>供应商的确认和变更</w:t>
      </w:r>
      <w:bookmarkEnd w:id="132"/>
      <w:bookmarkEnd w:id="133"/>
    </w:p>
    <w:p w14:paraId="5977FB72"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（一）成交供应商的确认</w:t>
      </w:r>
    </w:p>
    <w:p w14:paraId="6AF625BE"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采购代理机构应当在评审结束后2个工作日内将评审报告送采购人确认。采购人应当在收到评审报告后5个工作日内，从评审报告提出的成交候选供应商中，按照排序由高到低的原则确定成交供应商，也可以书面</w:t>
      </w:r>
      <w:proofErr w:type="gramStart"/>
      <w:r>
        <w:rPr>
          <w:rFonts w:asciiTheme="minorEastAsia" w:eastAsiaTheme="minorEastAsia" w:hAnsiTheme="minorEastAsia" w:cs="宋体" w:hint="eastAsia"/>
          <w:sz w:val="24"/>
          <w:szCs w:val="24"/>
        </w:rPr>
        <w:t>授权磋商</w:t>
      </w:r>
      <w:proofErr w:type="gramEnd"/>
      <w:r>
        <w:rPr>
          <w:rFonts w:asciiTheme="minorEastAsia" w:eastAsiaTheme="minorEastAsia" w:hAnsiTheme="minorEastAsia" w:cs="宋体" w:hint="eastAsia"/>
          <w:sz w:val="24"/>
          <w:szCs w:val="24"/>
        </w:rPr>
        <w:t>小组直接确定成交供应商。采购人逾期未确定成交</w:t>
      </w:r>
      <w:proofErr w:type="gramStart"/>
      <w:r>
        <w:rPr>
          <w:rFonts w:asciiTheme="minorEastAsia" w:eastAsiaTheme="minorEastAsia" w:hAnsiTheme="minorEastAsia" w:cs="宋体" w:hint="eastAsia"/>
          <w:sz w:val="24"/>
          <w:szCs w:val="24"/>
        </w:rPr>
        <w:t>供应商且不</w:t>
      </w:r>
      <w:proofErr w:type="gramEnd"/>
      <w:r>
        <w:rPr>
          <w:rFonts w:asciiTheme="minorEastAsia" w:eastAsiaTheme="minorEastAsia" w:hAnsiTheme="minorEastAsia" w:cs="宋体" w:hint="eastAsia"/>
          <w:sz w:val="24"/>
          <w:szCs w:val="24"/>
        </w:rPr>
        <w:t>提出异议的，视为确定评审报告提出的排序第一的供应商为成交供应商。</w:t>
      </w:r>
    </w:p>
    <w:p w14:paraId="0012E85B"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（二）成交供应商的变更</w:t>
      </w:r>
    </w:p>
    <w:p w14:paraId="7068A81F"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rPr>
        <w:t>成交供应</w:t>
      </w:r>
      <w:proofErr w:type="gramStart"/>
      <w:r>
        <w:rPr>
          <w:rFonts w:asciiTheme="minorEastAsia" w:eastAsiaTheme="minorEastAsia" w:hAnsiTheme="minorEastAsia" w:cs="宋体" w:hint="eastAsia"/>
          <w:sz w:val="24"/>
        </w:rPr>
        <w:t>商拒绝</w:t>
      </w:r>
      <w:proofErr w:type="gramEnd"/>
      <w:r>
        <w:rPr>
          <w:rFonts w:asciiTheme="minorEastAsia" w:eastAsiaTheme="minorEastAsia" w:hAnsiTheme="minorEastAsia" w:cs="宋体" w:hint="eastAsia"/>
          <w:sz w:val="24"/>
        </w:rPr>
        <w:t>与采购人签订合同的，采购人可以按照评标报告推荐的成交候选供应商顺序，确定排名下一位的候选人为成交供应商，也可以重新开展政府采购</w:t>
      </w:r>
      <w:bookmarkEnd w:id="134"/>
      <w:r>
        <w:rPr>
          <w:rFonts w:asciiTheme="minorEastAsia" w:eastAsiaTheme="minorEastAsia" w:hAnsiTheme="minorEastAsia" w:cs="宋体" w:hint="eastAsia"/>
          <w:sz w:val="24"/>
        </w:rPr>
        <w:t>活</w:t>
      </w:r>
      <w:bookmarkStart w:id="135" w:name="_Toc31798"/>
      <w:r>
        <w:rPr>
          <w:rFonts w:asciiTheme="minorEastAsia" w:eastAsiaTheme="minorEastAsia" w:hAnsiTheme="minorEastAsia" w:cs="宋体" w:hint="eastAsia"/>
          <w:sz w:val="24"/>
        </w:rPr>
        <w:t>动。</w:t>
      </w:r>
    </w:p>
    <w:p w14:paraId="7A06AEE3" w14:textId="77777777" w:rsidR="00BC4247" w:rsidRDefault="0026779E">
      <w:pPr>
        <w:pStyle w:val="3"/>
        <w:spacing w:before="0" w:after="0" w:line="360" w:lineRule="auto"/>
        <w:rPr>
          <w:rFonts w:asciiTheme="minorEastAsia" w:eastAsiaTheme="minorEastAsia" w:hAnsiTheme="minorEastAsia" w:cs="宋体"/>
          <w:sz w:val="24"/>
          <w:szCs w:val="24"/>
        </w:rPr>
      </w:pPr>
      <w:bookmarkStart w:id="136" w:name="_Toc527964985"/>
      <w:bookmarkStart w:id="137" w:name="_Toc13487900"/>
      <w:r>
        <w:rPr>
          <w:rFonts w:asciiTheme="minorEastAsia" w:eastAsiaTheme="minorEastAsia" w:hAnsiTheme="minorEastAsia" w:cs="宋体" w:hint="eastAsia"/>
          <w:sz w:val="24"/>
          <w:szCs w:val="24"/>
        </w:rPr>
        <w:t>五、成交通知</w:t>
      </w:r>
      <w:bookmarkEnd w:id="136"/>
      <w:bookmarkEnd w:id="137"/>
    </w:p>
    <w:p w14:paraId="6D702B3B" w14:textId="77777777" w:rsidR="00BC4247" w:rsidRDefault="0026779E">
      <w:pPr>
        <w:wordWrap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（一）成交供应商确定后，采购代理机构将在重庆市政府采购网（</w:t>
      </w:r>
      <w:hyperlink r:id="rId19" w:history="1">
        <w:r>
          <w:rPr>
            <w:rFonts w:asciiTheme="minorEastAsia" w:eastAsiaTheme="minorEastAsia" w:hAnsiTheme="minorEastAsia" w:cs="宋体" w:hint="eastAsia"/>
            <w:sz w:val="24"/>
            <w:szCs w:val="24"/>
          </w:rPr>
          <w:t>http://www.cqgp.gov.cn</w:t>
        </w:r>
      </w:hyperlink>
      <w:r>
        <w:rPr>
          <w:rFonts w:asciiTheme="minorEastAsia" w:eastAsiaTheme="minorEastAsia" w:hAnsiTheme="minorEastAsia" w:cs="宋体" w:hint="eastAsia"/>
          <w:sz w:val="24"/>
          <w:szCs w:val="24"/>
        </w:rPr>
        <w:t>）上发布成交结果公告。</w:t>
      </w:r>
    </w:p>
    <w:p w14:paraId="03375E83" w14:textId="77777777" w:rsidR="00BC4247" w:rsidRDefault="0026779E">
      <w:pPr>
        <w:wordWrap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（二）结果公告发出同时，采购代理机构将以书面形式发出《成交通知书》。《成交通知书》一经发出即发生法律效力。</w:t>
      </w:r>
    </w:p>
    <w:p w14:paraId="7E31869A" w14:textId="77777777" w:rsidR="00BC4247" w:rsidRDefault="0026779E">
      <w:pPr>
        <w:wordWrap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（三）《成交通知书》将作为签订合同的依据。</w:t>
      </w:r>
    </w:p>
    <w:p w14:paraId="4D05B8EF" w14:textId="77777777" w:rsidR="00BC4247" w:rsidRDefault="0026779E">
      <w:pPr>
        <w:wordWrap w:val="0"/>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sz w:val="24"/>
          <w:szCs w:val="24"/>
        </w:rPr>
        <w:t>（四）如有供应商对成交结果提出质疑的，在质疑处理完毕</w:t>
      </w:r>
      <w:bookmarkStart w:id="138" w:name="_Toc498359404"/>
      <w:bookmarkStart w:id="139" w:name="_Toc17956"/>
      <w:bookmarkEnd w:id="135"/>
      <w:r>
        <w:rPr>
          <w:rFonts w:asciiTheme="minorEastAsia" w:eastAsiaTheme="minorEastAsia" w:hAnsiTheme="minorEastAsia" w:cs="宋体" w:hint="eastAsia"/>
          <w:sz w:val="24"/>
          <w:szCs w:val="24"/>
        </w:rPr>
        <w:t>后发出成交通知书。</w:t>
      </w:r>
      <w:bookmarkEnd w:id="138"/>
    </w:p>
    <w:p w14:paraId="6F948475" w14:textId="77777777" w:rsidR="00BC4247" w:rsidRDefault="0026779E">
      <w:pPr>
        <w:pStyle w:val="3"/>
        <w:spacing w:before="0" w:after="0" w:line="360" w:lineRule="auto"/>
        <w:rPr>
          <w:rFonts w:asciiTheme="minorEastAsia" w:eastAsiaTheme="minorEastAsia" w:hAnsiTheme="minorEastAsia"/>
          <w:sz w:val="24"/>
          <w:szCs w:val="24"/>
        </w:rPr>
      </w:pPr>
      <w:bookmarkStart w:id="140" w:name="_Toc527964986"/>
      <w:bookmarkStart w:id="141" w:name="_Toc13487901"/>
      <w:r>
        <w:rPr>
          <w:rFonts w:asciiTheme="minorEastAsia" w:eastAsiaTheme="minorEastAsia" w:hAnsiTheme="minorEastAsia" w:cs="宋体" w:hint="eastAsia"/>
          <w:sz w:val="24"/>
          <w:szCs w:val="24"/>
        </w:rPr>
        <w:lastRenderedPageBreak/>
        <w:t>六、关于质疑和投诉</w:t>
      </w:r>
      <w:bookmarkEnd w:id="140"/>
      <w:bookmarkEnd w:id="141"/>
    </w:p>
    <w:p w14:paraId="2FAA8254" w14:textId="77777777" w:rsidR="00BC4247" w:rsidRDefault="0026779E">
      <w:pPr>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（一）质疑内容、时限</w:t>
      </w:r>
    </w:p>
    <w:p w14:paraId="3B5693E0"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成交结果公告期限为成交结果公告发出之日起一个工作日，供应商对成交结果有异议的，应当在成交结果</w:t>
      </w:r>
      <w:r>
        <w:rPr>
          <w:rFonts w:asciiTheme="minorEastAsia" w:eastAsiaTheme="minorEastAsia" w:hAnsiTheme="minorEastAsia" w:cs="宋体" w:hint="eastAsia"/>
          <w:sz w:val="24"/>
        </w:rPr>
        <w:t>公告期限届满之日起</w:t>
      </w:r>
      <w:r>
        <w:rPr>
          <w:rFonts w:asciiTheme="minorEastAsia" w:eastAsiaTheme="minorEastAsia" w:hAnsiTheme="minorEastAsia" w:cs="宋体" w:hint="eastAsia"/>
          <w:sz w:val="24"/>
          <w:szCs w:val="24"/>
        </w:rPr>
        <w:t>七个工作日内以书面形式向采购人或采购代理机构提出质疑，并附相关证明材料。</w:t>
      </w:r>
    </w:p>
    <w:p w14:paraId="0373DD88" w14:textId="77777777" w:rsidR="00BC4247" w:rsidRDefault="0026779E">
      <w:pPr>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（二）质疑答复</w:t>
      </w:r>
    </w:p>
    <w:p w14:paraId="0F066621"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rPr>
        <w:t>采购人、采购代理机构在收到供应商书面质疑后七个工作日内，对质疑内容</w:t>
      </w:r>
      <w:proofErr w:type="gramStart"/>
      <w:r>
        <w:rPr>
          <w:rFonts w:asciiTheme="minorEastAsia" w:eastAsiaTheme="minorEastAsia" w:hAnsiTheme="minorEastAsia" w:cs="宋体" w:hint="eastAsia"/>
          <w:sz w:val="24"/>
        </w:rPr>
        <w:t>作出</w:t>
      </w:r>
      <w:proofErr w:type="gramEnd"/>
      <w:r>
        <w:rPr>
          <w:rFonts w:asciiTheme="minorEastAsia" w:eastAsiaTheme="minorEastAsia" w:hAnsiTheme="minorEastAsia" w:cs="宋体" w:hint="eastAsia"/>
          <w:sz w:val="24"/>
        </w:rPr>
        <w:t>答复</w:t>
      </w:r>
      <w:r>
        <w:rPr>
          <w:rFonts w:asciiTheme="minorEastAsia" w:eastAsiaTheme="minorEastAsia" w:hAnsiTheme="minorEastAsia" w:cs="宋体" w:hint="eastAsia"/>
          <w:sz w:val="24"/>
          <w:szCs w:val="24"/>
        </w:rPr>
        <w:t>。</w:t>
      </w:r>
    </w:p>
    <w:p w14:paraId="0388AA8D" w14:textId="77777777" w:rsidR="00BC4247" w:rsidRDefault="0026779E">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（三）不予受理或暂缓受理</w:t>
      </w:r>
    </w:p>
    <w:p w14:paraId="2D039D4B"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1.质疑有下列情形之一的，不予受理：</w:t>
      </w:r>
    </w:p>
    <w:p w14:paraId="7EB61751"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1.1质疑供应商参与了磋商活动后，再对竞争性磋商文件内容提出质疑的；</w:t>
      </w:r>
    </w:p>
    <w:p w14:paraId="2AA96CCC"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1.2质疑超过有效期的；</w:t>
      </w:r>
    </w:p>
    <w:p w14:paraId="40BF9704"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1.3对同一事项重复质疑的。</w:t>
      </w:r>
    </w:p>
    <w:p w14:paraId="1111442E"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2.质疑有下列情形之一的，应暂不受理并告知供应商补充材料。供应商及时补充材料的，应予受理；逾期未补充的，不予受理：</w:t>
      </w:r>
    </w:p>
    <w:p w14:paraId="5E715660"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w:t>
      </w:r>
      <w:proofErr w:type="gramStart"/>
      <w:r>
        <w:rPr>
          <w:rFonts w:asciiTheme="minorEastAsia" w:eastAsiaTheme="minorEastAsia" w:hAnsiTheme="minorEastAsia" w:cs="宋体" w:hint="eastAsia"/>
          <w:sz w:val="24"/>
          <w:szCs w:val="24"/>
        </w:rPr>
        <w:t>质疑书</w:t>
      </w:r>
      <w:proofErr w:type="gramEnd"/>
      <w:r>
        <w:rPr>
          <w:rFonts w:asciiTheme="minorEastAsia" w:eastAsiaTheme="minorEastAsia" w:hAnsiTheme="minorEastAsia" w:cs="宋体" w:hint="eastAsia"/>
          <w:sz w:val="24"/>
          <w:szCs w:val="24"/>
        </w:rPr>
        <w:t>格式和内容不符合国家或重庆市相关规定的；</w:t>
      </w:r>
    </w:p>
    <w:p w14:paraId="3D0B8D86"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w:t>
      </w:r>
      <w:proofErr w:type="gramStart"/>
      <w:r>
        <w:rPr>
          <w:rFonts w:asciiTheme="minorEastAsia" w:eastAsiaTheme="minorEastAsia" w:hAnsiTheme="minorEastAsia" w:cs="宋体" w:hint="eastAsia"/>
          <w:sz w:val="24"/>
          <w:szCs w:val="24"/>
        </w:rPr>
        <w:t>质疑书</w:t>
      </w:r>
      <w:proofErr w:type="gramEnd"/>
      <w:r>
        <w:rPr>
          <w:rFonts w:asciiTheme="minorEastAsia" w:eastAsiaTheme="minorEastAsia" w:hAnsiTheme="minorEastAsia" w:cs="宋体" w:hint="eastAsia"/>
          <w:sz w:val="24"/>
          <w:szCs w:val="24"/>
        </w:rPr>
        <w:t>提供的依据或证明材料不全的；</w:t>
      </w:r>
    </w:p>
    <w:p w14:paraId="7F410FB0"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w:t>
      </w:r>
      <w:proofErr w:type="gramStart"/>
      <w:r>
        <w:rPr>
          <w:rFonts w:asciiTheme="minorEastAsia" w:eastAsiaTheme="minorEastAsia" w:hAnsiTheme="minorEastAsia" w:cs="宋体" w:hint="eastAsia"/>
          <w:sz w:val="24"/>
          <w:szCs w:val="24"/>
        </w:rPr>
        <w:t>质疑书</w:t>
      </w:r>
      <w:proofErr w:type="gramEnd"/>
      <w:r>
        <w:rPr>
          <w:rFonts w:asciiTheme="minorEastAsia" w:eastAsiaTheme="minorEastAsia" w:hAnsiTheme="minorEastAsia" w:cs="宋体" w:hint="eastAsia"/>
          <w:sz w:val="24"/>
          <w:szCs w:val="24"/>
        </w:rPr>
        <w:t>副本数量不足的。</w:t>
      </w:r>
    </w:p>
    <w:p w14:paraId="7E03D41C" w14:textId="77777777" w:rsidR="00BC4247" w:rsidRDefault="0026779E">
      <w:pPr>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（四）投诉</w:t>
      </w:r>
    </w:p>
    <w:p w14:paraId="73ED3C11" w14:textId="77777777" w:rsidR="00BC4247" w:rsidRDefault="0026779E">
      <w:pPr>
        <w:spacing w:line="360" w:lineRule="auto"/>
        <w:ind w:right="12" w:firstLine="480"/>
        <w:rPr>
          <w:rFonts w:asciiTheme="minorEastAsia" w:eastAsiaTheme="minorEastAsia" w:hAnsiTheme="minorEastAsia" w:cs="宋体"/>
          <w:sz w:val="24"/>
        </w:rPr>
      </w:pPr>
      <w:r>
        <w:rPr>
          <w:rFonts w:asciiTheme="minorEastAsia" w:eastAsiaTheme="minorEastAsia" w:hAnsiTheme="minorEastAsia" w:cs="宋体" w:hint="eastAsia"/>
          <w:sz w:val="24"/>
        </w:rPr>
        <w:t>1.供应商对采购人、采购代理机构的答复不满意，或者采购人、采购代理机构未在规定时间内答复的，可在答复期满后十五个工作日内按有关规定，向同级财政部门投诉。</w:t>
      </w:r>
    </w:p>
    <w:p w14:paraId="6F2648CA" w14:textId="77777777" w:rsidR="00BC4247" w:rsidRDefault="0026779E">
      <w:pPr>
        <w:spacing w:line="360" w:lineRule="auto"/>
        <w:ind w:right="12" w:firstLine="480"/>
        <w:rPr>
          <w:rFonts w:asciiTheme="minorEastAsia" w:eastAsiaTheme="minorEastAsia" w:hAnsiTheme="minorEastAsia" w:cs="宋体"/>
          <w:sz w:val="24"/>
        </w:rPr>
      </w:pPr>
      <w:r>
        <w:rPr>
          <w:rFonts w:asciiTheme="minorEastAsia" w:eastAsiaTheme="minorEastAsia" w:hAnsiTheme="minorEastAsia" w:cs="宋体" w:hint="eastAsia"/>
          <w:sz w:val="24"/>
        </w:rPr>
        <w:t>2.在提出投诉时，应附送相关证明材料。投诉书及证明材料为外文的，应同时提供其中文译本；中文与外文意思不一致的，以中文为准。</w:t>
      </w:r>
    </w:p>
    <w:p w14:paraId="2AC36DE3"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w:t>
      </w:r>
      <w:bookmarkEnd w:id="139"/>
      <w:r>
        <w:rPr>
          <w:rFonts w:asciiTheme="minorEastAsia" w:eastAsiaTheme="minorEastAsia" w:hAnsiTheme="minorEastAsia" w:cs="宋体" w:hint="eastAsia"/>
          <w:sz w:val="24"/>
        </w:rPr>
        <w:t>诉处理决定书</w:t>
      </w:r>
      <w:r>
        <w:rPr>
          <w:rFonts w:asciiTheme="minorEastAsia" w:eastAsiaTheme="minorEastAsia" w:hAnsiTheme="minorEastAsia" w:cs="宋体" w:hint="eastAsia"/>
          <w:sz w:val="24"/>
          <w:szCs w:val="24"/>
        </w:rPr>
        <w:t>。</w:t>
      </w:r>
    </w:p>
    <w:p w14:paraId="265B64B9" w14:textId="77777777" w:rsidR="00BC4247" w:rsidRDefault="0026779E">
      <w:pPr>
        <w:pStyle w:val="3"/>
        <w:spacing w:before="0" w:after="0" w:line="360" w:lineRule="auto"/>
        <w:rPr>
          <w:rFonts w:asciiTheme="minorEastAsia" w:eastAsiaTheme="minorEastAsia" w:hAnsiTheme="minorEastAsia" w:cs="宋体"/>
          <w:sz w:val="24"/>
          <w:szCs w:val="24"/>
        </w:rPr>
      </w:pPr>
      <w:bookmarkStart w:id="142" w:name="_Toc527964987"/>
      <w:bookmarkStart w:id="143" w:name="_Toc13487902"/>
      <w:r>
        <w:rPr>
          <w:rFonts w:asciiTheme="minorEastAsia" w:eastAsiaTheme="minorEastAsia" w:hAnsiTheme="minorEastAsia" w:cs="宋体" w:hint="eastAsia"/>
          <w:sz w:val="24"/>
          <w:szCs w:val="24"/>
        </w:rPr>
        <w:t>七、竞争性磋商代理服务费</w:t>
      </w:r>
      <w:bookmarkEnd w:id="142"/>
      <w:bookmarkEnd w:id="143"/>
    </w:p>
    <w:p w14:paraId="1B33DD15"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（一）供应</w:t>
      </w:r>
      <w:proofErr w:type="gramStart"/>
      <w:r>
        <w:rPr>
          <w:rFonts w:asciiTheme="minorEastAsia" w:eastAsiaTheme="minorEastAsia" w:hAnsiTheme="minorEastAsia" w:cs="宋体" w:hint="eastAsia"/>
          <w:sz w:val="24"/>
        </w:rPr>
        <w:t>商成交</w:t>
      </w:r>
      <w:proofErr w:type="gramEnd"/>
      <w:r>
        <w:rPr>
          <w:rFonts w:asciiTheme="minorEastAsia" w:eastAsiaTheme="minorEastAsia" w:hAnsiTheme="minorEastAsia" w:cs="宋体" w:hint="eastAsia"/>
          <w:sz w:val="24"/>
        </w:rPr>
        <w:t>后向采购代理机构缴纳竞争性磋商代理服务费，竞争性磋商代理服务费的收取标准按照以下</w:t>
      </w:r>
      <w:proofErr w:type="gramStart"/>
      <w:r>
        <w:rPr>
          <w:rFonts w:asciiTheme="minorEastAsia" w:eastAsiaTheme="minorEastAsia" w:hAnsiTheme="minorEastAsia" w:cs="宋体" w:hint="eastAsia"/>
          <w:sz w:val="24"/>
        </w:rPr>
        <w:t>服务磋商</w:t>
      </w:r>
      <w:proofErr w:type="gramEnd"/>
      <w:r>
        <w:rPr>
          <w:rFonts w:asciiTheme="minorEastAsia" w:eastAsiaTheme="minorEastAsia" w:hAnsiTheme="minorEastAsia" w:cs="宋体" w:hint="eastAsia"/>
          <w:sz w:val="24"/>
        </w:rPr>
        <w:t>标准执行:</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273"/>
        <w:gridCol w:w="2273"/>
        <w:gridCol w:w="2272"/>
      </w:tblGrid>
      <w:tr w:rsidR="00BC4247" w14:paraId="271283E0" w14:textId="77777777">
        <w:trPr>
          <w:trHeight w:val="636"/>
        </w:trPr>
        <w:tc>
          <w:tcPr>
            <w:tcW w:w="2810" w:type="dxa"/>
            <w:tcBorders>
              <w:tl2br w:val="single" w:sz="4" w:space="0" w:color="auto"/>
            </w:tcBorders>
          </w:tcPr>
          <w:p w14:paraId="2FB53A3C" w14:textId="77777777" w:rsidR="00BC4247" w:rsidRDefault="0026779E">
            <w:pPr>
              <w:spacing w:line="240" w:lineRule="atLeast"/>
              <w:jc w:val="right"/>
              <w:rPr>
                <w:rFonts w:asciiTheme="minorEastAsia" w:eastAsiaTheme="minorEastAsia" w:hAnsiTheme="minorEastAsia" w:cs="宋体"/>
                <w:sz w:val="24"/>
              </w:rPr>
            </w:pPr>
            <w:r>
              <w:rPr>
                <w:rFonts w:asciiTheme="minorEastAsia" w:eastAsiaTheme="minorEastAsia" w:hAnsiTheme="minorEastAsia" w:cs="宋体"/>
                <w:noProof/>
                <w:sz w:val="24"/>
              </w:rPr>
              <w:lastRenderedPageBreak/>
              <mc:AlternateContent>
                <mc:Choice Requires="wps">
                  <w:drawing>
                    <wp:anchor distT="0" distB="0" distL="114300" distR="114300" simplePos="0" relativeHeight="251658240" behindDoc="0" locked="0" layoutInCell="0" allowOverlap="1" wp14:anchorId="1105DF33" wp14:editId="29505A7B">
                      <wp:simplePos x="0" y="0"/>
                      <wp:positionH relativeFrom="column">
                        <wp:posOffset>-114300</wp:posOffset>
                      </wp:positionH>
                      <wp:positionV relativeFrom="paragraph">
                        <wp:posOffset>-6350</wp:posOffset>
                      </wp:positionV>
                      <wp:extent cx="635" cy="635"/>
                      <wp:effectExtent l="0" t="0" r="0" b="0"/>
                      <wp:wrapNone/>
                      <wp:docPr id="4" name="直线 3"/>
                      <wp:cNvGraphicFramePr/>
                      <a:graphic xmlns:a="http://schemas.openxmlformats.org/drawingml/2006/main">
                        <a:graphicData uri="http://schemas.microsoft.com/office/word/2010/wordprocessingShape">
                          <wps:wsp>
                            <wps:cNvCnPr/>
                            <wps:spPr bwMode="auto">
                              <a:xfrm>
                                <a:off x="0" y="0"/>
                                <a:ext cx="635" cy="635"/>
                              </a:xfrm>
                              <a:prstGeom prst="line">
                                <a:avLst/>
                              </a:prstGeom>
                              <a:noFill/>
                              <a:ln w="9525">
                                <a:solidFill>
                                  <a:srgbClr val="000000"/>
                                </a:solidFill>
                                <a:round/>
                              </a:ln>
                            </wps:spPr>
                            <wps:bodyPr/>
                          </wps:wsp>
                        </a:graphicData>
                      </a:graphic>
                    </wp:anchor>
                  </w:drawing>
                </mc:Choice>
                <mc:Fallback>
                  <w:pict>
                    <v:line w14:anchorId="6900238C" id="直线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" o:allowincell="f"/>
                  </w:pict>
                </mc:Fallback>
              </mc:AlternateContent>
            </w:r>
            <w:r>
              <w:rPr>
                <w:rFonts w:asciiTheme="minorEastAsia" w:eastAsiaTheme="minorEastAsia" w:hAnsiTheme="minorEastAsia" w:cs="宋体" w:hint="eastAsia"/>
                <w:sz w:val="24"/>
              </w:rPr>
              <w:t>磋商类型</w:t>
            </w:r>
          </w:p>
          <w:p w14:paraId="5687CDD6" w14:textId="77777777" w:rsidR="00BC4247" w:rsidRDefault="0026779E">
            <w:pPr>
              <w:spacing w:line="240" w:lineRule="atLeast"/>
              <w:rPr>
                <w:rFonts w:asciiTheme="minorEastAsia" w:eastAsiaTheme="minorEastAsia" w:hAnsiTheme="minorEastAsia" w:cs="宋体"/>
                <w:sz w:val="24"/>
              </w:rPr>
            </w:pPr>
            <w:r>
              <w:rPr>
                <w:rFonts w:asciiTheme="minorEastAsia" w:eastAsiaTheme="minorEastAsia" w:hAnsiTheme="minorEastAsia" w:cs="宋体" w:hint="eastAsia"/>
                <w:sz w:val="24"/>
              </w:rPr>
              <w:t>成交金额（万元）</w:t>
            </w:r>
          </w:p>
        </w:tc>
        <w:tc>
          <w:tcPr>
            <w:tcW w:w="2273" w:type="dxa"/>
            <w:vAlign w:val="center"/>
          </w:tcPr>
          <w:p w14:paraId="32F073DE"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货物磋商</w:t>
            </w:r>
          </w:p>
        </w:tc>
        <w:tc>
          <w:tcPr>
            <w:tcW w:w="2273" w:type="dxa"/>
            <w:vAlign w:val="center"/>
          </w:tcPr>
          <w:p w14:paraId="4D99DF6B" w14:textId="77777777" w:rsidR="00BC4247" w:rsidRDefault="0026779E">
            <w:pPr>
              <w:spacing w:line="240" w:lineRule="atLeast"/>
              <w:jc w:val="center"/>
              <w:rPr>
                <w:rFonts w:asciiTheme="minorEastAsia" w:eastAsiaTheme="minorEastAsia" w:hAnsiTheme="minorEastAsia" w:cs="宋体"/>
                <w:sz w:val="24"/>
              </w:rPr>
            </w:pPr>
            <w:proofErr w:type="gramStart"/>
            <w:r>
              <w:rPr>
                <w:rFonts w:asciiTheme="minorEastAsia" w:eastAsiaTheme="minorEastAsia" w:hAnsiTheme="minorEastAsia" w:cs="宋体" w:hint="eastAsia"/>
                <w:sz w:val="24"/>
              </w:rPr>
              <w:t>服务磋商</w:t>
            </w:r>
            <w:proofErr w:type="gramEnd"/>
          </w:p>
        </w:tc>
        <w:tc>
          <w:tcPr>
            <w:tcW w:w="2272" w:type="dxa"/>
            <w:vAlign w:val="center"/>
          </w:tcPr>
          <w:p w14:paraId="231CE88F" w14:textId="77777777" w:rsidR="00BC4247" w:rsidRDefault="0026779E">
            <w:pPr>
              <w:pStyle w:val="xl40"/>
              <w:widowControl w:val="0"/>
              <w:pBdr>
                <w:left w:val="none" w:sz="0" w:space="0" w:color="auto"/>
                <w:right w:val="none" w:sz="0" w:space="0" w:color="auto"/>
              </w:pBdr>
              <w:spacing w:before="0" w:beforeAutospacing="0" w:after="0" w:afterAutospacing="0" w:line="240" w:lineRule="atLeast"/>
              <w:rPr>
                <w:rFonts w:asciiTheme="minorEastAsia" w:eastAsiaTheme="minorEastAsia" w:hAnsiTheme="minorEastAsia" w:cs="宋体"/>
                <w:kern w:val="2"/>
              </w:rPr>
            </w:pPr>
            <w:r>
              <w:rPr>
                <w:rFonts w:asciiTheme="minorEastAsia" w:eastAsiaTheme="minorEastAsia" w:hAnsiTheme="minorEastAsia" w:cs="宋体" w:hint="eastAsia"/>
                <w:kern w:val="2"/>
              </w:rPr>
              <w:t>工程磋商</w:t>
            </w:r>
          </w:p>
        </w:tc>
      </w:tr>
      <w:tr w:rsidR="00BC4247" w14:paraId="38EEBCC3" w14:textId="77777777">
        <w:trPr>
          <w:trHeight w:val="397"/>
        </w:trPr>
        <w:tc>
          <w:tcPr>
            <w:tcW w:w="2810" w:type="dxa"/>
            <w:vAlign w:val="center"/>
          </w:tcPr>
          <w:p w14:paraId="0C59FE9F"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100以下</w:t>
            </w:r>
          </w:p>
        </w:tc>
        <w:tc>
          <w:tcPr>
            <w:tcW w:w="2273" w:type="dxa"/>
            <w:vAlign w:val="center"/>
          </w:tcPr>
          <w:p w14:paraId="7389CFDB"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1.5%</w:t>
            </w:r>
          </w:p>
        </w:tc>
        <w:tc>
          <w:tcPr>
            <w:tcW w:w="2273" w:type="dxa"/>
            <w:vAlign w:val="center"/>
          </w:tcPr>
          <w:p w14:paraId="08F80A4F"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1.5%</w:t>
            </w:r>
          </w:p>
        </w:tc>
        <w:tc>
          <w:tcPr>
            <w:tcW w:w="2272" w:type="dxa"/>
            <w:vAlign w:val="center"/>
          </w:tcPr>
          <w:p w14:paraId="2EB03505"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1.0%</w:t>
            </w:r>
          </w:p>
        </w:tc>
      </w:tr>
      <w:tr w:rsidR="00BC4247" w14:paraId="69E05ABD" w14:textId="77777777">
        <w:trPr>
          <w:trHeight w:val="397"/>
        </w:trPr>
        <w:tc>
          <w:tcPr>
            <w:tcW w:w="2810" w:type="dxa"/>
            <w:vAlign w:val="center"/>
          </w:tcPr>
          <w:p w14:paraId="39CC444E"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100-500</w:t>
            </w:r>
          </w:p>
        </w:tc>
        <w:tc>
          <w:tcPr>
            <w:tcW w:w="2273" w:type="dxa"/>
            <w:vAlign w:val="center"/>
          </w:tcPr>
          <w:p w14:paraId="6C653867"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1.1%</w:t>
            </w:r>
          </w:p>
        </w:tc>
        <w:tc>
          <w:tcPr>
            <w:tcW w:w="2273" w:type="dxa"/>
            <w:vAlign w:val="center"/>
          </w:tcPr>
          <w:p w14:paraId="0231BFFB"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0.8%</w:t>
            </w:r>
          </w:p>
        </w:tc>
        <w:tc>
          <w:tcPr>
            <w:tcW w:w="2272" w:type="dxa"/>
            <w:vAlign w:val="center"/>
          </w:tcPr>
          <w:p w14:paraId="499EBDB3"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0.7%</w:t>
            </w:r>
          </w:p>
        </w:tc>
      </w:tr>
      <w:tr w:rsidR="00BC4247" w14:paraId="30D7CD31" w14:textId="77777777">
        <w:trPr>
          <w:trHeight w:val="397"/>
        </w:trPr>
        <w:tc>
          <w:tcPr>
            <w:tcW w:w="2810" w:type="dxa"/>
            <w:vAlign w:val="center"/>
          </w:tcPr>
          <w:p w14:paraId="5F05E5EA"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500-1000</w:t>
            </w:r>
          </w:p>
        </w:tc>
        <w:tc>
          <w:tcPr>
            <w:tcW w:w="2273" w:type="dxa"/>
            <w:vAlign w:val="center"/>
          </w:tcPr>
          <w:p w14:paraId="0052395F"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0.8%</w:t>
            </w:r>
          </w:p>
        </w:tc>
        <w:tc>
          <w:tcPr>
            <w:tcW w:w="2273" w:type="dxa"/>
            <w:vAlign w:val="center"/>
          </w:tcPr>
          <w:p w14:paraId="6D6FB28C"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0.45%</w:t>
            </w:r>
          </w:p>
        </w:tc>
        <w:tc>
          <w:tcPr>
            <w:tcW w:w="2272" w:type="dxa"/>
            <w:vAlign w:val="center"/>
          </w:tcPr>
          <w:p w14:paraId="7121982C"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0.55%</w:t>
            </w:r>
          </w:p>
        </w:tc>
      </w:tr>
      <w:tr w:rsidR="00BC4247" w14:paraId="7951548D" w14:textId="77777777">
        <w:trPr>
          <w:trHeight w:val="397"/>
        </w:trPr>
        <w:tc>
          <w:tcPr>
            <w:tcW w:w="2810" w:type="dxa"/>
            <w:vAlign w:val="center"/>
          </w:tcPr>
          <w:p w14:paraId="61E7985B"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1000-5000</w:t>
            </w:r>
          </w:p>
        </w:tc>
        <w:tc>
          <w:tcPr>
            <w:tcW w:w="2273" w:type="dxa"/>
            <w:vAlign w:val="center"/>
          </w:tcPr>
          <w:p w14:paraId="0CCCC6CF"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0.5%</w:t>
            </w:r>
          </w:p>
        </w:tc>
        <w:tc>
          <w:tcPr>
            <w:tcW w:w="2273" w:type="dxa"/>
            <w:vAlign w:val="center"/>
          </w:tcPr>
          <w:p w14:paraId="26F3AE52"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0.25%</w:t>
            </w:r>
          </w:p>
        </w:tc>
        <w:tc>
          <w:tcPr>
            <w:tcW w:w="2272" w:type="dxa"/>
            <w:vAlign w:val="center"/>
          </w:tcPr>
          <w:p w14:paraId="6D733F53"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0.35%</w:t>
            </w:r>
          </w:p>
        </w:tc>
      </w:tr>
      <w:tr w:rsidR="00BC4247" w14:paraId="3A0E0A11" w14:textId="77777777">
        <w:trPr>
          <w:trHeight w:val="397"/>
        </w:trPr>
        <w:tc>
          <w:tcPr>
            <w:tcW w:w="2810" w:type="dxa"/>
            <w:vAlign w:val="center"/>
          </w:tcPr>
          <w:p w14:paraId="402599BD"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5000-10000</w:t>
            </w:r>
          </w:p>
        </w:tc>
        <w:tc>
          <w:tcPr>
            <w:tcW w:w="2273" w:type="dxa"/>
            <w:vAlign w:val="center"/>
          </w:tcPr>
          <w:p w14:paraId="7D87AC84"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0.25%</w:t>
            </w:r>
          </w:p>
        </w:tc>
        <w:tc>
          <w:tcPr>
            <w:tcW w:w="2273" w:type="dxa"/>
            <w:vAlign w:val="center"/>
          </w:tcPr>
          <w:p w14:paraId="58F24162"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0.1%</w:t>
            </w:r>
          </w:p>
        </w:tc>
        <w:tc>
          <w:tcPr>
            <w:tcW w:w="2272" w:type="dxa"/>
            <w:vAlign w:val="center"/>
          </w:tcPr>
          <w:p w14:paraId="60C32923"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0.2%</w:t>
            </w:r>
          </w:p>
        </w:tc>
      </w:tr>
      <w:tr w:rsidR="00BC4247" w14:paraId="01BD9ED8" w14:textId="77777777">
        <w:trPr>
          <w:trHeight w:val="397"/>
        </w:trPr>
        <w:tc>
          <w:tcPr>
            <w:tcW w:w="2810" w:type="dxa"/>
            <w:vAlign w:val="center"/>
          </w:tcPr>
          <w:p w14:paraId="47A50CA9"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10000-100000</w:t>
            </w:r>
          </w:p>
        </w:tc>
        <w:tc>
          <w:tcPr>
            <w:tcW w:w="2273" w:type="dxa"/>
            <w:vAlign w:val="center"/>
          </w:tcPr>
          <w:p w14:paraId="21E38B1C"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0.05%</w:t>
            </w:r>
          </w:p>
        </w:tc>
        <w:tc>
          <w:tcPr>
            <w:tcW w:w="2273" w:type="dxa"/>
            <w:vAlign w:val="center"/>
          </w:tcPr>
          <w:p w14:paraId="315C713D"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0.05%</w:t>
            </w:r>
          </w:p>
        </w:tc>
        <w:tc>
          <w:tcPr>
            <w:tcW w:w="2272" w:type="dxa"/>
            <w:vAlign w:val="center"/>
          </w:tcPr>
          <w:p w14:paraId="4270F040"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0.05%</w:t>
            </w:r>
          </w:p>
        </w:tc>
      </w:tr>
      <w:tr w:rsidR="00BC4247" w14:paraId="534E208A" w14:textId="77777777">
        <w:trPr>
          <w:trHeight w:val="397"/>
        </w:trPr>
        <w:tc>
          <w:tcPr>
            <w:tcW w:w="2810" w:type="dxa"/>
            <w:vAlign w:val="center"/>
          </w:tcPr>
          <w:p w14:paraId="628384E8"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1000000以上</w:t>
            </w:r>
          </w:p>
        </w:tc>
        <w:tc>
          <w:tcPr>
            <w:tcW w:w="2273" w:type="dxa"/>
            <w:vAlign w:val="center"/>
          </w:tcPr>
          <w:p w14:paraId="6A8E9A36"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0.01%</w:t>
            </w:r>
          </w:p>
        </w:tc>
        <w:tc>
          <w:tcPr>
            <w:tcW w:w="2273" w:type="dxa"/>
            <w:vAlign w:val="center"/>
          </w:tcPr>
          <w:p w14:paraId="7BBF09F7"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0.01%</w:t>
            </w:r>
          </w:p>
        </w:tc>
        <w:tc>
          <w:tcPr>
            <w:tcW w:w="2272" w:type="dxa"/>
            <w:vAlign w:val="center"/>
          </w:tcPr>
          <w:p w14:paraId="6AEE4EB3" w14:textId="77777777" w:rsidR="00BC4247" w:rsidRDefault="0026779E">
            <w:pPr>
              <w:spacing w:line="240" w:lineRule="atLeast"/>
              <w:jc w:val="center"/>
              <w:rPr>
                <w:rFonts w:asciiTheme="minorEastAsia" w:eastAsiaTheme="minorEastAsia" w:hAnsiTheme="minorEastAsia" w:cs="宋体"/>
                <w:sz w:val="24"/>
              </w:rPr>
            </w:pPr>
            <w:r>
              <w:rPr>
                <w:rFonts w:asciiTheme="minorEastAsia" w:eastAsiaTheme="minorEastAsia" w:hAnsiTheme="minorEastAsia" w:cs="宋体" w:hint="eastAsia"/>
                <w:sz w:val="24"/>
              </w:rPr>
              <w:t>0.01%</w:t>
            </w:r>
          </w:p>
        </w:tc>
      </w:tr>
    </w:tbl>
    <w:p w14:paraId="77431D2E"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注：竞争性磋商代理服务收费按差额定率累进法计算。例如：某工程竞争性磋商代理业务中标金额为6000万元，计算竞争性磋商代理服务收费额如下：</w:t>
      </w:r>
    </w:p>
    <w:p w14:paraId="64C35FC0"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100万元×1.5%=1.5万元</w:t>
      </w:r>
    </w:p>
    <w:p w14:paraId="363D3446"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（500-100）万元×0.8%=3.2万元</w:t>
      </w:r>
    </w:p>
    <w:p w14:paraId="650B2E01"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（1000-500）×0.45%=2.25万元</w:t>
      </w:r>
    </w:p>
    <w:p w14:paraId="78F0CEA0"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（5000-1000）×0. 25%=10万元</w:t>
      </w:r>
    </w:p>
    <w:p w14:paraId="4933D067"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（6000-5000）×0.1%=1万元</w:t>
      </w:r>
    </w:p>
    <w:p w14:paraId="63CED80E"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合计收费=1.5+3.2+2.25+10+1=17.95（万元）</w:t>
      </w:r>
    </w:p>
    <w:p w14:paraId="11438CB9"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（二）竞争性磋商代理服务费缴纳账号：</w:t>
      </w:r>
    </w:p>
    <w:p w14:paraId="677A3D71"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户名：重庆天廷工程咨询有限公司</w:t>
      </w:r>
    </w:p>
    <w:p w14:paraId="579406A5" w14:textId="77777777" w:rsidR="00BC4247" w:rsidRDefault="0026779E">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开户行：上海浦东发展银行上清寺支行</w:t>
      </w:r>
    </w:p>
    <w:p w14:paraId="64CFC5AD"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rPr>
        <w:t>账号： 83140154740003907</w:t>
      </w:r>
    </w:p>
    <w:p w14:paraId="11DF609B"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说明：成交供应商为微型企业的免收采购代理服务费，微型企业的认定标</w:t>
      </w:r>
      <w:bookmarkStart w:id="144" w:name="_Toc19990"/>
      <w:r>
        <w:rPr>
          <w:rFonts w:asciiTheme="minorEastAsia" w:eastAsiaTheme="minorEastAsia" w:hAnsiTheme="minorEastAsia" w:cs="宋体" w:hint="eastAsia"/>
          <w:sz w:val="24"/>
          <w:szCs w:val="24"/>
        </w:rPr>
        <w:t>准详见“第四篇</w:t>
      </w:r>
      <w:bookmarkEnd w:id="144"/>
      <w:r>
        <w:rPr>
          <w:rFonts w:asciiTheme="minorEastAsia" w:eastAsiaTheme="minorEastAsia" w:hAnsiTheme="minorEastAsia" w:cs="宋体" w:hint="eastAsia"/>
          <w:sz w:val="24"/>
          <w:szCs w:val="24"/>
        </w:rPr>
        <w:t>”。</w:t>
      </w:r>
    </w:p>
    <w:p w14:paraId="4189DD38" w14:textId="77777777" w:rsidR="00BC4247" w:rsidRDefault="0026779E">
      <w:pPr>
        <w:pStyle w:val="3"/>
        <w:spacing w:before="0" w:after="0" w:line="360" w:lineRule="auto"/>
        <w:rPr>
          <w:rFonts w:asciiTheme="minorEastAsia" w:eastAsiaTheme="minorEastAsia" w:hAnsiTheme="minorEastAsia" w:cs="宋体"/>
          <w:sz w:val="24"/>
          <w:szCs w:val="24"/>
        </w:rPr>
      </w:pPr>
      <w:bookmarkStart w:id="145" w:name="_Toc13487903"/>
      <w:bookmarkStart w:id="146" w:name="_Toc527964988"/>
      <w:r>
        <w:rPr>
          <w:rFonts w:asciiTheme="minorEastAsia" w:eastAsiaTheme="minorEastAsia" w:hAnsiTheme="minorEastAsia" w:cs="宋体" w:hint="eastAsia"/>
          <w:sz w:val="24"/>
          <w:szCs w:val="24"/>
        </w:rPr>
        <w:t>八、交易服务费</w:t>
      </w:r>
      <w:bookmarkEnd w:id="145"/>
      <w:bookmarkEnd w:id="146"/>
    </w:p>
    <w:p w14:paraId="60F88F0C"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w:t>
      </w:r>
      <w:proofErr w:type="gramStart"/>
      <w:r>
        <w:rPr>
          <w:rFonts w:asciiTheme="minorEastAsia" w:eastAsiaTheme="minorEastAsia" w:hAnsiTheme="minorEastAsia" w:cs="宋体" w:hint="eastAsia"/>
          <w:sz w:val="24"/>
          <w:szCs w:val="24"/>
        </w:rPr>
        <w:t>商成交</w:t>
      </w:r>
      <w:proofErr w:type="gramEnd"/>
      <w:r>
        <w:rPr>
          <w:rFonts w:asciiTheme="minorEastAsia" w:eastAsiaTheme="minorEastAsia" w:hAnsiTheme="minorEastAsia" w:cs="宋体" w:hint="eastAsia"/>
          <w:sz w:val="24"/>
          <w:szCs w:val="24"/>
        </w:rPr>
        <w:t>后向“重庆联合产权交易所集团股份有限公司”缴纳交易服务费，服务费的收取标准</w:t>
      </w:r>
      <w:proofErr w:type="gramStart"/>
      <w:r>
        <w:rPr>
          <w:rFonts w:asciiTheme="minorEastAsia" w:eastAsiaTheme="minorEastAsia" w:hAnsiTheme="minorEastAsia" w:cs="宋体" w:hint="eastAsia"/>
          <w:sz w:val="24"/>
          <w:szCs w:val="24"/>
        </w:rPr>
        <w:t>按渝价</w:t>
      </w:r>
      <w:proofErr w:type="gramEnd"/>
      <w:r>
        <w:rPr>
          <w:rFonts w:asciiTheme="minorEastAsia" w:eastAsiaTheme="minorEastAsia" w:hAnsiTheme="minorEastAsia" w:cs="宋体" w:hint="eastAsia"/>
          <w:sz w:val="24"/>
          <w:szCs w:val="24"/>
        </w:rPr>
        <w:t>[2018]54号执行。</w:t>
      </w:r>
    </w:p>
    <w:p w14:paraId="3A94BA2B" w14:textId="77777777" w:rsidR="00BC4247" w:rsidRDefault="0026779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说明：成交供应商为微型企业且所投标产品为微型企业生产的免收交易服务费。</w:t>
      </w:r>
    </w:p>
    <w:p w14:paraId="76B6D24B" w14:textId="77777777" w:rsidR="00BC4247" w:rsidRDefault="0026779E">
      <w:pPr>
        <w:pStyle w:val="3"/>
        <w:spacing w:before="0" w:after="0" w:line="360" w:lineRule="auto"/>
        <w:rPr>
          <w:rFonts w:asciiTheme="minorEastAsia" w:eastAsiaTheme="minorEastAsia" w:hAnsiTheme="minorEastAsia" w:cs="宋体"/>
          <w:sz w:val="24"/>
          <w:szCs w:val="24"/>
        </w:rPr>
      </w:pPr>
      <w:bookmarkStart w:id="147" w:name="_Toc527964989"/>
      <w:bookmarkStart w:id="148" w:name="_Toc13487904"/>
      <w:r>
        <w:rPr>
          <w:rFonts w:asciiTheme="minorEastAsia" w:eastAsiaTheme="minorEastAsia" w:hAnsiTheme="minorEastAsia" w:cs="宋体" w:hint="eastAsia"/>
          <w:sz w:val="24"/>
          <w:szCs w:val="24"/>
        </w:rPr>
        <w:t>九、签订合同</w:t>
      </w:r>
      <w:bookmarkEnd w:id="147"/>
      <w:bookmarkEnd w:id="148"/>
    </w:p>
    <w:p w14:paraId="5EAE7CCF" w14:textId="77777777" w:rsidR="00BC4247" w:rsidRDefault="0026779E">
      <w:pPr>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w:t>
      </w:r>
    </w:p>
    <w:p w14:paraId="66F6EAE3" w14:textId="77777777" w:rsidR="00BC4247" w:rsidRDefault="0026779E">
      <w:pPr>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（二）采购人应当自政府采购合同签订之日起2个工作日内，将政府采购合同在重庆市政府采购网上公告，但政府采购合同中涉及国家秘密、商业秘密的内容除外。</w:t>
      </w:r>
    </w:p>
    <w:p w14:paraId="299DF091" w14:textId="77777777" w:rsidR="00BC4247" w:rsidRDefault="0026779E">
      <w:pPr>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（三）竞争性磋商文件、供应商的响应文件及澄清文件等，均为签订政府采购合同的依据。</w:t>
      </w:r>
    </w:p>
    <w:p w14:paraId="2B22A5F2" w14:textId="77777777" w:rsidR="00BC4247" w:rsidRDefault="0026779E">
      <w:pPr>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（四）合同生效条款由供需双方约定，法律、行政法规规定应当办理批准、登记等手续后生效的合同，依照其规定。</w:t>
      </w:r>
    </w:p>
    <w:p w14:paraId="6B450263" w14:textId="77777777" w:rsidR="00BC4247" w:rsidRDefault="0026779E">
      <w:pPr>
        <w:spacing w:line="360" w:lineRule="auto"/>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（五）合同原则上应按照《重庆市政府采购合同》签订，相关单位要求适用合同通用格式版本的，应按其要求另行签订其他合同。</w:t>
      </w:r>
    </w:p>
    <w:p w14:paraId="51798920" w14:textId="77777777" w:rsidR="00BC4247" w:rsidRDefault="0026779E">
      <w:pPr>
        <w:spacing w:line="360" w:lineRule="auto"/>
        <w:ind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szCs w:val="24"/>
        </w:rPr>
        <w:t>（六）采购人要求成交供应商提供履约保证金的，应当在竞争性磋商文件中予以约定。成交供应商履约完毕后，采购人</w:t>
      </w:r>
      <w:r>
        <w:rPr>
          <w:rFonts w:asciiTheme="minorEastAsia" w:eastAsiaTheme="minorEastAsia" w:hAnsiTheme="minorEastAsia" w:cs="宋体" w:hint="eastAsia"/>
          <w:sz w:val="24"/>
        </w:rPr>
        <w:t>应按磋商文件及合同的约定无息</w:t>
      </w:r>
      <w:bookmarkStart w:id="149" w:name="_Toc14780"/>
      <w:bookmarkStart w:id="150" w:name="_Toc512413893"/>
      <w:r>
        <w:rPr>
          <w:rFonts w:asciiTheme="minorEastAsia" w:eastAsiaTheme="minorEastAsia" w:hAnsiTheme="minorEastAsia" w:cs="宋体" w:hint="eastAsia"/>
          <w:sz w:val="24"/>
        </w:rPr>
        <w:t>退还其履约保证金。</w:t>
      </w:r>
    </w:p>
    <w:p w14:paraId="3E8E5F86" w14:textId="77777777" w:rsidR="00BC4247" w:rsidRDefault="0026779E">
      <w:pPr>
        <w:pStyle w:val="3"/>
        <w:spacing w:before="0" w:after="0" w:line="360" w:lineRule="auto"/>
        <w:rPr>
          <w:rFonts w:asciiTheme="minorEastAsia" w:eastAsiaTheme="minorEastAsia" w:hAnsiTheme="minorEastAsia"/>
          <w:sz w:val="24"/>
        </w:rPr>
      </w:pPr>
      <w:bookmarkStart w:id="151" w:name="_Toc527964990"/>
      <w:bookmarkStart w:id="152" w:name="_Toc13487905"/>
      <w:bookmarkEnd w:id="149"/>
      <w:bookmarkEnd w:id="150"/>
      <w:r>
        <w:rPr>
          <w:rFonts w:asciiTheme="minorEastAsia" w:eastAsiaTheme="minorEastAsia" w:hAnsiTheme="minorEastAsia" w:hint="eastAsia"/>
          <w:sz w:val="24"/>
          <w:szCs w:val="24"/>
        </w:rPr>
        <w:t>十、</w:t>
      </w:r>
      <w:r>
        <w:rPr>
          <w:rFonts w:asciiTheme="minorEastAsia" w:eastAsiaTheme="minorEastAsia" w:hAnsiTheme="minorEastAsia" w:hint="eastAsia"/>
          <w:sz w:val="24"/>
        </w:rPr>
        <w:t>政府采购信用融资</w:t>
      </w:r>
      <w:bookmarkEnd w:id="151"/>
      <w:bookmarkEnd w:id="152"/>
    </w:p>
    <w:p w14:paraId="76F37BC8" w14:textId="77777777" w:rsidR="00BC4247" w:rsidRDefault="0026779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供应商参与重庆市政府采购活动，成为成交供应商，并与采购人签订政府采购合同后，可按照重庆市政府采购支持中小企业信用融资办法的规定，</w:t>
      </w:r>
      <w:proofErr w:type="gramStart"/>
      <w:r>
        <w:rPr>
          <w:rFonts w:asciiTheme="minorEastAsia" w:eastAsiaTheme="minorEastAsia" w:hAnsiTheme="minorEastAsia" w:hint="eastAsia"/>
          <w:sz w:val="24"/>
          <w:szCs w:val="24"/>
        </w:rPr>
        <w:t>向开展</w:t>
      </w:r>
      <w:proofErr w:type="gramEnd"/>
      <w:r>
        <w:rPr>
          <w:rFonts w:asciiTheme="minorEastAsia" w:eastAsiaTheme="minorEastAsia" w:hAnsiTheme="minorEastAsia" w:hint="eastAsia"/>
          <w:sz w:val="24"/>
          <w:szCs w:val="24"/>
        </w:rPr>
        <w:t>政府采购信用融资业务的银行申请贷款。具体内容详见重庆市政府采购网“信用融</w:t>
      </w:r>
      <w:bookmarkStart w:id="153" w:name="_Toc29664"/>
      <w:r>
        <w:rPr>
          <w:rFonts w:asciiTheme="minorEastAsia" w:eastAsiaTheme="minorEastAsia" w:hAnsiTheme="minorEastAsia" w:hint="eastAsia"/>
          <w:sz w:val="24"/>
          <w:szCs w:val="24"/>
        </w:rPr>
        <w:t>资”信息专栏。</w:t>
      </w:r>
    </w:p>
    <w:p w14:paraId="75E09B45" w14:textId="77777777" w:rsidR="00BC4247" w:rsidRDefault="00BC4247">
      <w:pPr>
        <w:spacing w:line="400" w:lineRule="exact"/>
        <w:ind w:firstLineChars="150" w:firstLine="360"/>
        <w:rPr>
          <w:rFonts w:asciiTheme="minorEastAsia" w:eastAsiaTheme="minorEastAsia" w:hAnsiTheme="minorEastAsia" w:cs="宋体"/>
          <w:sz w:val="24"/>
          <w:szCs w:val="24"/>
        </w:rPr>
      </w:pPr>
    </w:p>
    <w:p w14:paraId="44B18A65" w14:textId="77777777" w:rsidR="00BC4247" w:rsidRDefault="0026779E">
      <w:pPr>
        <w:pStyle w:val="1"/>
        <w:spacing w:line="360" w:lineRule="auto"/>
        <w:jc w:val="center"/>
        <w:rPr>
          <w:rFonts w:asciiTheme="minorEastAsia" w:eastAsiaTheme="minorEastAsia" w:hAnsiTheme="minorEastAsia"/>
          <w:b/>
        </w:rPr>
      </w:pPr>
      <w:r>
        <w:rPr>
          <w:rFonts w:asciiTheme="minorEastAsia" w:eastAsiaTheme="minorEastAsia" w:hAnsiTheme="minorEastAsia" w:cs="宋体" w:hint="eastAsia"/>
          <w:sz w:val="36"/>
          <w:szCs w:val="30"/>
        </w:rPr>
        <w:br w:type="page"/>
      </w:r>
      <w:bookmarkStart w:id="154" w:name="_Toc13487906"/>
      <w:bookmarkStart w:id="155" w:name="_Toc2675135"/>
      <w:bookmarkStart w:id="156" w:name="_Toc24659"/>
      <w:bookmarkEnd w:id="153"/>
      <w:r>
        <w:rPr>
          <w:rFonts w:asciiTheme="minorEastAsia" w:eastAsiaTheme="minorEastAsia" w:hAnsiTheme="minorEastAsia" w:hint="eastAsia"/>
          <w:b/>
        </w:rPr>
        <w:lastRenderedPageBreak/>
        <w:t>第六篇  合同主要条款和格式合同（样本）</w:t>
      </w:r>
      <w:bookmarkEnd w:id="154"/>
      <w:bookmarkEnd w:id="155"/>
    </w:p>
    <w:p w14:paraId="6A1726EC" w14:textId="77777777" w:rsidR="00BC4247" w:rsidRDefault="0026779E">
      <w:pPr>
        <w:pStyle w:val="2"/>
        <w:spacing w:line="500" w:lineRule="exact"/>
        <w:ind w:firstLineChars="200" w:firstLine="480"/>
        <w:rPr>
          <w:rFonts w:asciiTheme="minorEastAsia" w:eastAsiaTheme="minorEastAsia" w:hAnsiTheme="minorEastAsia"/>
          <w:b w:val="0"/>
          <w:sz w:val="24"/>
        </w:rPr>
      </w:pPr>
      <w:bookmarkStart w:id="157" w:name="_Toc277084870"/>
      <w:bookmarkStart w:id="158" w:name="_Toc285722712"/>
      <w:bookmarkStart w:id="159" w:name="_Toc2675136"/>
      <w:bookmarkStart w:id="160" w:name="_Toc13487907"/>
      <w:r>
        <w:rPr>
          <w:rFonts w:asciiTheme="minorEastAsia" w:eastAsiaTheme="minorEastAsia" w:hAnsiTheme="minorEastAsia" w:hint="eastAsia"/>
          <w:b w:val="0"/>
          <w:sz w:val="24"/>
        </w:rPr>
        <w:t>一、合同主要条款</w:t>
      </w:r>
      <w:bookmarkEnd w:id="157"/>
      <w:bookmarkEnd w:id="158"/>
      <w:bookmarkEnd w:id="159"/>
      <w:bookmarkEnd w:id="160"/>
    </w:p>
    <w:p w14:paraId="153D0A99"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1.定义</w:t>
      </w:r>
    </w:p>
    <w:p w14:paraId="61CC4168"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1.1甲方（需方）即采购人，是指通过招标采购，接受合同货物及服务的各级国家机关、事业单位和团体组织。</w:t>
      </w:r>
    </w:p>
    <w:p w14:paraId="73F62AF7"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1.2乙方（供方）即中标人，是指中标后提供合同货物和服务的自然人、法人及其他组织。</w:t>
      </w:r>
    </w:p>
    <w:p w14:paraId="45DB2D0E"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1.3合同是指由甲乙双方按照招标文件和投标文件的实质性内容，通过协商一致达成的书面协议。</w:t>
      </w:r>
    </w:p>
    <w:p w14:paraId="045C5E83"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1.4合同价格指以中标价格为依据，在供方全面履行合同义务后，需方（或财政部门）应支付给供方的金额。</w:t>
      </w:r>
    </w:p>
    <w:p w14:paraId="66A274B2"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1.5技术资料是指合同货物及其相关的设计、制造、监造、检验、验收等文件（包括图纸、各种文字说明、标准）。</w:t>
      </w:r>
    </w:p>
    <w:p w14:paraId="0163B7D8"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2.货物内容</w:t>
      </w:r>
    </w:p>
    <w:p w14:paraId="69909183"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合同包括以下内容：货物名称、型号规格、技术参数、数量（单位）等内容。</w:t>
      </w:r>
    </w:p>
    <w:p w14:paraId="6A2B49B2"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3.合同价格</w:t>
      </w:r>
    </w:p>
    <w:p w14:paraId="19B727AE"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3.1合同价格即合同总价。</w:t>
      </w:r>
    </w:p>
    <w:p w14:paraId="2279F4E9"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3.2合同价格包括合同货物、技术资料、合同货物的税费、运杂费、保险费、包装费、装卸费及与货物有关的供方应纳的税费，所有税费由乙方负担。</w:t>
      </w:r>
    </w:p>
    <w:p w14:paraId="3BB5590D"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3.3合同货物单价为不变价。</w:t>
      </w:r>
    </w:p>
    <w:p w14:paraId="3726095C"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4.转包或分包</w:t>
      </w:r>
    </w:p>
    <w:p w14:paraId="4941ECC2"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4.1本合同范围的货物，应由乙方直接供应，不得转让他人供应；</w:t>
      </w:r>
    </w:p>
    <w:p w14:paraId="01249C42"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4.2非经甲方书面同意，乙方不得将本合同范围的货物全部或部分分包给他人供应；</w:t>
      </w:r>
    </w:p>
    <w:p w14:paraId="748B31EB"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4.3如有转让和未经甲方同意的分包行为，甲方有权解除合同，没收履约保证金并追究乙方的违约责任。</w:t>
      </w:r>
    </w:p>
    <w:p w14:paraId="1B06E914"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5.质量保证及售后服务</w:t>
      </w:r>
    </w:p>
    <w:p w14:paraId="73286813"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5.1乙方应按招标文件规定的货物性能、技术要求、质量标准向甲方提供未经使用的全新产品。</w:t>
      </w:r>
    </w:p>
    <w:p w14:paraId="702D8980"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5.2乙方提供的货物在质保期内因货物本身的质量问题发生故障，乙方应负责免费更换。对达不到技术要求者，根据实际情况，经双方协商，可按以下办法处理：</w:t>
      </w:r>
    </w:p>
    <w:p w14:paraId="1E00E338"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5.2.1更换：由乙方承担所发生的全部费用。</w:t>
      </w:r>
    </w:p>
    <w:p w14:paraId="2319AE97"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5.2.2贬值处理：由甲乙双方合议定价。</w:t>
      </w:r>
    </w:p>
    <w:p w14:paraId="2B4BA921"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5.2.3退货处理：乙方应退还甲方支付的合同款，同时</w:t>
      </w:r>
      <w:proofErr w:type="gramStart"/>
      <w:r>
        <w:rPr>
          <w:rFonts w:asciiTheme="minorEastAsia" w:eastAsiaTheme="minorEastAsia" w:hAnsiTheme="minorEastAsia" w:hint="eastAsia"/>
          <w:sz w:val="24"/>
        </w:rPr>
        <w:t>应承担该货物</w:t>
      </w:r>
      <w:proofErr w:type="gramEnd"/>
      <w:r>
        <w:rPr>
          <w:rFonts w:asciiTheme="minorEastAsia" w:eastAsiaTheme="minorEastAsia" w:hAnsiTheme="minorEastAsia" w:hint="eastAsia"/>
          <w:sz w:val="24"/>
        </w:rPr>
        <w:t>的直接费用（运输、保险、检验、货款利息及银行手续费等）。</w:t>
      </w:r>
    </w:p>
    <w:p w14:paraId="10A41B67"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5.3如在使用过程中发生质量问题，乙方应按本项目“第三篇 项目商务要求”中的要求处理。</w:t>
      </w:r>
    </w:p>
    <w:p w14:paraId="02BBEBAE"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5.4在质保期内，乙方应对货物出现的质量及安全问题负责处理解决并承担一切费用。</w:t>
      </w:r>
    </w:p>
    <w:p w14:paraId="7E4D1A98"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5.5 如甲方要求乙方提供履约保证金的，履约保证金的收取和退还应按本项目“第三篇 项目商务要求”中的要求处理。</w:t>
      </w:r>
    </w:p>
    <w:p w14:paraId="6F0235C0"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6.付款</w:t>
      </w:r>
    </w:p>
    <w:p w14:paraId="42D4F352"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6.1本合同使用货币币制如未作特别说明均为人民币。</w:t>
      </w:r>
    </w:p>
    <w:p w14:paraId="7E877244"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6.2付款方式：银行转账、现金支票。</w:t>
      </w:r>
    </w:p>
    <w:p w14:paraId="2D37A6F8"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6.3付款方法：同本项目“第三篇 商务条款”中关于付款方式的约定。</w:t>
      </w:r>
    </w:p>
    <w:p w14:paraId="4B0D5322"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7.检查验收</w:t>
      </w:r>
    </w:p>
    <w:p w14:paraId="593B0D6D"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7.1供方应随货物提供合格证和质量证明文件，如是国外进口的货物还须提供入关证明。</w:t>
      </w:r>
    </w:p>
    <w:p w14:paraId="497EF2C7"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7.2货物验收</w:t>
      </w:r>
    </w:p>
    <w:p w14:paraId="26349084"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14:paraId="4998D1B9"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7.3货物验收报告应由需方、供方经办人签字，并加盖双方公章，以此作为支付凭据。</w:t>
      </w:r>
    </w:p>
    <w:p w14:paraId="06B281C6"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8.索赔</w:t>
      </w:r>
    </w:p>
    <w:p w14:paraId="09293B0F"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供方对货物与合同要求不符负有责任，并且需方已于规定交货内和质量保证期内提出索赔，供方应按需方同意的下述一种或多种方法解决索赔事宜。</w:t>
      </w:r>
    </w:p>
    <w:p w14:paraId="0DCB75C9"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8.1供方同意需方拒收货物并把拒收货物的金额以合同规定的</w:t>
      </w:r>
      <w:proofErr w:type="gramStart"/>
      <w:r>
        <w:rPr>
          <w:rFonts w:asciiTheme="minorEastAsia" w:eastAsiaTheme="minorEastAsia" w:hAnsiTheme="minorEastAsia" w:hint="eastAsia"/>
          <w:sz w:val="24"/>
        </w:rPr>
        <w:t>同类货币</w:t>
      </w:r>
      <w:proofErr w:type="gramEnd"/>
      <w:r>
        <w:rPr>
          <w:rFonts w:asciiTheme="minorEastAsia" w:eastAsiaTheme="minorEastAsia" w:hAnsiTheme="minorEastAsia" w:hint="eastAsia"/>
          <w:sz w:val="24"/>
        </w:rPr>
        <w:t>付给需方，供方负担发生的一切损失和费用，包括利息、运输和保险费、检验费、仓储和装卸费以及为保管和保护被拒绝货物所需要的其它必要费用。</w:t>
      </w:r>
    </w:p>
    <w:p w14:paraId="5172507F" w14:textId="77777777" w:rsidR="00BC4247" w:rsidRDefault="0026779E">
      <w:pPr>
        <w:pStyle w:val="ab"/>
        <w:spacing w:line="40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8.2根据货物的</w:t>
      </w:r>
      <w:proofErr w:type="gramStart"/>
      <w:r>
        <w:rPr>
          <w:rFonts w:asciiTheme="minorEastAsia" w:eastAsiaTheme="minorEastAsia" w:hAnsiTheme="minorEastAsia" w:hint="eastAsia"/>
          <w:sz w:val="24"/>
        </w:rPr>
        <w:t>疵</w:t>
      </w:r>
      <w:proofErr w:type="gramEnd"/>
      <w:r>
        <w:rPr>
          <w:rFonts w:asciiTheme="minorEastAsia" w:eastAsiaTheme="minorEastAsia" w:hAnsiTheme="minorEastAsia" w:hint="eastAsia"/>
          <w:sz w:val="24"/>
        </w:rPr>
        <w:t>劣和受损程度以及需方遭受损失的金额，经双方同意降低货物价格。</w:t>
      </w:r>
    </w:p>
    <w:p w14:paraId="298705FC"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9.知识产权</w:t>
      </w:r>
    </w:p>
    <w:p w14:paraId="3BFD52F6" w14:textId="77777777" w:rsidR="00BC4247" w:rsidRDefault="0026779E">
      <w:pPr>
        <w:pStyle w:val="ab"/>
        <w:spacing w:line="40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kern w:val="0"/>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14:paraId="00648CF9"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10.合同争议的解决</w:t>
      </w:r>
    </w:p>
    <w:p w14:paraId="2C80EBA0"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10.1当事人友好协商达成一致</w:t>
      </w:r>
    </w:p>
    <w:p w14:paraId="68DC1152"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10.2在60天内当事人协商不能达成协议的，可提请采购</w:t>
      </w:r>
      <w:proofErr w:type="gramStart"/>
      <w:r>
        <w:rPr>
          <w:rFonts w:asciiTheme="minorEastAsia" w:eastAsiaTheme="minorEastAsia" w:hAnsiTheme="minorEastAsia" w:hint="eastAsia"/>
          <w:bCs/>
          <w:sz w:val="24"/>
        </w:rPr>
        <w:t>人当地</w:t>
      </w:r>
      <w:proofErr w:type="gramEnd"/>
      <w:r>
        <w:rPr>
          <w:rFonts w:asciiTheme="minorEastAsia" w:eastAsiaTheme="minorEastAsia" w:hAnsiTheme="minorEastAsia" w:hint="eastAsia"/>
          <w:bCs/>
          <w:sz w:val="24"/>
        </w:rPr>
        <w:t>仲裁机构仲裁。</w:t>
      </w:r>
    </w:p>
    <w:p w14:paraId="5D9167DB"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lastRenderedPageBreak/>
        <w:t>11.违约责任</w:t>
      </w:r>
    </w:p>
    <w:p w14:paraId="2E4A1A12"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按《中华人民共和国合同法》、《中华人民共和国政府采购法》有关条款，或由供需双方约定。</w:t>
      </w:r>
    </w:p>
    <w:p w14:paraId="6BD6F263"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12.合同生效及其它</w:t>
      </w:r>
    </w:p>
    <w:p w14:paraId="301DB59B"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12.1合同生效及其效力应符合《中华人民共和国合同法》有关规定。</w:t>
      </w:r>
    </w:p>
    <w:p w14:paraId="7ECCB5AD"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12.2合同应经当事人法定代表人或委托代理人签字，加盖双方合同专用章或公章。</w:t>
      </w:r>
    </w:p>
    <w:p w14:paraId="0E629ACC"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12.3合同所包括附件，是合同不可分割的一部分，具有同等法法律效力。</w:t>
      </w:r>
    </w:p>
    <w:p w14:paraId="77D93BC7"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12.4合同需提供担保的，按《中华人民共和国担保法》规定执行。</w:t>
      </w:r>
    </w:p>
    <w:p w14:paraId="63D73FEC" w14:textId="77777777" w:rsidR="00BC4247" w:rsidRDefault="0026779E">
      <w:pPr>
        <w:snapToGrid w:val="0"/>
        <w:spacing w:line="400" w:lineRule="exact"/>
        <w:ind w:firstLineChars="200" w:firstLine="480"/>
        <w:outlineLvl w:val="0"/>
        <w:rPr>
          <w:rFonts w:asciiTheme="minorEastAsia" w:eastAsiaTheme="minorEastAsia" w:hAnsiTheme="minorEastAsia"/>
          <w:bCs/>
          <w:sz w:val="24"/>
        </w:rPr>
      </w:pPr>
      <w:r>
        <w:rPr>
          <w:rFonts w:asciiTheme="minorEastAsia" w:eastAsiaTheme="minorEastAsia" w:hAnsiTheme="minorEastAsia" w:hint="eastAsia"/>
          <w:bCs/>
          <w:sz w:val="24"/>
        </w:rPr>
        <w:t>12.5本合同条件未尽事宜依照《中华人民共和国合同法》，由供需双方共同协商确定。</w:t>
      </w:r>
    </w:p>
    <w:p w14:paraId="53BC19AC" w14:textId="77777777" w:rsidR="00BC4247" w:rsidRDefault="00BC4247">
      <w:pPr>
        <w:snapToGrid w:val="0"/>
        <w:spacing w:line="500" w:lineRule="exact"/>
        <w:jc w:val="center"/>
        <w:outlineLvl w:val="0"/>
        <w:rPr>
          <w:rFonts w:asciiTheme="minorEastAsia" w:eastAsiaTheme="minorEastAsia" w:hAnsiTheme="minorEastAsia"/>
          <w:sz w:val="44"/>
        </w:rPr>
        <w:sectPr w:rsidR="00BC4247">
          <w:headerReference w:type="default" r:id="rId20"/>
          <w:pgSz w:w="11907" w:h="16840"/>
          <w:pgMar w:top="1134" w:right="1191" w:bottom="1134" w:left="1304" w:header="964" w:footer="992" w:gutter="0"/>
          <w:pgNumType w:fmt="numberInDash"/>
          <w:cols w:space="720"/>
          <w:docGrid w:linePitch="312"/>
        </w:sectPr>
      </w:pPr>
    </w:p>
    <w:p w14:paraId="7231CCA0" w14:textId="77777777" w:rsidR="00BC4247" w:rsidRDefault="0026779E">
      <w:pPr>
        <w:pStyle w:val="2"/>
        <w:spacing w:line="500" w:lineRule="exact"/>
        <w:ind w:firstLineChars="200" w:firstLine="480"/>
        <w:rPr>
          <w:rFonts w:asciiTheme="minorEastAsia" w:eastAsiaTheme="minorEastAsia" w:hAnsiTheme="minorEastAsia"/>
          <w:b w:val="0"/>
          <w:sz w:val="24"/>
        </w:rPr>
      </w:pPr>
      <w:bookmarkStart w:id="161" w:name="_Toc2675137"/>
      <w:bookmarkStart w:id="162" w:name="_Toc13487908"/>
      <w:bookmarkStart w:id="163" w:name="_Toc277084871"/>
      <w:bookmarkStart w:id="164" w:name="_Toc285722713"/>
      <w:r>
        <w:rPr>
          <w:rFonts w:asciiTheme="minorEastAsia" w:eastAsiaTheme="minorEastAsia" w:hAnsiTheme="minorEastAsia" w:hint="eastAsia"/>
          <w:b w:val="0"/>
          <w:sz w:val="24"/>
        </w:rPr>
        <w:lastRenderedPageBreak/>
        <w:t>二、政府采购合同（格式）</w:t>
      </w:r>
      <w:bookmarkEnd w:id="161"/>
      <w:bookmarkEnd w:id="162"/>
      <w:bookmarkEnd w:id="163"/>
      <w:bookmarkEnd w:id="164"/>
    </w:p>
    <w:p w14:paraId="7B83FA9A" w14:textId="77777777" w:rsidR="00BC4247" w:rsidRDefault="00BC4247">
      <w:pPr>
        <w:spacing w:line="500" w:lineRule="exact"/>
        <w:jc w:val="center"/>
        <w:rPr>
          <w:rFonts w:asciiTheme="minorEastAsia" w:eastAsiaTheme="minorEastAsia" w:hAnsiTheme="minorEastAsia"/>
          <w:b/>
          <w:sz w:val="44"/>
        </w:rPr>
      </w:pPr>
    </w:p>
    <w:p w14:paraId="1131D61E" w14:textId="77777777" w:rsidR="00BC4247" w:rsidRDefault="0026779E">
      <w:pPr>
        <w:spacing w:line="500" w:lineRule="exact"/>
        <w:jc w:val="center"/>
        <w:rPr>
          <w:rFonts w:asciiTheme="minorEastAsia" w:eastAsiaTheme="minorEastAsia" w:hAnsiTheme="minorEastAsia"/>
          <w:b/>
          <w:sz w:val="44"/>
        </w:rPr>
      </w:pPr>
      <w:r>
        <w:rPr>
          <w:rFonts w:asciiTheme="minorEastAsia" w:eastAsiaTheme="minorEastAsia" w:hAnsiTheme="minorEastAsia" w:hint="eastAsia"/>
          <w:b/>
          <w:sz w:val="44"/>
        </w:rPr>
        <w:t>重庆市政府采购合同</w:t>
      </w:r>
    </w:p>
    <w:p w14:paraId="3FEFED3A" w14:textId="77777777" w:rsidR="00BC4247" w:rsidRDefault="0026779E">
      <w:pPr>
        <w:spacing w:line="500" w:lineRule="exact"/>
        <w:jc w:val="center"/>
        <w:rPr>
          <w:rFonts w:asciiTheme="minorEastAsia" w:eastAsiaTheme="minorEastAsia" w:hAnsiTheme="minorEastAsia"/>
        </w:rPr>
      </w:pPr>
      <w:r>
        <w:rPr>
          <w:rFonts w:asciiTheme="minorEastAsia" w:eastAsiaTheme="minorEastAsia" w:hAnsiTheme="minorEastAsia" w:hint="eastAsia"/>
        </w:rPr>
        <w:t>（项目号：     ）</w:t>
      </w:r>
    </w:p>
    <w:p w14:paraId="726CA9FA" w14:textId="77777777" w:rsidR="00BC4247" w:rsidRDefault="0026779E">
      <w:pPr>
        <w:spacing w:line="500" w:lineRule="exact"/>
        <w:rPr>
          <w:rFonts w:asciiTheme="minorEastAsia" w:eastAsiaTheme="minorEastAsia" w:hAnsiTheme="minorEastAsia"/>
          <w:sz w:val="24"/>
        </w:rPr>
      </w:pPr>
      <w:r>
        <w:rPr>
          <w:rFonts w:asciiTheme="minorEastAsia" w:eastAsiaTheme="minorEastAsia" w:hAnsiTheme="minorEastAsia" w:hint="eastAsia"/>
          <w:sz w:val="24"/>
        </w:rPr>
        <w:t>甲方（需方）：___________________________      计价单位：____________</w:t>
      </w:r>
    </w:p>
    <w:p w14:paraId="4DC1C8D7" w14:textId="77777777" w:rsidR="00BC4247" w:rsidRDefault="0026779E">
      <w:pPr>
        <w:spacing w:line="500" w:lineRule="exact"/>
        <w:rPr>
          <w:rFonts w:asciiTheme="minorEastAsia" w:eastAsiaTheme="minorEastAsia" w:hAnsiTheme="minorEastAsia"/>
          <w:sz w:val="24"/>
        </w:rPr>
      </w:pPr>
      <w:r>
        <w:rPr>
          <w:rFonts w:asciiTheme="minorEastAsia" w:eastAsiaTheme="minorEastAsia" w:hAnsiTheme="minorEastAsia" w:hint="eastAsia"/>
          <w:sz w:val="24"/>
        </w:rPr>
        <w:t>乙方（供方）：___________________________      计量单位：_____________</w:t>
      </w:r>
    </w:p>
    <w:p w14:paraId="1E42C509" w14:textId="77777777" w:rsidR="00BC4247" w:rsidRDefault="00BC4247">
      <w:pPr>
        <w:spacing w:line="500" w:lineRule="exact"/>
        <w:rPr>
          <w:rFonts w:asciiTheme="minorEastAsia" w:eastAsiaTheme="minorEastAsia" w:hAnsiTheme="minorEastAsia"/>
          <w:sz w:val="24"/>
        </w:rPr>
      </w:pPr>
    </w:p>
    <w:p w14:paraId="028DB773" w14:textId="77777777" w:rsidR="00BC4247" w:rsidRDefault="0026779E">
      <w:pPr>
        <w:spacing w:line="500" w:lineRule="exact"/>
        <w:rPr>
          <w:rFonts w:asciiTheme="minorEastAsia" w:eastAsiaTheme="minorEastAsia" w:hAnsiTheme="minorEastAsia"/>
          <w:sz w:val="24"/>
        </w:rPr>
      </w:pPr>
      <w:r>
        <w:rPr>
          <w:rFonts w:asciiTheme="minorEastAsia" w:eastAsiaTheme="minorEastAsia" w:hAnsiTheme="minorEastAsia" w:hint="eastAsia"/>
          <w:sz w:val="24"/>
        </w:rPr>
        <w:t>经双方协商一致，达成以下购销合同：</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741"/>
        <w:gridCol w:w="984"/>
        <w:gridCol w:w="448"/>
        <w:gridCol w:w="850"/>
        <w:gridCol w:w="1134"/>
        <w:gridCol w:w="1559"/>
        <w:gridCol w:w="1567"/>
        <w:gridCol w:w="15"/>
      </w:tblGrid>
      <w:tr w:rsidR="00BC4247" w14:paraId="75B5427A" w14:textId="77777777">
        <w:trPr>
          <w:gridAfter w:val="1"/>
          <w:wAfter w:w="15" w:type="dxa"/>
          <w:trHeight w:val="452"/>
        </w:trPr>
        <w:tc>
          <w:tcPr>
            <w:tcW w:w="1330" w:type="dxa"/>
            <w:vAlign w:val="center"/>
          </w:tcPr>
          <w:p w14:paraId="11C36DB4" w14:textId="77777777" w:rsidR="00BC4247" w:rsidRDefault="0026779E">
            <w:pPr>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商品名称</w:t>
            </w:r>
          </w:p>
        </w:tc>
        <w:tc>
          <w:tcPr>
            <w:tcW w:w="1741" w:type="dxa"/>
            <w:vAlign w:val="center"/>
          </w:tcPr>
          <w:p w14:paraId="11544B57" w14:textId="77777777" w:rsidR="00BC4247" w:rsidRDefault="0026779E">
            <w:pPr>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规格型号</w:t>
            </w:r>
          </w:p>
        </w:tc>
        <w:tc>
          <w:tcPr>
            <w:tcW w:w="984" w:type="dxa"/>
            <w:vAlign w:val="center"/>
          </w:tcPr>
          <w:p w14:paraId="69DB14E1" w14:textId="77777777" w:rsidR="00BC4247" w:rsidRDefault="0026779E">
            <w:pPr>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数量</w:t>
            </w:r>
          </w:p>
        </w:tc>
        <w:tc>
          <w:tcPr>
            <w:tcW w:w="1298" w:type="dxa"/>
            <w:gridSpan w:val="2"/>
            <w:vAlign w:val="center"/>
          </w:tcPr>
          <w:p w14:paraId="14BCF87F" w14:textId="77777777" w:rsidR="00BC4247" w:rsidRDefault="0026779E">
            <w:pPr>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综合单价</w:t>
            </w:r>
          </w:p>
        </w:tc>
        <w:tc>
          <w:tcPr>
            <w:tcW w:w="1134" w:type="dxa"/>
            <w:vAlign w:val="center"/>
          </w:tcPr>
          <w:p w14:paraId="3095E42C" w14:textId="77777777" w:rsidR="00BC4247" w:rsidRDefault="0026779E">
            <w:pPr>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总价</w:t>
            </w:r>
          </w:p>
        </w:tc>
        <w:tc>
          <w:tcPr>
            <w:tcW w:w="1559" w:type="dxa"/>
            <w:vAlign w:val="center"/>
          </w:tcPr>
          <w:p w14:paraId="015F4321" w14:textId="77777777" w:rsidR="00BC4247" w:rsidRDefault="0026779E">
            <w:pPr>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交货时间</w:t>
            </w:r>
          </w:p>
        </w:tc>
        <w:tc>
          <w:tcPr>
            <w:tcW w:w="1567" w:type="dxa"/>
            <w:vAlign w:val="center"/>
          </w:tcPr>
          <w:p w14:paraId="3E9F05FB" w14:textId="77777777" w:rsidR="00BC4247" w:rsidRDefault="0026779E">
            <w:pPr>
              <w:spacing w:line="24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交货地点</w:t>
            </w:r>
          </w:p>
        </w:tc>
      </w:tr>
      <w:tr w:rsidR="00BC4247" w14:paraId="7A83AC6A" w14:textId="77777777">
        <w:trPr>
          <w:gridAfter w:val="1"/>
          <w:wAfter w:w="15" w:type="dxa"/>
        </w:trPr>
        <w:tc>
          <w:tcPr>
            <w:tcW w:w="1330" w:type="dxa"/>
            <w:vAlign w:val="center"/>
          </w:tcPr>
          <w:p w14:paraId="45C434E3" w14:textId="77777777" w:rsidR="00BC4247" w:rsidRDefault="00BC4247">
            <w:pPr>
              <w:spacing w:line="240" w:lineRule="atLeast"/>
              <w:jc w:val="center"/>
              <w:rPr>
                <w:rFonts w:asciiTheme="minorEastAsia" w:eastAsiaTheme="minorEastAsia" w:hAnsiTheme="minorEastAsia"/>
                <w:sz w:val="21"/>
                <w:szCs w:val="21"/>
              </w:rPr>
            </w:pPr>
          </w:p>
        </w:tc>
        <w:tc>
          <w:tcPr>
            <w:tcW w:w="1741" w:type="dxa"/>
            <w:vAlign w:val="center"/>
          </w:tcPr>
          <w:p w14:paraId="132DB7F8" w14:textId="77777777" w:rsidR="00BC4247" w:rsidRDefault="00BC4247">
            <w:pPr>
              <w:spacing w:line="240" w:lineRule="atLeast"/>
              <w:jc w:val="center"/>
              <w:rPr>
                <w:rFonts w:asciiTheme="minorEastAsia" w:eastAsiaTheme="minorEastAsia" w:hAnsiTheme="minorEastAsia"/>
                <w:sz w:val="21"/>
                <w:szCs w:val="21"/>
              </w:rPr>
            </w:pPr>
          </w:p>
        </w:tc>
        <w:tc>
          <w:tcPr>
            <w:tcW w:w="984" w:type="dxa"/>
            <w:vAlign w:val="center"/>
          </w:tcPr>
          <w:p w14:paraId="5BF74DDA" w14:textId="77777777" w:rsidR="00BC4247" w:rsidRDefault="00BC4247">
            <w:pPr>
              <w:spacing w:line="240" w:lineRule="atLeast"/>
              <w:jc w:val="center"/>
              <w:rPr>
                <w:rFonts w:asciiTheme="minorEastAsia" w:eastAsiaTheme="minorEastAsia" w:hAnsiTheme="minorEastAsia"/>
                <w:sz w:val="21"/>
                <w:szCs w:val="21"/>
              </w:rPr>
            </w:pPr>
          </w:p>
        </w:tc>
        <w:tc>
          <w:tcPr>
            <w:tcW w:w="1298" w:type="dxa"/>
            <w:gridSpan w:val="2"/>
            <w:vAlign w:val="center"/>
          </w:tcPr>
          <w:p w14:paraId="39729D35" w14:textId="77777777" w:rsidR="00BC4247" w:rsidRDefault="00BC4247">
            <w:pPr>
              <w:spacing w:line="240" w:lineRule="atLeast"/>
              <w:jc w:val="center"/>
              <w:rPr>
                <w:rFonts w:asciiTheme="minorEastAsia" w:eastAsiaTheme="minorEastAsia" w:hAnsiTheme="minorEastAsia"/>
                <w:sz w:val="21"/>
                <w:szCs w:val="21"/>
              </w:rPr>
            </w:pPr>
          </w:p>
        </w:tc>
        <w:tc>
          <w:tcPr>
            <w:tcW w:w="1134" w:type="dxa"/>
            <w:vAlign w:val="center"/>
          </w:tcPr>
          <w:p w14:paraId="7D05BB23" w14:textId="77777777" w:rsidR="00BC4247" w:rsidRDefault="00BC4247">
            <w:pPr>
              <w:spacing w:line="240" w:lineRule="atLeast"/>
              <w:jc w:val="center"/>
              <w:rPr>
                <w:rFonts w:asciiTheme="minorEastAsia" w:eastAsiaTheme="minorEastAsia" w:hAnsiTheme="minorEastAsia"/>
                <w:sz w:val="21"/>
                <w:szCs w:val="21"/>
              </w:rPr>
            </w:pPr>
          </w:p>
        </w:tc>
        <w:tc>
          <w:tcPr>
            <w:tcW w:w="1559" w:type="dxa"/>
            <w:vAlign w:val="center"/>
          </w:tcPr>
          <w:p w14:paraId="5FE93974" w14:textId="77777777" w:rsidR="00BC4247" w:rsidRDefault="00BC4247">
            <w:pPr>
              <w:spacing w:line="240" w:lineRule="atLeast"/>
              <w:jc w:val="center"/>
              <w:rPr>
                <w:rFonts w:asciiTheme="minorEastAsia" w:eastAsiaTheme="minorEastAsia" w:hAnsiTheme="minorEastAsia"/>
                <w:sz w:val="21"/>
                <w:szCs w:val="21"/>
              </w:rPr>
            </w:pPr>
          </w:p>
        </w:tc>
        <w:tc>
          <w:tcPr>
            <w:tcW w:w="1567" w:type="dxa"/>
            <w:vAlign w:val="center"/>
          </w:tcPr>
          <w:p w14:paraId="114E0E34" w14:textId="77777777" w:rsidR="00BC4247" w:rsidRDefault="00BC4247">
            <w:pPr>
              <w:spacing w:line="240" w:lineRule="atLeast"/>
              <w:jc w:val="center"/>
              <w:rPr>
                <w:rFonts w:asciiTheme="minorEastAsia" w:eastAsiaTheme="minorEastAsia" w:hAnsiTheme="minorEastAsia"/>
                <w:sz w:val="21"/>
                <w:szCs w:val="21"/>
              </w:rPr>
            </w:pPr>
          </w:p>
        </w:tc>
      </w:tr>
      <w:tr w:rsidR="00BC4247" w14:paraId="0B7DD769" w14:textId="77777777">
        <w:trPr>
          <w:gridAfter w:val="1"/>
          <w:wAfter w:w="15" w:type="dxa"/>
        </w:trPr>
        <w:tc>
          <w:tcPr>
            <w:tcW w:w="1330" w:type="dxa"/>
            <w:vAlign w:val="center"/>
          </w:tcPr>
          <w:p w14:paraId="287A624F" w14:textId="77777777" w:rsidR="00BC4247" w:rsidRDefault="00BC4247">
            <w:pPr>
              <w:spacing w:line="240" w:lineRule="atLeast"/>
              <w:jc w:val="center"/>
              <w:rPr>
                <w:rFonts w:asciiTheme="minorEastAsia" w:eastAsiaTheme="minorEastAsia" w:hAnsiTheme="minorEastAsia"/>
                <w:sz w:val="21"/>
                <w:szCs w:val="21"/>
              </w:rPr>
            </w:pPr>
          </w:p>
        </w:tc>
        <w:tc>
          <w:tcPr>
            <w:tcW w:w="1741" w:type="dxa"/>
            <w:vAlign w:val="center"/>
          </w:tcPr>
          <w:p w14:paraId="7A1A37A7" w14:textId="77777777" w:rsidR="00BC4247" w:rsidRDefault="00BC4247">
            <w:pPr>
              <w:spacing w:line="240" w:lineRule="atLeast"/>
              <w:jc w:val="center"/>
              <w:rPr>
                <w:rFonts w:asciiTheme="minorEastAsia" w:eastAsiaTheme="minorEastAsia" w:hAnsiTheme="minorEastAsia"/>
                <w:sz w:val="21"/>
                <w:szCs w:val="21"/>
              </w:rPr>
            </w:pPr>
          </w:p>
        </w:tc>
        <w:tc>
          <w:tcPr>
            <w:tcW w:w="984" w:type="dxa"/>
            <w:vAlign w:val="center"/>
          </w:tcPr>
          <w:p w14:paraId="5AD60265" w14:textId="77777777" w:rsidR="00BC4247" w:rsidRDefault="00BC4247">
            <w:pPr>
              <w:spacing w:line="240" w:lineRule="atLeast"/>
              <w:jc w:val="center"/>
              <w:rPr>
                <w:rFonts w:asciiTheme="minorEastAsia" w:eastAsiaTheme="minorEastAsia" w:hAnsiTheme="minorEastAsia"/>
                <w:sz w:val="21"/>
                <w:szCs w:val="21"/>
              </w:rPr>
            </w:pPr>
          </w:p>
        </w:tc>
        <w:tc>
          <w:tcPr>
            <w:tcW w:w="1298" w:type="dxa"/>
            <w:gridSpan w:val="2"/>
            <w:vAlign w:val="center"/>
          </w:tcPr>
          <w:p w14:paraId="5F26B8ED" w14:textId="77777777" w:rsidR="00BC4247" w:rsidRDefault="00BC4247">
            <w:pPr>
              <w:spacing w:line="240" w:lineRule="atLeast"/>
              <w:jc w:val="center"/>
              <w:rPr>
                <w:rFonts w:asciiTheme="minorEastAsia" w:eastAsiaTheme="minorEastAsia" w:hAnsiTheme="minorEastAsia"/>
                <w:sz w:val="21"/>
                <w:szCs w:val="21"/>
              </w:rPr>
            </w:pPr>
          </w:p>
        </w:tc>
        <w:tc>
          <w:tcPr>
            <w:tcW w:w="1134" w:type="dxa"/>
            <w:vAlign w:val="center"/>
          </w:tcPr>
          <w:p w14:paraId="6B914CF0" w14:textId="77777777" w:rsidR="00BC4247" w:rsidRDefault="00BC4247">
            <w:pPr>
              <w:spacing w:line="240" w:lineRule="atLeast"/>
              <w:jc w:val="center"/>
              <w:rPr>
                <w:rFonts w:asciiTheme="minorEastAsia" w:eastAsiaTheme="minorEastAsia" w:hAnsiTheme="minorEastAsia"/>
                <w:sz w:val="21"/>
                <w:szCs w:val="21"/>
              </w:rPr>
            </w:pPr>
          </w:p>
        </w:tc>
        <w:tc>
          <w:tcPr>
            <w:tcW w:w="1559" w:type="dxa"/>
            <w:vAlign w:val="center"/>
          </w:tcPr>
          <w:p w14:paraId="40418228" w14:textId="77777777" w:rsidR="00BC4247" w:rsidRDefault="00BC4247">
            <w:pPr>
              <w:spacing w:line="240" w:lineRule="atLeast"/>
              <w:jc w:val="center"/>
              <w:rPr>
                <w:rFonts w:asciiTheme="minorEastAsia" w:eastAsiaTheme="minorEastAsia" w:hAnsiTheme="minorEastAsia"/>
                <w:sz w:val="21"/>
                <w:szCs w:val="21"/>
              </w:rPr>
            </w:pPr>
          </w:p>
        </w:tc>
        <w:tc>
          <w:tcPr>
            <w:tcW w:w="1567" w:type="dxa"/>
            <w:vAlign w:val="center"/>
          </w:tcPr>
          <w:p w14:paraId="2C2B12D2" w14:textId="77777777" w:rsidR="00BC4247" w:rsidRDefault="00BC4247">
            <w:pPr>
              <w:spacing w:line="240" w:lineRule="atLeast"/>
              <w:jc w:val="center"/>
              <w:rPr>
                <w:rFonts w:asciiTheme="minorEastAsia" w:eastAsiaTheme="minorEastAsia" w:hAnsiTheme="minorEastAsia"/>
                <w:sz w:val="21"/>
                <w:szCs w:val="21"/>
              </w:rPr>
            </w:pPr>
          </w:p>
        </w:tc>
      </w:tr>
      <w:tr w:rsidR="00BC4247" w14:paraId="725705CD" w14:textId="77777777">
        <w:trPr>
          <w:gridAfter w:val="1"/>
          <w:wAfter w:w="15" w:type="dxa"/>
        </w:trPr>
        <w:tc>
          <w:tcPr>
            <w:tcW w:w="1330" w:type="dxa"/>
            <w:vAlign w:val="center"/>
          </w:tcPr>
          <w:p w14:paraId="75BD97CE" w14:textId="77777777" w:rsidR="00BC4247" w:rsidRDefault="00BC4247">
            <w:pPr>
              <w:spacing w:line="240" w:lineRule="atLeast"/>
              <w:jc w:val="center"/>
              <w:rPr>
                <w:rFonts w:asciiTheme="minorEastAsia" w:eastAsiaTheme="minorEastAsia" w:hAnsiTheme="minorEastAsia"/>
                <w:sz w:val="21"/>
                <w:szCs w:val="21"/>
              </w:rPr>
            </w:pPr>
          </w:p>
        </w:tc>
        <w:tc>
          <w:tcPr>
            <w:tcW w:w="1741" w:type="dxa"/>
            <w:vAlign w:val="center"/>
          </w:tcPr>
          <w:p w14:paraId="0575B0AD" w14:textId="77777777" w:rsidR="00BC4247" w:rsidRDefault="00BC4247">
            <w:pPr>
              <w:spacing w:line="240" w:lineRule="atLeast"/>
              <w:jc w:val="center"/>
              <w:rPr>
                <w:rFonts w:asciiTheme="minorEastAsia" w:eastAsiaTheme="minorEastAsia" w:hAnsiTheme="minorEastAsia"/>
                <w:sz w:val="21"/>
                <w:szCs w:val="21"/>
              </w:rPr>
            </w:pPr>
          </w:p>
        </w:tc>
        <w:tc>
          <w:tcPr>
            <w:tcW w:w="984" w:type="dxa"/>
            <w:vAlign w:val="center"/>
          </w:tcPr>
          <w:p w14:paraId="0F0793A0" w14:textId="77777777" w:rsidR="00BC4247" w:rsidRDefault="00BC4247">
            <w:pPr>
              <w:spacing w:line="240" w:lineRule="atLeast"/>
              <w:jc w:val="center"/>
              <w:rPr>
                <w:rFonts w:asciiTheme="minorEastAsia" w:eastAsiaTheme="minorEastAsia" w:hAnsiTheme="minorEastAsia"/>
                <w:sz w:val="21"/>
                <w:szCs w:val="21"/>
              </w:rPr>
            </w:pPr>
          </w:p>
        </w:tc>
        <w:tc>
          <w:tcPr>
            <w:tcW w:w="1298" w:type="dxa"/>
            <w:gridSpan w:val="2"/>
            <w:vAlign w:val="center"/>
          </w:tcPr>
          <w:p w14:paraId="30B70C23" w14:textId="77777777" w:rsidR="00BC4247" w:rsidRDefault="00BC4247">
            <w:pPr>
              <w:spacing w:line="240" w:lineRule="atLeast"/>
              <w:jc w:val="center"/>
              <w:rPr>
                <w:rFonts w:asciiTheme="minorEastAsia" w:eastAsiaTheme="minorEastAsia" w:hAnsiTheme="minorEastAsia"/>
                <w:sz w:val="21"/>
                <w:szCs w:val="21"/>
              </w:rPr>
            </w:pPr>
          </w:p>
        </w:tc>
        <w:tc>
          <w:tcPr>
            <w:tcW w:w="1134" w:type="dxa"/>
            <w:vAlign w:val="center"/>
          </w:tcPr>
          <w:p w14:paraId="7959583A" w14:textId="77777777" w:rsidR="00BC4247" w:rsidRDefault="00BC4247">
            <w:pPr>
              <w:spacing w:line="240" w:lineRule="atLeast"/>
              <w:jc w:val="center"/>
              <w:rPr>
                <w:rFonts w:asciiTheme="minorEastAsia" w:eastAsiaTheme="minorEastAsia" w:hAnsiTheme="minorEastAsia"/>
                <w:sz w:val="21"/>
                <w:szCs w:val="21"/>
              </w:rPr>
            </w:pPr>
          </w:p>
        </w:tc>
        <w:tc>
          <w:tcPr>
            <w:tcW w:w="1559" w:type="dxa"/>
            <w:vAlign w:val="center"/>
          </w:tcPr>
          <w:p w14:paraId="739AAE24" w14:textId="77777777" w:rsidR="00BC4247" w:rsidRDefault="00BC4247">
            <w:pPr>
              <w:spacing w:line="240" w:lineRule="atLeast"/>
              <w:jc w:val="center"/>
              <w:rPr>
                <w:rFonts w:asciiTheme="minorEastAsia" w:eastAsiaTheme="minorEastAsia" w:hAnsiTheme="minorEastAsia"/>
                <w:sz w:val="21"/>
                <w:szCs w:val="21"/>
              </w:rPr>
            </w:pPr>
          </w:p>
        </w:tc>
        <w:tc>
          <w:tcPr>
            <w:tcW w:w="1567" w:type="dxa"/>
            <w:vAlign w:val="center"/>
          </w:tcPr>
          <w:p w14:paraId="10178BB3" w14:textId="77777777" w:rsidR="00BC4247" w:rsidRDefault="00BC4247">
            <w:pPr>
              <w:spacing w:line="240" w:lineRule="atLeast"/>
              <w:jc w:val="center"/>
              <w:rPr>
                <w:rFonts w:asciiTheme="minorEastAsia" w:eastAsiaTheme="minorEastAsia" w:hAnsiTheme="minorEastAsia"/>
                <w:sz w:val="21"/>
                <w:szCs w:val="21"/>
              </w:rPr>
            </w:pPr>
          </w:p>
        </w:tc>
      </w:tr>
      <w:tr w:rsidR="00BC4247" w14:paraId="23E02A0E" w14:textId="77777777">
        <w:trPr>
          <w:gridAfter w:val="1"/>
          <w:wAfter w:w="15" w:type="dxa"/>
        </w:trPr>
        <w:tc>
          <w:tcPr>
            <w:tcW w:w="1330" w:type="dxa"/>
            <w:vAlign w:val="center"/>
          </w:tcPr>
          <w:p w14:paraId="0F867705" w14:textId="77777777" w:rsidR="00BC4247" w:rsidRDefault="00BC4247">
            <w:pPr>
              <w:spacing w:line="240" w:lineRule="atLeast"/>
              <w:jc w:val="center"/>
              <w:rPr>
                <w:rFonts w:asciiTheme="minorEastAsia" w:eastAsiaTheme="minorEastAsia" w:hAnsiTheme="minorEastAsia"/>
                <w:sz w:val="21"/>
                <w:szCs w:val="21"/>
              </w:rPr>
            </w:pPr>
          </w:p>
        </w:tc>
        <w:tc>
          <w:tcPr>
            <w:tcW w:w="1741" w:type="dxa"/>
            <w:vAlign w:val="center"/>
          </w:tcPr>
          <w:p w14:paraId="3490C3DF" w14:textId="77777777" w:rsidR="00BC4247" w:rsidRDefault="00BC4247">
            <w:pPr>
              <w:spacing w:line="240" w:lineRule="atLeast"/>
              <w:jc w:val="center"/>
              <w:rPr>
                <w:rFonts w:asciiTheme="minorEastAsia" w:eastAsiaTheme="minorEastAsia" w:hAnsiTheme="minorEastAsia"/>
                <w:sz w:val="21"/>
                <w:szCs w:val="21"/>
              </w:rPr>
            </w:pPr>
          </w:p>
        </w:tc>
        <w:tc>
          <w:tcPr>
            <w:tcW w:w="984" w:type="dxa"/>
            <w:vAlign w:val="center"/>
          </w:tcPr>
          <w:p w14:paraId="30B71FAC" w14:textId="77777777" w:rsidR="00BC4247" w:rsidRDefault="00BC4247">
            <w:pPr>
              <w:spacing w:line="240" w:lineRule="atLeast"/>
              <w:jc w:val="center"/>
              <w:rPr>
                <w:rFonts w:asciiTheme="minorEastAsia" w:eastAsiaTheme="minorEastAsia" w:hAnsiTheme="minorEastAsia"/>
                <w:sz w:val="21"/>
                <w:szCs w:val="21"/>
              </w:rPr>
            </w:pPr>
          </w:p>
        </w:tc>
        <w:tc>
          <w:tcPr>
            <w:tcW w:w="1298" w:type="dxa"/>
            <w:gridSpan w:val="2"/>
            <w:vAlign w:val="center"/>
          </w:tcPr>
          <w:p w14:paraId="7C46E545" w14:textId="77777777" w:rsidR="00BC4247" w:rsidRDefault="00BC4247">
            <w:pPr>
              <w:spacing w:line="240" w:lineRule="atLeast"/>
              <w:jc w:val="center"/>
              <w:rPr>
                <w:rFonts w:asciiTheme="minorEastAsia" w:eastAsiaTheme="minorEastAsia" w:hAnsiTheme="minorEastAsia"/>
                <w:sz w:val="21"/>
                <w:szCs w:val="21"/>
              </w:rPr>
            </w:pPr>
          </w:p>
        </w:tc>
        <w:tc>
          <w:tcPr>
            <w:tcW w:w="1134" w:type="dxa"/>
            <w:vAlign w:val="center"/>
          </w:tcPr>
          <w:p w14:paraId="46D67576" w14:textId="77777777" w:rsidR="00BC4247" w:rsidRDefault="00BC4247">
            <w:pPr>
              <w:spacing w:line="240" w:lineRule="atLeast"/>
              <w:jc w:val="center"/>
              <w:rPr>
                <w:rFonts w:asciiTheme="minorEastAsia" w:eastAsiaTheme="minorEastAsia" w:hAnsiTheme="minorEastAsia"/>
                <w:sz w:val="21"/>
                <w:szCs w:val="21"/>
              </w:rPr>
            </w:pPr>
          </w:p>
        </w:tc>
        <w:tc>
          <w:tcPr>
            <w:tcW w:w="1559" w:type="dxa"/>
            <w:vAlign w:val="center"/>
          </w:tcPr>
          <w:p w14:paraId="2C651133" w14:textId="77777777" w:rsidR="00BC4247" w:rsidRDefault="00BC4247">
            <w:pPr>
              <w:spacing w:line="240" w:lineRule="atLeast"/>
              <w:jc w:val="center"/>
              <w:rPr>
                <w:rFonts w:asciiTheme="minorEastAsia" w:eastAsiaTheme="minorEastAsia" w:hAnsiTheme="minorEastAsia"/>
                <w:sz w:val="21"/>
                <w:szCs w:val="21"/>
              </w:rPr>
            </w:pPr>
          </w:p>
        </w:tc>
        <w:tc>
          <w:tcPr>
            <w:tcW w:w="1567" w:type="dxa"/>
            <w:vAlign w:val="center"/>
          </w:tcPr>
          <w:p w14:paraId="3C51A97E" w14:textId="77777777" w:rsidR="00BC4247" w:rsidRDefault="00BC4247">
            <w:pPr>
              <w:spacing w:line="240" w:lineRule="atLeast"/>
              <w:jc w:val="center"/>
              <w:rPr>
                <w:rFonts w:asciiTheme="minorEastAsia" w:eastAsiaTheme="minorEastAsia" w:hAnsiTheme="minorEastAsia"/>
                <w:sz w:val="21"/>
                <w:szCs w:val="21"/>
              </w:rPr>
            </w:pPr>
          </w:p>
        </w:tc>
      </w:tr>
      <w:tr w:rsidR="00BC4247" w14:paraId="626493C8" w14:textId="77777777">
        <w:trPr>
          <w:gridAfter w:val="1"/>
          <w:wAfter w:w="15" w:type="dxa"/>
        </w:trPr>
        <w:tc>
          <w:tcPr>
            <w:tcW w:w="1330" w:type="dxa"/>
            <w:vAlign w:val="center"/>
          </w:tcPr>
          <w:p w14:paraId="69BA2869" w14:textId="77777777" w:rsidR="00BC4247" w:rsidRDefault="00BC4247">
            <w:pPr>
              <w:spacing w:line="240" w:lineRule="atLeast"/>
              <w:jc w:val="center"/>
              <w:rPr>
                <w:rFonts w:asciiTheme="minorEastAsia" w:eastAsiaTheme="minorEastAsia" w:hAnsiTheme="minorEastAsia"/>
                <w:sz w:val="21"/>
                <w:szCs w:val="21"/>
              </w:rPr>
            </w:pPr>
          </w:p>
        </w:tc>
        <w:tc>
          <w:tcPr>
            <w:tcW w:w="1741" w:type="dxa"/>
            <w:vAlign w:val="center"/>
          </w:tcPr>
          <w:p w14:paraId="25AD2F5E" w14:textId="77777777" w:rsidR="00BC4247" w:rsidRDefault="00BC4247">
            <w:pPr>
              <w:spacing w:line="240" w:lineRule="atLeast"/>
              <w:jc w:val="center"/>
              <w:rPr>
                <w:rFonts w:asciiTheme="minorEastAsia" w:eastAsiaTheme="minorEastAsia" w:hAnsiTheme="minorEastAsia"/>
                <w:sz w:val="21"/>
                <w:szCs w:val="21"/>
              </w:rPr>
            </w:pPr>
          </w:p>
        </w:tc>
        <w:tc>
          <w:tcPr>
            <w:tcW w:w="984" w:type="dxa"/>
            <w:vAlign w:val="center"/>
          </w:tcPr>
          <w:p w14:paraId="7FFF0036" w14:textId="77777777" w:rsidR="00BC4247" w:rsidRDefault="00BC4247">
            <w:pPr>
              <w:spacing w:line="240" w:lineRule="atLeast"/>
              <w:jc w:val="center"/>
              <w:rPr>
                <w:rFonts w:asciiTheme="minorEastAsia" w:eastAsiaTheme="minorEastAsia" w:hAnsiTheme="minorEastAsia"/>
                <w:sz w:val="21"/>
                <w:szCs w:val="21"/>
              </w:rPr>
            </w:pPr>
          </w:p>
        </w:tc>
        <w:tc>
          <w:tcPr>
            <w:tcW w:w="1298" w:type="dxa"/>
            <w:gridSpan w:val="2"/>
            <w:vAlign w:val="center"/>
          </w:tcPr>
          <w:p w14:paraId="74B81A5D" w14:textId="77777777" w:rsidR="00BC4247" w:rsidRDefault="00BC4247">
            <w:pPr>
              <w:spacing w:line="240" w:lineRule="atLeast"/>
              <w:jc w:val="center"/>
              <w:rPr>
                <w:rFonts w:asciiTheme="minorEastAsia" w:eastAsiaTheme="minorEastAsia" w:hAnsiTheme="minorEastAsia"/>
                <w:sz w:val="21"/>
                <w:szCs w:val="21"/>
              </w:rPr>
            </w:pPr>
          </w:p>
        </w:tc>
        <w:tc>
          <w:tcPr>
            <w:tcW w:w="1134" w:type="dxa"/>
            <w:vAlign w:val="center"/>
          </w:tcPr>
          <w:p w14:paraId="55D860A3" w14:textId="77777777" w:rsidR="00BC4247" w:rsidRDefault="00BC4247">
            <w:pPr>
              <w:spacing w:line="240" w:lineRule="atLeast"/>
              <w:jc w:val="center"/>
              <w:rPr>
                <w:rFonts w:asciiTheme="minorEastAsia" w:eastAsiaTheme="minorEastAsia" w:hAnsiTheme="minorEastAsia"/>
                <w:sz w:val="21"/>
                <w:szCs w:val="21"/>
              </w:rPr>
            </w:pPr>
          </w:p>
        </w:tc>
        <w:tc>
          <w:tcPr>
            <w:tcW w:w="1559" w:type="dxa"/>
            <w:vAlign w:val="center"/>
          </w:tcPr>
          <w:p w14:paraId="69003AFC" w14:textId="77777777" w:rsidR="00BC4247" w:rsidRDefault="00BC4247">
            <w:pPr>
              <w:spacing w:line="240" w:lineRule="atLeast"/>
              <w:jc w:val="center"/>
              <w:rPr>
                <w:rFonts w:asciiTheme="minorEastAsia" w:eastAsiaTheme="minorEastAsia" w:hAnsiTheme="minorEastAsia"/>
                <w:sz w:val="21"/>
                <w:szCs w:val="21"/>
              </w:rPr>
            </w:pPr>
          </w:p>
        </w:tc>
        <w:tc>
          <w:tcPr>
            <w:tcW w:w="1567" w:type="dxa"/>
            <w:vAlign w:val="center"/>
          </w:tcPr>
          <w:p w14:paraId="48E3B35B" w14:textId="77777777" w:rsidR="00BC4247" w:rsidRDefault="00BC4247">
            <w:pPr>
              <w:spacing w:line="240" w:lineRule="atLeast"/>
              <w:jc w:val="center"/>
              <w:rPr>
                <w:rFonts w:asciiTheme="minorEastAsia" w:eastAsiaTheme="minorEastAsia" w:hAnsiTheme="minorEastAsia"/>
                <w:sz w:val="21"/>
                <w:szCs w:val="21"/>
              </w:rPr>
            </w:pPr>
          </w:p>
        </w:tc>
      </w:tr>
      <w:tr w:rsidR="00BC4247" w14:paraId="3EE111A5" w14:textId="77777777">
        <w:trPr>
          <w:gridAfter w:val="1"/>
          <w:wAfter w:w="15" w:type="dxa"/>
        </w:trPr>
        <w:tc>
          <w:tcPr>
            <w:tcW w:w="1330" w:type="dxa"/>
            <w:vAlign w:val="center"/>
          </w:tcPr>
          <w:p w14:paraId="478644CF" w14:textId="77777777" w:rsidR="00BC4247" w:rsidRDefault="00BC4247">
            <w:pPr>
              <w:spacing w:line="240" w:lineRule="atLeast"/>
              <w:jc w:val="center"/>
              <w:rPr>
                <w:rFonts w:asciiTheme="minorEastAsia" w:eastAsiaTheme="minorEastAsia" w:hAnsiTheme="minorEastAsia"/>
                <w:sz w:val="21"/>
                <w:szCs w:val="21"/>
              </w:rPr>
            </w:pPr>
          </w:p>
        </w:tc>
        <w:tc>
          <w:tcPr>
            <w:tcW w:w="1741" w:type="dxa"/>
            <w:vAlign w:val="center"/>
          </w:tcPr>
          <w:p w14:paraId="050A9B49" w14:textId="77777777" w:rsidR="00BC4247" w:rsidRDefault="00BC4247">
            <w:pPr>
              <w:spacing w:line="240" w:lineRule="atLeast"/>
              <w:jc w:val="center"/>
              <w:rPr>
                <w:rFonts w:asciiTheme="minorEastAsia" w:eastAsiaTheme="minorEastAsia" w:hAnsiTheme="minorEastAsia"/>
                <w:sz w:val="21"/>
                <w:szCs w:val="21"/>
              </w:rPr>
            </w:pPr>
          </w:p>
        </w:tc>
        <w:tc>
          <w:tcPr>
            <w:tcW w:w="984" w:type="dxa"/>
            <w:vAlign w:val="center"/>
          </w:tcPr>
          <w:p w14:paraId="02F3EA15" w14:textId="77777777" w:rsidR="00BC4247" w:rsidRDefault="00BC4247">
            <w:pPr>
              <w:spacing w:line="240" w:lineRule="atLeast"/>
              <w:jc w:val="center"/>
              <w:rPr>
                <w:rFonts w:asciiTheme="minorEastAsia" w:eastAsiaTheme="minorEastAsia" w:hAnsiTheme="minorEastAsia"/>
                <w:sz w:val="21"/>
                <w:szCs w:val="21"/>
              </w:rPr>
            </w:pPr>
          </w:p>
        </w:tc>
        <w:tc>
          <w:tcPr>
            <w:tcW w:w="1298" w:type="dxa"/>
            <w:gridSpan w:val="2"/>
            <w:vAlign w:val="center"/>
          </w:tcPr>
          <w:p w14:paraId="6267E1B2" w14:textId="77777777" w:rsidR="00BC4247" w:rsidRDefault="00BC4247">
            <w:pPr>
              <w:spacing w:line="240" w:lineRule="atLeast"/>
              <w:jc w:val="center"/>
              <w:rPr>
                <w:rFonts w:asciiTheme="minorEastAsia" w:eastAsiaTheme="minorEastAsia" w:hAnsiTheme="minorEastAsia"/>
                <w:sz w:val="21"/>
                <w:szCs w:val="21"/>
              </w:rPr>
            </w:pPr>
          </w:p>
        </w:tc>
        <w:tc>
          <w:tcPr>
            <w:tcW w:w="1134" w:type="dxa"/>
            <w:vAlign w:val="center"/>
          </w:tcPr>
          <w:p w14:paraId="464A611A" w14:textId="77777777" w:rsidR="00BC4247" w:rsidRDefault="00BC4247">
            <w:pPr>
              <w:spacing w:line="240" w:lineRule="atLeast"/>
              <w:jc w:val="center"/>
              <w:rPr>
                <w:rFonts w:asciiTheme="minorEastAsia" w:eastAsiaTheme="minorEastAsia" w:hAnsiTheme="minorEastAsia"/>
                <w:sz w:val="21"/>
                <w:szCs w:val="21"/>
              </w:rPr>
            </w:pPr>
          </w:p>
        </w:tc>
        <w:tc>
          <w:tcPr>
            <w:tcW w:w="1559" w:type="dxa"/>
            <w:vAlign w:val="center"/>
          </w:tcPr>
          <w:p w14:paraId="2E7C0175" w14:textId="77777777" w:rsidR="00BC4247" w:rsidRDefault="00BC4247">
            <w:pPr>
              <w:spacing w:line="240" w:lineRule="atLeast"/>
              <w:jc w:val="center"/>
              <w:rPr>
                <w:rFonts w:asciiTheme="minorEastAsia" w:eastAsiaTheme="minorEastAsia" w:hAnsiTheme="minorEastAsia"/>
                <w:sz w:val="21"/>
                <w:szCs w:val="21"/>
              </w:rPr>
            </w:pPr>
          </w:p>
        </w:tc>
        <w:tc>
          <w:tcPr>
            <w:tcW w:w="1567" w:type="dxa"/>
            <w:vAlign w:val="center"/>
          </w:tcPr>
          <w:p w14:paraId="6650A544" w14:textId="77777777" w:rsidR="00BC4247" w:rsidRDefault="00BC4247">
            <w:pPr>
              <w:spacing w:line="240" w:lineRule="atLeast"/>
              <w:jc w:val="center"/>
              <w:rPr>
                <w:rFonts w:asciiTheme="minorEastAsia" w:eastAsiaTheme="minorEastAsia" w:hAnsiTheme="minorEastAsia"/>
                <w:sz w:val="21"/>
                <w:szCs w:val="21"/>
              </w:rPr>
            </w:pPr>
          </w:p>
        </w:tc>
      </w:tr>
      <w:tr w:rsidR="00BC4247" w14:paraId="2FC46D5A" w14:textId="77777777">
        <w:trPr>
          <w:gridAfter w:val="1"/>
          <w:wAfter w:w="15" w:type="dxa"/>
        </w:trPr>
        <w:tc>
          <w:tcPr>
            <w:tcW w:w="1330" w:type="dxa"/>
            <w:vAlign w:val="center"/>
          </w:tcPr>
          <w:p w14:paraId="5B6ECF04" w14:textId="77777777" w:rsidR="00BC4247" w:rsidRDefault="00BC4247">
            <w:pPr>
              <w:spacing w:line="240" w:lineRule="atLeast"/>
              <w:jc w:val="center"/>
              <w:rPr>
                <w:rFonts w:asciiTheme="minorEastAsia" w:eastAsiaTheme="minorEastAsia" w:hAnsiTheme="minorEastAsia"/>
                <w:sz w:val="21"/>
                <w:szCs w:val="21"/>
              </w:rPr>
            </w:pPr>
          </w:p>
        </w:tc>
        <w:tc>
          <w:tcPr>
            <w:tcW w:w="1741" w:type="dxa"/>
            <w:vAlign w:val="center"/>
          </w:tcPr>
          <w:p w14:paraId="4508B1C2" w14:textId="77777777" w:rsidR="00BC4247" w:rsidRDefault="00BC4247">
            <w:pPr>
              <w:spacing w:line="240" w:lineRule="atLeast"/>
              <w:jc w:val="center"/>
              <w:rPr>
                <w:rFonts w:asciiTheme="minorEastAsia" w:eastAsiaTheme="minorEastAsia" w:hAnsiTheme="minorEastAsia"/>
                <w:sz w:val="21"/>
                <w:szCs w:val="21"/>
              </w:rPr>
            </w:pPr>
          </w:p>
        </w:tc>
        <w:tc>
          <w:tcPr>
            <w:tcW w:w="984" w:type="dxa"/>
            <w:vAlign w:val="center"/>
          </w:tcPr>
          <w:p w14:paraId="79982921" w14:textId="77777777" w:rsidR="00BC4247" w:rsidRDefault="00BC4247">
            <w:pPr>
              <w:spacing w:line="240" w:lineRule="atLeast"/>
              <w:jc w:val="center"/>
              <w:rPr>
                <w:rFonts w:asciiTheme="minorEastAsia" w:eastAsiaTheme="minorEastAsia" w:hAnsiTheme="minorEastAsia"/>
                <w:sz w:val="21"/>
                <w:szCs w:val="21"/>
              </w:rPr>
            </w:pPr>
          </w:p>
        </w:tc>
        <w:tc>
          <w:tcPr>
            <w:tcW w:w="1298" w:type="dxa"/>
            <w:gridSpan w:val="2"/>
            <w:vAlign w:val="center"/>
          </w:tcPr>
          <w:p w14:paraId="5D6EC608" w14:textId="77777777" w:rsidR="00BC4247" w:rsidRDefault="00BC4247">
            <w:pPr>
              <w:spacing w:line="240" w:lineRule="atLeast"/>
              <w:jc w:val="center"/>
              <w:rPr>
                <w:rFonts w:asciiTheme="minorEastAsia" w:eastAsiaTheme="minorEastAsia" w:hAnsiTheme="minorEastAsia"/>
                <w:sz w:val="21"/>
                <w:szCs w:val="21"/>
              </w:rPr>
            </w:pPr>
          </w:p>
        </w:tc>
        <w:tc>
          <w:tcPr>
            <w:tcW w:w="1134" w:type="dxa"/>
            <w:vAlign w:val="center"/>
          </w:tcPr>
          <w:p w14:paraId="7DB0023C" w14:textId="77777777" w:rsidR="00BC4247" w:rsidRDefault="00BC4247">
            <w:pPr>
              <w:spacing w:line="240" w:lineRule="atLeast"/>
              <w:jc w:val="center"/>
              <w:rPr>
                <w:rFonts w:asciiTheme="minorEastAsia" w:eastAsiaTheme="minorEastAsia" w:hAnsiTheme="minorEastAsia"/>
                <w:sz w:val="21"/>
                <w:szCs w:val="21"/>
              </w:rPr>
            </w:pPr>
          </w:p>
        </w:tc>
        <w:tc>
          <w:tcPr>
            <w:tcW w:w="1559" w:type="dxa"/>
            <w:vAlign w:val="center"/>
          </w:tcPr>
          <w:p w14:paraId="6452B620" w14:textId="77777777" w:rsidR="00BC4247" w:rsidRDefault="00BC4247">
            <w:pPr>
              <w:spacing w:line="240" w:lineRule="atLeast"/>
              <w:jc w:val="center"/>
              <w:rPr>
                <w:rFonts w:asciiTheme="minorEastAsia" w:eastAsiaTheme="minorEastAsia" w:hAnsiTheme="minorEastAsia"/>
                <w:sz w:val="21"/>
                <w:szCs w:val="21"/>
              </w:rPr>
            </w:pPr>
          </w:p>
        </w:tc>
        <w:tc>
          <w:tcPr>
            <w:tcW w:w="1567" w:type="dxa"/>
            <w:vAlign w:val="center"/>
          </w:tcPr>
          <w:p w14:paraId="5421CD0E" w14:textId="77777777" w:rsidR="00BC4247" w:rsidRDefault="00BC4247">
            <w:pPr>
              <w:spacing w:line="240" w:lineRule="atLeast"/>
              <w:jc w:val="center"/>
              <w:rPr>
                <w:rFonts w:asciiTheme="minorEastAsia" w:eastAsiaTheme="minorEastAsia" w:hAnsiTheme="minorEastAsia"/>
                <w:sz w:val="21"/>
                <w:szCs w:val="21"/>
              </w:rPr>
            </w:pPr>
          </w:p>
        </w:tc>
      </w:tr>
      <w:tr w:rsidR="00BC4247" w14:paraId="3AECAAB6" w14:textId="77777777">
        <w:trPr>
          <w:gridAfter w:val="1"/>
          <w:wAfter w:w="15" w:type="dxa"/>
        </w:trPr>
        <w:tc>
          <w:tcPr>
            <w:tcW w:w="1330" w:type="dxa"/>
            <w:vAlign w:val="center"/>
          </w:tcPr>
          <w:p w14:paraId="1DA3D251" w14:textId="77777777" w:rsidR="00BC4247" w:rsidRDefault="00BC4247">
            <w:pPr>
              <w:spacing w:line="240" w:lineRule="atLeast"/>
              <w:jc w:val="center"/>
              <w:rPr>
                <w:rFonts w:asciiTheme="minorEastAsia" w:eastAsiaTheme="minorEastAsia" w:hAnsiTheme="minorEastAsia"/>
                <w:sz w:val="21"/>
                <w:szCs w:val="21"/>
              </w:rPr>
            </w:pPr>
          </w:p>
        </w:tc>
        <w:tc>
          <w:tcPr>
            <w:tcW w:w="1741" w:type="dxa"/>
            <w:vAlign w:val="center"/>
          </w:tcPr>
          <w:p w14:paraId="30C81EE1" w14:textId="77777777" w:rsidR="00BC4247" w:rsidRDefault="00BC4247">
            <w:pPr>
              <w:spacing w:line="240" w:lineRule="atLeast"/>
              <w:jc w:val="center"/>
              <w:rPr>
                <w:rFonts w:asciiTheme="minorEastAsia" w:eastAsiaTheme="minorEastAsia" w:hAnsiTheme="minorEastAsia"/>
                <w:sz w:val="21"/>
                <w:szCs w:val="21"/>
              </w:rPr>
            </w:pPr>
          </w:p>
        </w:tc>
        <w:tc>
          <w:tcPr>
            <w:tcW w:w="984" w:type="dxa"/>
            <w:vAlign w:val="center"/>
          </w:tcPr>
          <w:p w14:paraId="08557316" w14:textId="77777777" w:rsidR="00BC4247" w:rsidRDefault="00BC4247">
            <w:pPr>
              <w:spacing w:line="240" w:lineRule="atLeast"/>
              <w:jc w:val="center"/>
              <w:rPr>
                <w:rFonts w:asciiTheme="minorEastAsia" w:eastAsiaTheme="minorEastAsia" w:hAnsiTheme="minorEastAsia"/>
                <w:sz w:val="21"/>
                <w:szCs w:val="21"/>
              </w:rPr>
            </w:pPr>
          </w:p>
        </w:tc>
        <w:tc>
          <w:tcPr>
            <w:tcW w:w="1298" w:type="dxa"/>
            <w:gridSpan w:val="2"/>
            <w:vAlign w:val="center"/>
          </w:tcPr>
          <w:p w14:paraId="512CC232" w14:textId="77777777" w:rsidR="00BC4247" w:rsidRDefault="00BC4247">
            <w:pPr>
              <w:spacing w:line="240" w:lineRule="atLeast"/>
              <w:jc w:val="center"/>
              <w:rPr>
                <w:rFonts w:asciiTheme="minorEastAsia" w:eastAsiaTheme="minorEastAsia" w:hAnsiTheme="minorEastAsia"/>
                <w:sz w:val="21"/>
                <w:szCs w:val="21"/>
              </w:rPr>
            </w:pPr>
          </w:p>
        </w:tc>
        <w:tc>
          <w:tcPr>
            <w:tcW w:w="1134" w:type="dxa"/>
            <w:vAlign w:val="center"/>
          </w:tcPr>
          <w:p w14:paraId="3D22E2A3" w14:textId="77777777" w:rsidR="00BC4247" w:rsidRDefault="00BC4247">
            <w:pPr>
              <w:spacing w:line="240" w:lineRule="atLeast"/>
              <w:jc w:val="center"/>
              <w:rPr>
                <w:rFonts w:asciiTheme="minorEastAsia" w:eastAsiaTheme="minorEastAsia" w:hAnsiTheme="minorEastAsia"/>
                <w:sz w:val="21"/>
                <w:szCs w:val="21"/>
              </w:rPr>
            </w:pPr>
          </w:p>
        </w:tc>
        <w:tc>
          <w:tcPr>
            <w:tcW w:w="1559" w:type="dxa"/>
            <w:vAlign w:val="center"/>
          </w:tcPr>
          <w:p w14:paraId="7E5D6552" w14:textId="77777777" w:rsidR="00BC4247" w:rsidRDefault="00BC4247">
            <w:pPr>
              <w:spacing w:line="240" w:lineRule="atLeast"/>
              <w:jc w:val="center"/>
              <w:rPr>
                <w:rFonts w:asciiTheme="minorEastAsia" w:eastAsiaTheme="minorEastAsia" w:hAnsiTheme="minorEastAsia"/>
                <w:sz w:val="21"/>
                <w:szCs w:val="21"/>
              </w:rPr>
            </w:pPr>
          </w:p>
        </w:tc>
        <w:tc>
          <w:tcPr>
            <w:tcW w:w="1567" w:type="dxa"/>
            <w:vAlign w:val="center"/>
          </w:tcPr>
          <w:p w14:paraId="60050062" w14:textId="77777777" w:rsidR="00BC4247" w:rsidRDefault="00BC4247">
            <w:pPr>
              <w:spacing w:line="240" w:lineRule="atLeast"/>
              <w:jc w:val="center"/>
              <w:rPr>
                <w:rFonts w:asciiTheme="minorEastAsia" w:eastAsiaTheme="minorEastAsia" w:hAnsiTheme="minorEastAsia"/>
                <w:sz w:val="21"/>
                <w:szCs w:val="21"/>
              </w:rPr>
            </w:pPr>
          </w:p>
        </w:tc>
      </w:tr>
      <w:tr w:rsidR="00BC4247" w14:paraId="3D738B0D" w14:textId="77777777">
        <w:trPr>
          <w:gridAfter w:val="1"/>
          <w:wAfter w:w="15" w:type="dxa"/>
          <w:cantSplit/>
        </w:trPr>
        <w:tc>
          <w:tcPr>
            <w:tcW w:w="9613" w:type="dxa"/>
            <w:gridSpan w:val="8"/>
            <w:vAlign w:val="center"/>
          </w:tcPr>
          <w:p w14:paraId="245DCC4E"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合计人民币（小写）：</w:t>
            </w:r>
          </w:p>
        </w:tc>
      </w:tr>
      <w:tr w:rsidR="00BC4247" w14:paraId="645282C9" w14:textId="77777777">
        <w:trPr>
          <w:gridAfter w:val="1"/>
          <w:wAfter w:w="15" w:type="dxa"/>
          <w:cantSplit/>
        </w:trPr>
        <w:tc>
          <w:tcPr>
            <w:tcW w:w="9613" w:type="dxa"/>
            <w:gridSpan w:val="8"/>
            <w:vAlign w:val="center"/>
          </w:tcPr>
          <w:p w14:paraId="14AA4CD7"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合计人民币（大写）：</w:t>
            </w:r>
          </w:p>
        </w:tc>
      </w:tr>
      <w:tr w:rsidR="00BC4247" w14:paraId="6D444BE9" w14:textId="77777777">
        <w:trPr>
          <w:gridAfter w:val="1"/>
          <w:wAfter w:w="15" w:type="dxa"/>
          <w:cantSplit/>
          <w:trHeight w:val="2052"/>
        </w:trPr>
        <w:tc>
          <w:tcPr>
            <w:tcW w:w="9613" w:type="dxa"/>
            <w:gridSpan w:val="8"/>
          </w:tcPr>
          <w:p w14:paraId="4C703914"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一、质量要求和技术标准。供方提供的商品必须是全新的，完全符合国家有关技术标准，供方的质量保证及售后服务承诺如下：</w:t>
            </w:r>
          </w:p>
          <w:p w14:paraId="084A88DD"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1、质保期限：</w:t>
            </w:r>
          </w:p>
          <w:p w14:paraId="2E713C89"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2、保修范围：</w:t>
            </w:r>
          </w:p>
          <w:p w14:paraId="492C1ABA"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3、服务措施：</w:t>
            </w:r>
          </w:p>
          <w:p w14:paraId="3C0A2BEF"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4、质保期后服务：</w:t>
            </w:r>
          </w:p>
        </w:tc>
      </w:tr>
      <w:tr w:rsidR="00BC4247" w14:paraId="3EEB4E12" w14:textId="77777777">
        <w:trPr>
          <w:gridAfter w:val="1"/>
          <w:wAfter w:w="15" w:type="dxa"/>
          <w:cantSplit/>
          <w:trHeight w:val="913"/>
        </w:trPr>
        <w:tc>
          <w:tcPr>
            <w:tcW w:w="9613" w:type="dxa"/>
            <w:gridSpan w:val="8"/>
          </w:tcPr>
          <w:p w14:paraId="70210C8C"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二、随机备品、附件、工具数量及供应方法：</w:t>
            </w:r>
          </w:p>
        </w:tc>
      </w:tr>
      <w:tr w:rsidR="00BC4247" w14:paraId="0FD3F56E" w14:textId="77777777">
        <w:trPr>
          <w:gridAfter w:val="1"/>
          <w:wAfter w:w="15" w:type="dxa"/>
          <w:cantSplit/>
          <w:trHeight w:val="751"/>
        </w:trPr>
        <w:tc>
          <w:tcPr>
            <w:tcW w:w="9613" w:type="dxa"/>
            <w:gridSpan w:val="8"/>
          </w:tcPr>
          <w:p w14:paraId="641EE214"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三、交提货方式：</w:t>
            </w:r>
          </w:p>
        </w:tc>
      </w:tr>
      <w:tr w:rsidR="00BC4247" w14:paraId="44BCC96A" w14:textId="77777777">
        <w:trPr>
          <w:trHeight w:val="1132"/>
        </w:trPr>
        <w:tc>
          <w:tcPr>
            <w:tcW w:w="9628" w:type="dxa"/>
            <w:gridSpan w:val="9"/>
          </w:tcPr>
          <w:p w14:paraId="517B4078"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四、验收标准、方法：</w:t>
            </w:r>
          </w:p>
          <w:p w14:paraId="00652EB0"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如有异议，请于      日内提出。</w:t>
            </w:r>
          </w:p>
        </w:tc>
      </w:tr>
      <w:tr w:rsidR="00BC4247" w14:paraId="27BDE1D7" w14:textId="77777777">
        <w:trPr>
          <w:trHeight w:val="1127"/>
        </w:trPr>
        <w:tc>
          <w:tcPr>
            <w:tcW w:w="9628" w:type="dxa"/>
            <w:gridSpan w:val="9"/>
          </w:tcPr>
          <w:p w14:paraId="1987B92F"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五、付款方式：</w:t>
            </w:r>
          </w:p>
          <w:p w14:paraId="06D8017E" w14:textId="77777777" w:rsidR="00BC4247" w:rsidRDefault="00BC4247">
            <w:pPr>
              <w:pStyle w:val="ac"/>
              <w:spacing w:line="240" w:lineRule="atLeast"/>
              <w:rPr>
                <w:rFonts w:asciiTheme="minorEastAsia" w:eastAsiaTheme="minorEastAsia" w:hAnsiTheme="minorEastAsia"/>
                <w:sz w:val="21"/>
                <w:szCs w:val="21"/>
              </w:rPr>
            </w:pPr>
          </w:p>
        </w:tc>
      </w:tr>
      <w:tr w:rsidR="00BC4247" w14:paraId="5A9C5A71" w14:textId="77777777">
        <w:trPr>
          <w:trHeight w:val="1127"/>
        </w:trPr>
        <w:tc>
          <w:tcPr>
            <w:tcW w:w="9628" w:type="dxa"/>
            <w:gridSpan w:val="9"/>
          </w:tcPr>
          <w:p w14:paraId="3A8DCF3F"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六、违约责任：</w:t>
            </w:r>
          </w:p>
          <w:p w14:paraId="6D546B11"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按《合同法》、《政府采购法》执行，或按双方约定。（采购人应按项目实际情况完整填写）</w:t>
            </w:r>
          </w:p>
        </w:tc>
      </w:tr>
      <w:tr w:rsidR="00BC4247" w14:paraId="51D1F4B7" w14:textId="77777777">
        <w:trPr>
          <w:trHeight w:val="1691"/>
        </w:trPr>
        <w:tc>
          <w:tcPr>
            <w:tcW w:w="9628" w:type="dxa"/>
            <w:gridSpan w:val="9"/>
          </w:tcPr>
          <w:p w14:paraId="3B469737"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七、其他约定事项：</w:t>
            </w:r>
          </w:p>
          <w:p w14:paraId="1E23DD9E"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1.招标文件及其补遗文件、投标文件和承诺是本合同不可分割的部分。</w:t>
            </w:r>
          </w:p>
          <w:p w14:paraId="60F9B88F"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2.本合同如发生争议由双方协商解决，协商不成向需方所在人民法院提请诉讼。</w:t>
            </w:r>
          </w:p>
          <w:p w14:paraId="672A2EB2"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3.本合同一式__份， 需方__份，供方__份，具备同等法律效力。</w:t>
            </w:r>
          </w:p>
          <w:p w14:paraId="584E6051"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4.其他：</w:t>
            </w:r>
          </w:p>
        </w:tc>
      </w:tr>
      <w:tr w:rsidR="00BC4247" w14:paraId="272DF9B9" w14:textId="77777777">
        <w:trPr>
          <w:trHeight w:val="4488"/>
        </w:trPr>
        <w:tc>
          <w:tcPr>
            <w:tcW w:w="4503" w:type="dxa"/>
            <w:gridSpan w:val="4"/>
          </w:tcPr>
          <w:p w14:paraId="7EA602E4"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需方：</w:t>
            </w:r>
          </w:p>
          <w:p w14:paraId="41C9F30B"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地址：</w:t>
            </w:r>
          </w:p>
          <w:p w14:paraId="7B7DBD8A"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联系电话：</w:t>
            </w:r>
          </w:p>
          <w:p w14:paraId="21DD6174"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授权代表：</w:t>
            </w:r>
          </w:p>
        </w:tc>
        <w:tc>
          <w:tcPr>
            <w:tcW w:w="5125" w:type="dxa"/>
            <w:gridSpan w:val="5"/>
          </w:tcPr>
          <w:p w14:paraId="44F05E9B"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供方：</w:t>
            </w:r>
          </w:p>
          <w:p w14:paraId="546A3461"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地址：</w:t>
            </w:r>
          </w:p>
          <w:p w14:paraId="09683F70"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电话：</w:t>
            </w:r>
          </w:p>
          <w:p w14:paraId="7F566920"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传真：</w:t>
            </w:r>
          </w:p>
          <w:p w14:paraId="310BEEBB"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开户银行：</w:t>
            </w:r>
          </w:p>
          <w:p w14:paraId="31D24A62"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账号：</w:t>
            </w:r>
          </w:p>
          <w:p w14:paraId="6B7C7242"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授权代表：</w:t>
            </w:r>
          </w:p>
          <w:p w14:paraId="203833F5" w14:textId="77777777" w:rsidR="00BC4247" w:rsidRDefault="0026779E">
            <w:pPr>
              <w:widowControl/>
              <w:spacing w:line="24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（本栏请用计算机打印以便于准确付款）</w:t>
            </w:r>
          </w:p>
        </w:tc>
      </w:tr>
      <w:tr w:rsidR="00BC4247" w14:paraId="66FB7BDA" w14:textId="77777777">
        <w:trPr>
          <w:trHeight w:val="882"/>
        </w:trPr>
        <w:tc>
          <w:tcPr>
            <w:tcW w:w="9628" w:type="dxa"/>
            <w:gridSpan w:val="9"/>
          </w:tcPr>
          <w:p w14:paraId="29D1FF22" w14:textId="77777777" w:rsidR="00BC4247" w:rsidRDefault="0026779E">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备注：</w:t>
            </w:r>
          </w:p>
          <w:p w14:paraId="7835756B" w14:textId="77777777" w:rsidR="00BC4247" w:rsidRDefault="00BC4247">
            <w:pPr>
              <w:spacing w:line="240" w:lineRule="atLeast"/>
              <w:rPr>
                <w:rFonts w:asciiTheme="minorEastAsia" w:eastAsiaTheme="minorEastAsia" w:hAnsiTheme="minorEastAsia"/>
                <w:sz w:val="21"/>
                <w:szCs w:val="21"/>
              </w:rPr>
            </w:pPr>
          </w:p>
          <w:p w14:paraId="35E6814F" w14:textId="77777777" w:rsidR="00BC4247" w:rsidRDefault="00BC4247">
            <w:pPr>
              <w:spacing w:line="240" w:lineRule="atLeast"/>
              <w:rPr>
                <w:rFonts w:asciiTheme="minorEastAsia" w:eastAsiaTheme="minorEastAsia" w:hAnsiTheme="minorEastAsia"/>
                <w:sz w:val="21"/>
                <w:szCs w:val="21"/>
              </w:rPr>
            </w:pPr>
          </w:p>
        </w:tc>
      </w:tr>
    </w:tbl>
    <w:p w14:paraId="58CB5753" w14:textId="77777777" w:rsidR="00BC4247" w:rsidRDefault="0026779E">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签约时间：           年   月   日      签约地点：</w:t>
      </w:r>
    </w:p>
    <w:p w14:paraId="0BE1F208" w14:textId="77777777" w:rsidR="00BC4247" w:rsidRDefault="00BC4247">
      <w:pPr>
        <w:spacing w:line="500" w:lineRule="exact"/>
        <w:ind w:firstLineChars="200" w:firstLine="560"/>
        <w:rPr>
          <w:rFonts w:asciiTheme="minorEastAsia" w:eastAsiaTheme="minorEastAsia" w:hAnsiTheme="minorEastAsia"/>
        </w:rPr>
        <w:sectPr w:rsidR="00BC4247">
          <w:headerReference w:type="default" r:id="rId21"/>
          <w:pgSz w:w="11907" w:h="16840"/>
          <w:pgMar w:top="1134" w:right="1191" w:bottom="1134" w:left="1304" w:header="964" w:footer="992" w:gutter="0"/>
          <w:pgNumType w:fmt="numberInDash"/>
          <w:cols w:space="720"/>
          <w:docGrid w:linePitch="312"/>
        </w:sectPr>
      </w:pPr>
    </w:p>
    <w:p w14:paraId="760EDF71" w14:textId="77777777" w:rsidR="00BC4247" w:rsidRDefault="00BC4247">
      <w:pPr>
        <w:pStyle w:val="2"/>
        <w:spacing w:before="0" w:after="0" w:line="360" w:lineRule="auto"/>
        <w:jc w:val="center"/>
        <w:rPr>
          <w:rFonts w:asciiTheme="minorEastAsia" w:eastAsiaTheme="minorEastAsia" w:hAnsiTheme="minorEastAsia" w:cs="宋体"/>
          <w:bCs/>
          <w:sz w:val="24"/>
          <w:szCs w:val="24"/>
        </w:rPr>
      </w:pPr>
    </w:p>
    <w:p w14:paraId="339ED748" w14:textId="77777777" w:rsidR="00BC4247" w:rsidRDefault="0026779E">
      <w:pPr>
        <w:pStyle w:val="2"/>
        <w:spacing w:before="0" w:after="0" w:line="360" w:lineRule="auto"/>
        <w:jc w:val="center"/>
        <w:rPr>
          <w:rFonts w:asciiTheme="minorEastAsia" w:eastAsiaTheme="minorEastAsia" w:hAnsiTheme="minorEastAsia" w:cs="宋体"/>
          <w:b w:val="0"/>
          <w:sz w:val="36"/>
          <w:szCs w:val="30"/>
        </w:rPr>
      </w:pPr>
      <w:bookmarkStart w:id="165" w:name="_Toc13487909"/>
      <w:r>
        <w:rPr>
          <w:rFonts w:asciiTheme="minorEastAsia" w:eastAsiaTheme="minorEastAsia" w:hAnsiTheme="minorEastAsia" w:cs="宋体" w:hint="eastAsia"/>
          <w:b w:val="0"/>
          <w:sz w:val="36"/>
          <w:szCs w:val="30"/>
        </w:rPr>
        <w:t>第七篇</w:t>
      </w:r>
      <w:bookmarkEnd w:id="156"/>
      <w:r>
        <w:rPr>
          <w:rFonts w:asciiTheme="minorEastAsia" w:eastAsiaTheme="minorEastAsia" w:hAnsiTheme="minorEastAsia" w:cs="宋体" w:hint="eastAsia"/>
          <w:b w:val="0"/>
          <w:sz w:val="36"/>
          <w:szCs w:val="30"/>
        </w:rPr>
        <w:t>响应文件编制要求</w:t>
      </w:r>
      <w:bookmarkEnd w:id="165"/>
    </w:p>
    <w:p w14:paraId="6FB5A7EA"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一、经济部分</w:t>
      </w:r>
    </w:p>
    <w:p w14:paraId="26F7B625"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（一）竞争性磋商报价函</w:t>
      </w:r>
    </w:p>
    <w:p w14:paraId="08135FEB"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（二）分项报价明细表</w:t>
      </w:r>
    </w:p>
    <w:p w14:paraId="6A536FDE"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二、技术文件</w:t>
      </w:r>
    </w:p>
    <w:p w14:paraId="1DF78C04"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（一）产品技术参数（或技术指标）</w:t>
      </w:r>
    </w:p>
    <w:p w14:paraId="3CC32C4D"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（二）技术条款差异表</w:t>
      </w:r>
    </w:p>
    <w:p w14:paraId="26875E51"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三、商务部分</w:t>
      </w:r>
    </w:p>
    <w:p w14:paraId="323A02D2"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（一）商务要求响应情况</w:t>
      </w:r>
    </w:p>
    <w:p w14:paraId="768B115F"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（二）商务响应偏离表</w:t>
      </w:r>
    </w:p>
    <w:p w14:paraId="5026569B"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四、资格条件及其他</w:t>
      </w:r>
    </w:p>
    <w:p w14:paraId="69D56421" w14:textId="77777777" w:rsidR="00BC4247" w:rsidRDefault="0026779E">
      <w:pPr>
        <w:snapToGri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（一）营业执照（副本）或事业单位法人证书（副本）复印件</w:t>
      </w:r>
    </w:p>
    <w:p w14:paraId="3A6F2E70" w14:textId="77777777" w:rsidR="00BC4247" w:rsidRDefault="0026779E">
      <w:pPr>
        <w:snapToGri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（二）法定</w:t>
      </w:r>
      <w:r>
        <w:rPr>
          <w:rFonts w:asciiTheme="minorEastAsia" w:eastAsiaTheme="minorEastAsia" w:hAnsiTheme="minorEastAsia" w:cs="宋体"/>
          <w:sz w:val="24"/>
          <w:szCs w:val="24"/>
        </w:rPr>
        <w:t>代表人</w:t>
      </w:r>
      <w:r>
        <w:rPr>
          <w:rFonts w:asciiTheme="minorEastAsia" w:eastAsiaTheme="minorEastAsia" w:hAnsiTheme="minorEastAsia" w:cs="宋体" w:hint="eastAsia"/>
          <w:sz w:val="24"/>
          <w:szCs w:val="24"/>
        </w:rPr>
        <w:t>身份证明书（格式）</w:t>
      </w:r>
    </w:p>
    <w:p w14:paraId="56556078" w14:textId="77777777" w:rsidR="00BC4247" w:rsidRDefault="0026779E">
      <w:pPr>
        <w:snapToGri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（三）法定</w:t>
      </w:r>
      <w:r>
        <w:rPr>
          <w:rFonts w:asciiTheme="minorEastAsia" w:eastAsiaTheme="minorEastAsia" w:hAnsiTheme="minorEastAsia" w:cs="宋体"/>
          <w:sz w:val="24"/>
          <w:szCs w:val="24"/>
        </w:rPr>
        <w:t>代表人</w:t>
      </w:r>
      <w:r>
        <w:rPr>
          <w:rFonts w:asciiTheme="minorEastAsia" w:eastAsiaTheme="minorEastAsia" w:hAnsiTheme="minorEastAsia" w:cs="宋体" w:hint="eastAsia"/>
          <w:sz w:val="24"/>
          <w:szCs w:val="24"/>
        </w:rPr>
        <w:t>授权委托书（格式）</w:t>
      </w:r>
    </w:p>
    <w:p w14:paraId="2462B702" w14:textId="77777777" w:rsidR="00BC4247" w:rsidRDefault="0026779E">
      <w:pPr>
        <w:snapToGri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（四）提供上一年度财务状况报告（表）或其基本</w:t>
      </w:r>
      <w:proofErr w:type="gramStart"/>
      <w:r>
        <w:rPr>
          <w:rFonts w:asciiTheme="minorEastAsia" w:eastAsiaTheme="minorEastAsia" w:hAnsiTheme="minorEastAsia" w:cs="宋体" w:hint="eastAsia"/>
          <w:sz w:val="24"/>
          <w:szCs w:val="24"/>
        </w:rPr>
        <w:t>帐户</w:t>
      </w:r>
      <w:proofErr w:type="gramEnd"/>
      <w:r>
        <w:rPr>
          <w:rFonts w:asciiTheme="minorEastAsia" w:eastAsiaTheme="minorEastAsia" w:hAnsiTheme="minorEastAsia" w:cs="宋体" w:hint="eastAsia"/>
          <w:sz w:val="24"/>
          <w:szCs w:val="24"/>
        </w:rPr>
        <w:t>开户银行出具的资信证明复印件。本年度新成立或成立不满一年的组织，提供递交响应文件截止时间前一个月的财务状况报告（表）复印件或银行出具的资信证明复印件。新成立公司不足一个月的除外。</w:t>
      </w:r>
    </w:p>
    <w:p w14:paraId="7A139247" w14:textId="77777777" w:rsidR="00BC4247" w:rsidRDefault="0026779E">
      <w:pPr>
        <w:snapToGri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（五）书面声明（格式）</w:t>
      </w:r>
    </w:p>
    <w:p w14:paraId="5BDFA3BB" w14:textId="77777777" w:rsidR="00BC4247" w:rsidRDefault="0026779E">
      <w:pPr>
        <w:snapToGri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六）税务登记证（副本）复印件和社会保险缴纳证明材料复印件（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14:paraId="2D99132D" w14:textId="77777777" w:rsidR="00BC4247" w:rsidRDefault="0026779E">
      <w:pPr>
        <w:snapToGri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（七）特定资格条件证书或证明文件</w:t>
      </w:r>
    </w:p>
    <w:p w14:paraId="648181CF"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五、其他应提供的资料</w:t>
      </w:r>
    </w:p>
    <w:p w14:paraId="575DC195" w14:textId="77777777" w:rsidR="00BC4247" w:rsidRDefault="0026779E">
      <w:pPr>
        <w:spacing w:line="440" w:lineRule="exact"/>
        <w:ind w:firstLineChars="200" w:firstLine="480"/>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（一）供应</w:t>
      </w:r>
      <w:proofErr w:type="gramStart"/>
      <w:r>
        <w:rPr>
          <w:rFonts w:asciiTheme="minorEastAsia" w:eastAsiaTheme="minorEastAsia" w:hAnsiTheme="minorEastAsia" w:cs="宋体" w:hint="eastAsia"/>
          <w:sz w:val="24"/>
          <w:szCs w:val="24"/>
        </w:rPr>
        <w:t>商小微企业</w:t>
      </w:r>
      <w:proofErr w:type="gramEnd"/>
      <w:r>
        <w:rPr>
          <w:rFonts w:asciiTheme="minorEastAsia" w:eastAsiaTheme="minorEastAsia" w:hAnsiTheme="minorEastAsia" w:cs="宋体" w:hint="eastAsia"/>
          <w:sz w:val="24"/>
          <w:szCs w:val="24"/>
        </w:rPr>
        <w:t>证明文件</w:t>
      </w:r>
      <w:r>
        <w:rPr>
          <w:rFonts w:asciiTheme="minorEastAsia" w:eastAsiaTheme="minorEastAsia" w:hAnsiTheme="minorEastAsia" w:cs="宋体" w:hint="eastAsia"/>
          <w:b/>
          <w:sz w:val="24"/>
          <w:szCs w:val="24"/>
        </w:rPr>
        <w:t>（非小</w:t>
      </w:r>
      <w:proofErr w:type="gramStart"/>
      <w:r>
        <w:rPr>
          <w:rFonts w:asciiTheme="minorEastAsia" w:eastAsiaTheme="minorEastAsia" w:hAnsiTheme="minorEastAsia" w:cs="宋体" w:hint="eastAsia"/>
          <w:b/>
          <w:sz w:val="24"/>
          <w:szCs w:val="24"/>
        </w:rPr>
        <w:t>微企业</w:t>
      </w:r>
      <w:proofErr w:type="gramEnd"/>
      <w:r>
        <w:rPr>
          <w:rFonts w:asciiTheme="minorEastAsia" w:eastAsiaTheme="minorEastAsia" w:hAnsiTheme="minorEastAsia" w:cs="宋体" w:hint="eastAsia"/>
          <w:b/>
          <w:sz w:val="24"/>
          <w:szCs w:val="24"/>
        </w:rPr>
        <w:t>不提供）</w:t>
      </w:r>
    </w:p>
    <w:p w14:paraId="42D853BC"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（二）其他资料</w:t>
      </w:r>
    </w:p>
    <w:p w14:paraId="00112EA4"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1.磋商保证金缴纳情况证明文件</w:t>
      </w:r>
    </w:p>
    <w:p w14:paraId="2E36E6CD"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bookmarkStart w:id="166" w:name="_Toc3896"/>
      <w:r>
        <w:rPr>
          <w:rFonts w:asciiTheme="minorEastAsia" w:eastAsiaTheme="minorEastAsia" w:hAnsiTheme="minorEastAsia" w:cs="宋体" w:hint="eastAsia"/>
          <w:sz w:val="24"/>
          <w:szCs w:val="24"/>
        </w:rPr>
        <w:t>其他与项目有关的资料（自</w:t>
      </w:r>
      <w:bookmarkEnd w:id="166"/>
      <w:r>
        <w:rPr>
          <w:rFonts w:asciiTheme="minorEastAsia" w:eastAsiaTheme="minorEastAsia" w:hAnsiTheme="minorEastAsia" w:cs="宋体" w:hint="eastAsia"/>
          <w:sz w:val="24"/>
          <w:szCs w:val="24"/>
        </w:rPr>
        <w:t>附）</w:t>
      </w:r>
    </w:p>
    <w:p w14:paraId="0B411A2C" w14:textId="77777777" w:rsidR="00BC4247" w:rsidRDefault="0026779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包</w:t>
      </w:r>
      <w:r>
        <w:rPr>
          <w:rFonts w:asciiTheme="minorEastAsia" w:eastAsiaTheme="minorEastAsia" w:hAnsiTheme="minorEastAsia" w:cs="宋体"/>
          <w:sz w:val="24"/>
          <w:szCs w:val="24"/>
        </w:rPr>
        <w:t>括但不限于</w:t>
      </w:r>
      <w:r>
        <w:rPr>
          <w:rFonts w:asciiTheme="minorEastAsia" w:eastAsiaTheme="minorEastAsia" w:hAnsiTheme="minorEastAsia" w:cs="宋体" w:hint="eastAsia"/>
          <w:sz w:val="24"/>
          <w:szCs w:val="24"/>
        </w:rPr>
        <w:t>商务部分评分相关证明资料、供应</w:t>
      </w:r>
      <w:proofErr w:type="gramStart"/>
      <w:r>
        <w:rPr>
          <w:rFonts w:asciiTheme="minorEastAsia" w:eastAsiaTheme="minorEastAsia" w:hAnsiTheme="minorEastAsia" w:cs="宋体" w:hint="eastAsia"/>
          <w:sz w:val="24"/>
          <w:szCs w:val="24"/>
        </w:rPr>
        <w:t>商总体</w:t>
      </w:r>
      <w:proofErr w:type="gramEnd"/>
      <w:r>
        <w:rPr>
          <w:rFonts w:asciiTheme="minorEastAsia" w:eastAsiaTheme="minorEastAsia" w:hAnsiTheme="minorEastAsia" w:cs="宋体" w:hint="eastAsia"/>
          <w:sz w:val="24"/>
          <w:szCs w:val="24"/>
        </w:rPr>
        <w:t>情况介绍、其他与本项目有关的资料</w:t>
      </w:r>
    </w:p>
    <w:p w14:paraId="5B95C6FA" w14:textId="77777777" w:rsidR="00BC4247" w:rsidRDefault="0026779E">
      <w:pPr>
        <w:snapToGrid w:val="0"/>
        <w:spacing w:line="360" w:lineRule="auto"/>
        <w:rPr>
          <w:rFonts w:asciiTheme="minorEastAsia" w:eastAsiaTheme="minorEastAsia" w:hAnsiTheme="minorEastAsia" w:cs="宋体"/>
          <w:sz w:val="24"/>
          <w:szCs w:val="24"/>
          <w:bdr w:val="single" w:sz="4" w:space="0" w:color="auto"/>
        </w:rPr>
      </w:pPr>
      <w:r>
        <w:rPr>
          <w:rFonts w:asciiTheme="minorEastAsia" w:eastAsiaTheme="minorEastAsia" w:hAnsiTheme="minorEastAsia"/>
        </w:rPr>
        <w:br w:type="page"/>
      </w:r>
      <w:r>
        <w:rPr>
          <w:rFonts w:asciiTheme="minorEastAsia" w:eastAsiaTheme="minorEastAsia" w:hAnsiTheme="minorEastAsia" w:cs="宋体" w:hint="eastAsia"/>
          <w:sz w:val="24"/>
          <w:szCs w:val="24"/>
        </w:rPr>
        <w:lastRenderedPageBreak/>
        <w:t>一、经济部分</w:t>
      </w:r>
    </w:p>
    <w:p w14:paraId="1BFF391E"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（一）竞争性磋商报价函</w:t>
      </w:r>
    </w:p>
    <w:p w14:paraId="293EF4A3" w14:textId="77777777" w:rsidR="00BC4247" w:rsidRDefault="0026779E">
      <w:pPr>
        <w:tabs>
          <w:tab w:val="left" w:pos="6300"/>
        </w:tabs>
        <w:snapToGrid w:val="0"/>
        <w:spacing w:line="312" w:lineRule="auto"/>
        <w:jc w:val="center"/>
        <w:rPr>
          <w:rFonts w:asciiTheme="minorEastAsia" w:eastAsiaTheme="minorEastAsia" w:hAnsiTheme="minorEastAsia" w:cs="宋体"/>
          <w:b/>
          <w:szCs w:val="28"/>
        </w:rPr>
      </w:pPr>
      <w:r>
        <w:rPr>
          <w:rFonts w:asciiTheme="minorEastAsia" w:eastAsiaTheme="minorEastAsia" w:hAnsiTheme="minorEastAsia" w:cs="宋体" w:hint="eastAsia"/>
          <w:b/>
          <w:szCs w:val="28"/>
        </w:rPr>
        <w:t>竞争性磋商报价函</w:t>
      </w:r>
    </w:p>
    <w:p w14:paraId="6F3BE8A7" w14:textId="77777777" w:rsidR="00BC4247" w:rsidRDefault="0026779E">
      <w:pPr>
        <w:tabs>
          <w:tab w:val="left" w:pos="6300"/>
        </w:tabs>
        <w:snapToGrid w:val="0"/>
        <w:spacing w:line="312"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u w:val="single"/>
        </w:rPr>
        <w:t>（采购代理机构名称）</w:t>
      </w:r>
      <w:r>
        <w:rPr>
          <w:rFonts w:asciiTheme="minorEastAsia" w:eastAsiaTheme="minorEastAsia" w:hAnsiTheme="minorEastAsia" w:cs="宋体" w:hint="eastAsia"/>
          <w:sz w:val="24"/>
          <w:szCs w:val="24"/>
        </w:rPr>
        <w:t>：</w:t>
      </w:r>
    </w:p>
    <w:p w14:paraId="68594DE5"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我方收到____________________________（项目名称）的竞争性磋商文件，经详细研究，决定参加该项目的磋商。</w:t>
      </w:r>
    </w:p>
    <w:p w14:paraId="450E3484"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 愿意按照竞争性磋商文件中的一切要求，提供本项目的技术服务，初始报价为人民币大写：</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（人民币小写：</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）。以我方最后报价为准。</w:t>
      </w:r>
    </w:p>
    <w:p w14:paraId="4D017C20"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2.我方现提交的响应文件为：响应文件正本</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份，副本</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份，电子文档</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份。</w:t>
      </w:r>
    </w:p>
    <w:p w14:paraId="4D03BF1A"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3.我方承诺：本次磋商的有效期为90天。</w:t>
      </w:r>
    </w:p>
    <w:p w14:paraId="23C71C5E"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4.项目</w:t>
      </w:r>
      <w:r>
        <w:rPr>
          <w:rFonts w:asciiTheme="minorEastAsia" w:eastAsiaTheme="minorEastAsia" w:hAnsiTheme="minorEastAsia" w:cs="宋体"/>
          <w:sz w:val="24"/>
          <w:szCs w:val="24"/>
        </w:rPr>
        <w:t>负责人：</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。联系</w:t>
      </w:r>
      <w:r>
        <w:rPr>
          <w:rFonts w:asciiTheme="minorEastAsia" w:eastAsiaTheme="minorEastAsia" w:hAnsiTheme="minorEastAsia" w:cs="宋体"/>
          <w:sz w:val="24"/>
          <w:szCs w:val="24"/>
        </w:rPr>
        <w:t>方式</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w:t>
      </w:r>
    </w:p>
    <w:p w14:paraId="28980669"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.我方完全理解和接受贵方竞争性磋商文件的一切规定和要求及评审办法。</w:t>
      </w:r>
    </w:p>
    <w:p w14:paraId="6B3AAFD3"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.在整个竞争性磋商过程中，我方若有违规行为，接受按照《中华人民共和国政府采购法》和《竞争性磋商文件》之规定给予惩罚。</w:t>
      </w:r>
    </w:p>
    <w:p w14:paraId="45782F02"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.我方若成为成交供应商，将按照最终磋商结果签订合同，并且严格履行合同义务。</w:t>
      </w:r>
      <w:proofErr w:type="gramStart"/>
      <w:r>
        <w:rPr>
          <w:rFonts w:asciiTheme="minorEastAsia" w:eastAsiaTheme="minorEastAsia" w:hAnsiTheme="minorEastAsia" w:cs="宋体" w:hint="eastAsia"/>
          <w:sz w:val="24"/>
          <w:szCs w:val="24"/>
        </w:rPr>
        <w:t>本承诺函将</w:t>
      </w:r>
      <w:proofErr w:type="gramEnd"/>
      <w:r>
        <w:rPr>
          <w:rFonts w:asciiTheme="minorEastAsia" w:eastAsiaTheme="minorEastAsia" w:hAnsiTheme="minorEastAsia" w:cs="宋体" w:hint="eastAsia"/>
          <w:sz w:val="24"/>
          <w:szCs w:val="24"/>
        </w:rPr>
        <w:t>成为合同不可分割的一部分，与合同具有同等的法律效力。</w:t>
      </w:r>
    </w:p>
    <w:p w14:paraId="2EB03539" w14:textId="77777777" w:rsidR="00BC4247" w:rsidRDefault="0026779E">
      <w:pPr>
        <w:tabs>
          <w:tab w:val="left" w:pos="6300"/>
        </w:tabs>
        <w:snapToGrid w:val="0"/>
        <w:spacing w:line="312"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.我方同意按竞争性磋商文件规定，交纳竞争性磋商文件要求的磋商保证金。如果我方成为成交供应商，保证在接到成交通知书后，向贵方和交易中心交纳竞争性磋商文件规定的采购代理服务费和交易服务费。</w:t>
      </w:r>
    </w:p>
    <w:p w14:paraId="38F688D9" w14:textId="77777777" w:rsidR="00BC4247" w:rsidRDefault="00BC4247">
      <w:pPr>
        <w:tabs>
          <w:tab w:val="left" w:pos="6300"/>
        </w:tabs>
        <w:snapToGrid w:val="0"/>
        <w:spacing w:line="312" w:lineRule="auto"/>
        <w:ind w:firstLineChars="200" w:firstLine="480"/>
        <w:rPr>
          <w:rFonts w:asciiTheme="minorEastAsia" w:eastAsiaTheme="minorEastAsia" w:hAnsiTheme="minorEastAsia" w:cs="宋体"/>
          <w:sz w:val="24"/>
          <w:szCs w:val="24"/>
        </w:rPr>
      </w:pPr>
    </w:p>
    <w:p w14:paraId="64ECCF10" w14:textId="77777777" w:rsidR="00BC4247" w:rsidRDefault="0026779E">
      <w:pPr>
        <w:tabs>
          <w:tab w:val="left" w:pos="6300"/>
        </w:tabs>
        <w:snapToGrid w:val="0"/>
        <w:spacing w:line="312" w:lineRule="auto"/>
        <w:ind w:firstLine="57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供应商（公章）：</w:t>
      </w:r>
    </w:p>
    <w:p w14:paraId="6BD077AB" w14:textId="77777777" w:rsidR="00BC4247" w:rsidRDefault="0026779E">
      <w:pPr>
        <w:tabs>
          <w:tab w:val="left" w:pos="6300"/>
        </w:tabs>
        <w:snapToGrid w:val="0"/>
        <w:spacing w:line="312" w:lineRule="auto"/>
        <w:ind w:firstLine="57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地址：</w:t>
      </w:r>
    </w:p>
    <w:p w14:paraId="378BD9AD" w14:textId="77777777" w:rsidR="00BC4247" w:rsidRDefault="0026779E">
      <w:pPr>
        <w:tabs>
          <w:tab w:val="left" w:pos="6300"/>
        </w:tabs>
        <w:snapToGrid w:val="0"/>
        <w:spacing w:line="312" w:lineRule="auto"/>
        <w:ind w:firstLine="57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电话：传真：</w:t>
      </w:r>
    </w:p>
    <w:p w14:paraId="0B2A93BF" w14:textId="77777777" w:rsidR="00BC4247" w:rsidRDefault="0026779E">
      <w:pPr>
        <w:tabs>
          <w:tab w:val="left" w:pos="6300"/>
        </w:tabs>
        <w:snapToGrid w:val="0"/>
        <w:spacing w:line="312" w:lineRule="auto"/>
        <w:ind w:firstLine="57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网址：邮编：</w:t>
      </w:r>
    </w:p>
    <w:p w14:paraId="7B72CE51" w14:textId="77777777" w:rsidR="00BC4247" w:rsidRDefault="0026779E">
      <w:pPr>
        <w:tabs>
          <w:tab w:val="left" w:pos="6300"/>
        </w:tabs>
        <w:snapToGrid w:val="0"/>
        <w:spacing w:line="312" w:lineRule="auto"/>
        <w:ind w:firstLine="57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联系人：</w:t>
      </w:r>
    </w:p>
    <w:p w14:paraId="7E61E1A6" w14:textId="77777777" w:rsidR="00BC4247" w:rsidRDefault="0026779E">
      <w:pPr>
        <w:snapToGrid w:val="0"/>
        <w:spacing w:line="312"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年 月 日</w:t>
      </w:r>
      <w:r>
        <w:rPr>
          <w:rFonts w:asciiTheme="minorEastAsia" w:eastAsiaTheme="minorEastAsia" w:hAnsiTheme="minorEastAsia"/>
        </w:rPr>
        <w:br w:type="page"/>
      </w:r>
      <w:r>
        <w:rPr>
          <w:rFonts w:asciiTheme="minorEastAsia" w:eastAsiaTheme="minorEastAsia" w:hAnsiTheme="minorEastAsia" w:cs="宋体" w:hint="eastAsia"/>
          <w:sz w:val="24"/>
          <w:szCs w:val="24"/>
        </w:rPr>
        <w:lastRenderedPageBreak/>
        <w:t>（二）明细报价表（本表可自行设计格式）</w:t>
      </w:r>
    </w:p>
    <w:p w14:paraId="0C1A909F" w14:textId="77777777" w:rsidR="00BC4247" w:rsidRDefault="0026779E">
      <w:pPr>
        <w:jc w:val="center"/>
        <w:rPr>
          <w:rFonts w:asciiTheme="minorEastAsia" w:eastAsiaTheme="minorEastAsia" w:hAnsiTheme="minorEastAsia" w:cs="宋体"/>
          <w:b/>
          <w:szCs w:val="28"/>
        </w:rPr>
      </w:pPr>
      <w:r>
        <w:rPr>
          <w:rFonts w:asciiTheme="minorEastAsia" w:eastAsiaTheme="minorEastAsia" w:hAnsiTheme="minorEastAsia" w:cs="宋体" w:hint="eastAsia"/>
          <w:b/>
          <w:szCs w:val="28"/>
        </w:rPr>
        <w:t>分项报价明细表</w:t>
      </w:r>
    </w:p>
    <w:p w14:paraId="722AEC37" w14:textId="77777777" w:rsidR="00BC4247" w:rsidRDefault="0026779E">
      <w:pPr>
        <w:spacing w:line="360" w:lineRule="auto"/>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项目编号：</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695"/>
        <w:gridCol w:w="3404"/>
        <w:gridCol w:w="1344"/>
        <w:gridCol w:w="1344"/>
        <w:gridCol w:w="1344"/>
      </w:tblGrid>
      <w:tr w:rsidR="00BC4247" w14:paraId="07443815" w14:textId="77777777">
        <w:trPr>
          <w:trHeight w:hRule="exact" w:val="570"/>
          <w:jc w:val="center"/>
        </w:trPr>
        <w:tc>
          <w:tcPr>
            <w:tcW w:w="1022" w:type="dxa"/>
            <w:vAlign w:val="center"/>
          </w:tcPr>
          <w:p w14:paraId="73B4EC9E" w14:textId="77777777" w:rsidR="00BC4247" w:rsidRDefault="0026779E">
            <w:pPr>
              <w:jc w:val="center"/>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序号</w:t>
            </w:r>
          </w:p>
        </w:tc>
        <w:tc>
          <w:tcPr>
            <w:tcW w:w="1695" w:type="dxa"/>
            <w:vAlign w:val="center"/>
          </w:tcPr>
          <w:p w14:paraId="7EE6664D" w14:textId="77777777" w:rsidR="00BC4247" w:rsidRDefault="0026779E">
            <w:pPr>
              <w:jc w:val="center"/>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名称</w:t>
            </w:r>
          </w:p>
        </w:tc>
        <w:tc>
          <w:tcPr>
            <w:tcW w:w="3404" w:type="dxa"/>
            <w:vAlign w:val="center"/>
          </w:tcPr>
          <w:p w14:paraId="67EF9061" w14:textId="77777777" w:rsidR="00BC4247" w:rsidRDefault="0026779E">
            <w:pPr>
              <w:jc w:val="center"/>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相关信息</w:t>
            </w:r>
          </w:p>
        </w:tc>
        <w:tc>
          <w:tcPr>
            <w:tcW w:w="1344" w:type="dxa"/>
            <w:vAlign w:val="center"/>
          </w:tcPr>
          <w:p w14:paraId="6C82D58B" w14:textId="77777777" w:rsidR="00BC4247" w:rsidRDefault="0026779E">
            <w:pPr>
              <w:jc w:val="center"/>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数量</w:t>
            </w:r>
          </w:p>
        </w:tc>
        <w:tc>
          <w:tcPr>
            <w:tcW w:w="1344" w:type="dxa"/>
            <w:vAlign w:val="center"/>
          </w:tcPr>
          <w:p w14:paraId="72471C72" w14:textId="77777777" w:rsidR="00BC4247" w:rsidRDefault="0026779E">
            <w:pPr>
              <w:jc w:val="center"/>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单价</w:t>
            </w:r>
          </w:p>
        </w:tc>
        <w:tc>
          <w:tcPr>
            <w:tcW w:w="1344" w:type="dxa"/>
            <w:vAlign w:val="center"/>
          </w:tcPr>
          <w:p w14:paraId="2D1B316F" w14:textId="77777777" w:rsidR="00BC4247" w:rsidRDefault="0026779E">
            <w:pPr>
              <w:jc w:val="center"/>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合计</w:t>
            </w:r>
          </w:p>
        </w:tc>
      </w:tr>
      <w:tr w:rsidR="00BC4247" w14:paraId="7A282161" w14:textId="77777777">
        <w:trPr>
          <w:trHeight w:hRule="exact" w:val="422"/>
          <w:jc w:val="center"/>
        </w:trPr>
        <w:tc>
          <w:tcPr>
            <w:tcW w:w="1022" w:type="dxa"/>
            <w:vAlign w:val="center"/>
          </w:tcPr>
          <w:p w14:paraId="5F283F6A"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p>
        </w:tc>
        <w:tc>
          <w:tcPr>
            <w:tcW w:w="1695" w:type="dxa"/>
            <w:vAlign w:val="center"/>
          </w:tcPr>
          <w:p w14:paraId="2615B1C8" w14:textId="77777777" w:rsidR="00BC4247" w:rsidRDefault="00BC4247">
            <w:pPr>
              <w:jc w:val="center"/>
              <w:rPr>
                <w:rFonts w:asciiTheme="minorEastAsia" w:eastAsiaTheme="minorEastAsia" w:hAnsiTheme="minorEastAsia" w:cs="宋体"/>
                <w:sz w:val="21"/>
                <w:szCs w:val="21"/>
              </w:rPr>
            </w:pPr>
          </w:p>
        </w:tc>
        <w:tc>
          <w:tcPr>
            <w:tcW w:w="3404" w:type="dxa"/>
          </w:tcPr>
          <w:p w14:paraId="29520B31"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4B841FDB" w14:textId="77777777" w:rsidR="00BC4247" w:rsidRDefault="00BC4247">
            <w:pPr>
              <w:jc w:val="center"/>
              <w:rPr>
                <w:rFonts w:asciiTheme="minorEastAsia" w:eastAsiaTheme="minorEastAsia" w:hAnsiTheme="minorEastAsia" w:cs="宋体"/>
                <w:sz w:val="21"/>
                <w:szCs w:val="21"/>
              </w:rPr>
            </w:pPr>
          </w:p>
        </w:tc>
        <w:tc>
          <w:tcPr>
            <w:tcW w:w="1344" w:type="dxa"/>
          </w:tcPr>
          <w:p w14:paraId="26C6F239" w14:textId="77777777" w:rsidR="00BC4247" w:rsidRDefault="00BC4247">
            <w:pPr>
              <w:jc w:val="center"/>
              <w:rPr>
                <w:rFonts w:asciiTheme="minorEastAsia" w:eastAsiaTheme="minorEastAsia" w:hAnsiTheme="minorEastAsia" w:cs="宋体"/>
                <w:sz w:val="21"/>
                <w:szCs w:val="21"/>
              </w:rPr>
            </w:pPr>
          </w:p>
        </w:tc>
        <w:tc>
          <w:tcPr>
            <w:tcW w:w="1344" w:type="dxa"/>
          </w:tcPr>
          <w:p w14:paraId="39472A22" w14:textId="77777777" w:rsidR="00BC4247" w:rsidRDefault="00BC4247">
            <w:pPr>
              <w:jc w:val="center"/>
              <w:rPr>
                <w:rFonts w:asciiTheme="minorEastAsia" w:eastAsiaTheme="minorEastAsia" w:hAnsiTheme="minorEastAsia" w:cs="宋体"/>
                <w:sz w:val="21"/>
                <w:szCs w:val="21"/>
              </w:rPr>
            </w:pPr>
          </w:p>
        </w:tc>
      </w:tr>
      <w:tr w:rsidR="00BC4247" w14:paraId="6F802300" w14:textId="77777777">
        <w:trPr>
          <w:trHeight w:hRule="exact" w:val="422"/>
          <w:jc w:val="center"/>
        </w:trPr>
        <w:tc>
          <w:tcPr>
            <w:tcW w:w="1022" w:type="dxa"/>
            <w:vAlign w:val="center"/>
          </w:tcPr>
          <w:p w14:paraId="70958DEE"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w:t>
            </w:r>
          </w:p>
        </w:tc>
        <w:tc>
          <w:tcPr>
            <w:tcW w:w="1695" w:type="dxa"/>
            <w:vAlign w:val="center"/>
          </w:tcPr>
          <w:p w14:paraId="3472E1DE" w14:textId="77777777" w:rsidR="00BC4247" w:rsidRDefault="00BC4247">
            <w:pPr>
              <w:jc w:val="center"/>
              <w:rPr>
                <w:rFonts w:asciiTheme="minorEastAsia" w:eastAsiaTheme="minorEastAsia" w:hAnsiTheme="minorEastAsia" w:cs="宋体"/>
                <w:sz w:val="21"/>
                <w:szCs w:val="21"/>
              </w:rPr>
            </w:pPr>
          </w:p>
        </w:tc>
        <w:tc>
          <w:tcPr>
            <w:tcW w:w="3404" w:type="dxa"/>
          </w:tcPr>
          <w:p w14:paraId="364FC59C"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2D5CC1D9" w14:textId="77777777" w:rsidR="00BC4247" w:rsidRDefault="00BC4247">
            <w:pPr>
              <w:jc w:val="center"/>
              <w:rPr>
                <w:rFonts w:asciiTheme="minorEastAsia" w:eastAsiaTheme="minorEastAsia" w:hAnsiTheme="minorEastAsia" w:cs="宋体"/>
                <w:sz w:val="21"/>
                <w:szCs w:val="21"/>
              </w:rPr>
            </w:pPr>
          </w:p>
        </w:tc>
        <w:tc>
          <w:tcPr>
            <w:tcW w:w="1344" w:type="dxa"/>
          </w:tcPr>
          <w:p w14:paraId="5A8562F2" w14:textId="77777777" w:rsidR="00BC4247" w:rsidRDefault="00BC4247">
            <w:pPr>
              <w:jc w:val="center"/>
              <w:rPr>
                <w:rFonts w:asciiTheme="minorEastAsia" w:eastAsiaTheme="minorEastAsia" w:hAnsiTheme="minorEastAsia" w:cs="宋体"/>
                <w:sz w:val="21"/>
                <w:szCs w:val="21"/>
              </w:rPr>
            </w:pPr>
          </w:p>
        </w:tc>
        <w:tc>
          <w:tcPr>
            <w:tcW w:w="1344" w:type="dxa"/>
          </w:tcPr>
          <w:p w14:paraId="4A31B1D5" w14:textId="77777777" w:rsidR="00BC4247" w:rsidRDefault="00BC4247">
            <w:pPr>
              <w:jc w:val="center"/>
              <w:rPr>
                <w:rFonts w:asciiTheme="minorEastAsia" w:eastAsiaTheme="minorEastAsia" w:hAnsiTheme="minorEastAsia" w:cs="宋体"/>
                <w:sz w:val="21"/>
                <w:szCs w:val="21"/>
              </w:rPr>
            </w:pPr>
          </w:p>
        </w:tc>
      </w:tr>
      <w:tr w:rsidR="00BC4247" w14:paraId="5794C896" w14:textId="77777777">
        <w:trPr>
          <w:trHeight w:hRule="exact" w:val="422"/>
          <w:jc w:val="center"/>
        </w:trPr>
        <w:tc>
          <w:tcPr>
            <w:tcW w:w="1022" w:type="dxa"/>
            <w:vAlign w:val="center"/>
          </w:tcPr>
          <w:p w14:paraId="21CBA30C"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w:t>
            </w:r>
          </w:p>
        </w:tc>
        <w:tc>
          <w:tcPr>
            <w:tcW w:w="1695" w:type="dxa"/>
            <w:vAlign w:val="center"/>
          </w:tcPr>
          <w:p w14:paraId="1C3ADA81" w14:textId="77777777" w:rsidR="00BC4247" w:rsidRDefault="00BC4247">
            <w:pPr>
              <w:jc w:val="center"/>
              <w:rPr>
                <w:rFonts w:asciiTheme="minorEastAsia" w:eastAsiaTheme="minorEastAsia" w:hAnsiTheme="minorEastAsia" w:cs="宋体"/>
                <w:sz w:val="21"/>
                <w:szCs w:val="21"/>
              </w:rPr>
            </w:pPr>
          </w:p>
        </w:tc>
        <w:tc>
          <w:tcPr>
            <w:tcW w:w="3404" w:type="dxa"/>
          </w:tcPr>
          <w:p w14:paraId="18DD43DC"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7B80FCDA" w14:textId="77777777" w:rsidR="00BC4247" w:rsidRDefault="00BC4247">
            <w:pPr>
              <w:jc w:val="center"/>
              <w:rPr>
                <w:rFonts w:asciiTheme="minorEastAsia" w:eastAsiaTheme="minorEastAsia" w:hAnsiTheme="minorEastAsia" w:cs="宋体"/>
                <w:sz w:val="21"/>
                <w:szCs w:val="21"/>
              </w:rPr>
            </w:pPr>
          </w:p>
        </w:tc>
        <w:tc>
          <w:tcPr>
            <w:tcW w:w="1344" w:type="dxa"/>
          </w:tcPr>
          <w:p w14:paraId="1E711E4D" w14:textId="77777777" w:rsidR="00BC4247" w:rsidRDefault="00BC4247">
            <w:pPr>
              <w:jc w:val="center"/>
              <w:rPr>
                <w:rFonts w:asciiTheme="minorEastAsia" w:eastAsiaTheme="minorEastAsia" w:hAnsiTheme="minorEastAsia" w:cs="宋体"/>
                <w:sz w:val="21"/>
                <w:szCs w:val="21"/>
              </w:rPr>
            </w:pPr>
          </w:p>
        </w:tc>
        <w:tc>
          <w:tcPr>
            <w:tcW w:w="1344" w:type="dxa"/>
          </w:tcPr>
          <w:p w14:paraId="74A4210C" w14:textId="77777777" w:rsidR="00BC4247" w:rsidRDefault="00BC4247">
            <w:pPr>
              <w:jc w:val="center"/>
              <w:rPr>
                <w:rFonts w:asciiTheme="minorEastAsia" w:eastAsiaTheme="minorEastAsia" w:hAnsiTheme="minorEastAsia" w:cs="宋体"/>
                <w:sz w:val="21"/>
                <w:szCs w:val="21"/>
              </w:rPr>
            </w:pPr>
          </w:p>
        </w:tc>
      </w:tr>
      <w:tr w:rsidR="00BC4247" w14:paraId="6C761B0A" w14:textId="77777777">
        <w:trPr>
          <w:trHeight w:hRule="exact" w:val="422"/>
          <w:jc w:val="center"/>
        </w:trPr>
        <w:tc>
          <w:tcPr>
            <w:tcW w:w="1022" w:type="dxa"/>
            <w:vAlign w:val="center"/>
          </w:tcPr>
          <w:p w14:paraId="01E00CD2"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w:t>
            </w:r>
          </w:p>
        </w:tc>
        <w:tc>
          <w:tcPr>
            <w:tcW w:w="1695" w:type="dxa"/>
            <w:vAlign w:val="center"/>
          </w:tcPr>
          <w:p w14:paraId="0B587E1A" w14:textId="77777777" w:rsidR="00BC4247" w:rsidRDefault="00BC4247">
            <w:pPr>
              <w:jc w:val="center"/>
              <w:rPr>
                <w:rFonts w:asciiTheme="minorEastAsia" w:eastAsiaTheme="minorEastAsia" w:hAnsiTheme="minorEastAsia" w:cs="宋体"/>
                <w:sz w:val="21"/>
                <w:szCs w:val="21"/>
              </w:rPr>
            </w:pPr>
          </w:p>
        </w:tc>
        <w:tc>
          <w:tcPr>
            <w:tcW w:w="3404" w:type="dxa"/>
          </w:tcPr>
          <w:p w14:paraId="5CEA6C8F"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285394DD" w14:textId="77777777" w:rsidR="00BC4247" w:rsidRDefault="00BC4247">
            <w:pPr>
              <w:jc w:val="center"/>
              <w:rPr>
                <w:rFonts w:asciiTheme="minorEastAsia" w:eastAsiaTheme="minorEastAsia" w:hAnsiTheme="minorEastAsia" w:cs="宋体"/>
                <w:sz w:val="21"/>
                <w:szCs w:val="21"/>
              </w:rPr>
            </w:pPr>
          </w:p>
        </w:tc>
        <w:tc>
          <w:tcPr>
            <w:tcW w:w="1344" w:type="dxa"/>
          </w:tcPr>
          <w:p w14:paraId="2982B48F" w14:textId="77777777" w:rsidR="00BC4247" w:rsidRDefault="00BC4247">
            <w:pPr>
              <w:jc w:val="center"/>
              <w:rPr>
                <w:rFonts w:asciiTheme="minorEastAsia" w:eastAsiaTheme="minorEastAsia" w:hAnsiTheme="minorEastAsia" w:cs="宋体"/>
                <w:sz w:val="21"/>
                <w:szCs w:val="21"/>
              </w:rPr>
            </w:pPr>
          </w:p>
        </w:tc>
        <w:tc>
          <w:tcPr>
            <w:tcW w:w="1344" w:type="dxa"/>
          </w:tcPr>
          <w:p w14:paraId="1655965D" w14:textId="77777777" w:rsidR="00BC4247" w:rsidRDefault="00BC4247">
            <w:pPr>
              <w:jc w:val="center"/>
              <w:rPr>
                <w:rFonts w:asciiTheme="minorEastAsia" w:eastAsiaTheme="minorEastAsia" w:hAnsiTheme="minorEastAsia" w:cs="宋体"/>
                <w:sz w:val="21"/>
                <w:szCs w:val="21"/>
              </w:rPr>
            </w:pPr>
          </w:p>
        </w:tc>
      </w:tr>
      <w:tr w:rsidR="00BC4247" w14:paraId="02B5C732" w14:textId="77777777">
        <w:trPr>
          <w:trHeight w:hRule="exact" w:val="422"/>
          <w:jc w:val="center"/>
        </w:trPr>
        <w:tc>
          <w:tcPr>
            <w:tcW w:w="1022" w:type="dxa"/>
            <w:vAlign w:val="center"/>
          </w:tcPr>
          <w:p w14:paraId="09F843C0"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w:t>
            </w:r>
          </w:p>
        </w:tc>
        <w:tc>
          <w:tcPr>
            <w:tcW w:w="1695" w:type="dxa"/>
            <w:vAlign w:val="center"/>
          </w:tcPr>
          <w:p w14:paraId="144BCCA2" w14:textId="77777777" w:rsidR="00BC4247" w:rsidRDefault="00BC4247">
            <w:pPr>
              <w:jc w:val="center"/>
              <w:rPr>
                <w:rFonts w:asciiTheme="minorEastAsia" w:eastAsiaTheme="minorEastAsia" w:hAnsiTheme="minorEastAsia" w:cs="宋体"/>
                <w:sz w:val="21"/>
                <w:szCs w:val="21"/>
              </w:rPr>
            </w:pPr>
          </w:p>
        </w:tc>
        <w:tc>
          <w:tcPr>
            <w:tcW w:w="3404" w:type="dxa"/>
          </w:tcPr>
          <w:p w14:paraId="3AF618F3"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0E2801AA" w14:textId="77777777" w:rsidR="00BC4247" w:rsidRDefault="00BC4247">
            <w:pPr>
              <w:jc w:val="center"/>
              <w:rPr>
                <w:rFonts w:asciiTheme="minorEastAsia" w:eastAsiaTheme="minorEastAsia" w:hAnsiTheme="minorEastAsia" w:cs="宋体"/>
                <w:sz w:val="21"/>
                <w:szCs w:val="21"/>
              </w:rPr>
            </w:pPr>
          </w:p>
        </w:tc>
        <w:tc>
          <w:tcPr>
            <w:tcW w:w="1344" w:type="dxa"/>
          </w:tcPr>
          <w:p w14:paraId="2FD49300" w14:textId="77777777" w:rsidR="00BC4247" w:rsidRDefault="00BC4247">
            <w:pPr>
              <w:jc w:val="center"/>
              <w:rPr>
                <w:rFonts w:asciiTheme="minorEastAsia" w:eastAsiaTheme="minorEastAsia" w:hAnsiTheme="minorEastAsia" w:cs="宋体"/>
                <w:sz w:val="21"/>
                <w:szCs w:val="21"/>
              </w:rPr>
            </w:pPr>
          </w:p>
        </w:tc>
        <w:tc>
          <w:tcPr>
            <w:tcW w:w="1344" w:type="dxa"/>
          </w:tcPr>
          <w:p w14:paraId="09184257" w14:textId="77777777" w:rsidR="00BC4247" w:rsidRDefault="00BC4247">
            <w:pPr>
              <w:jc w:val="center"/>
              <w:rPr>
                <w:rFonts w:asciiTheme="minorEastAsia" w:eastAsiaTheme="minorEastAsia" w:hAnsiTheme="minorEastAsia" w:cs="宋体"/>
                <w:sz w:val="21"/>
                <w:szCs w:val="21"/>
              </w:rPr>
            </w:pPr>
          </w:p>
        </w:tc>
      </w:tr>
      <w:tr w:rsidR="00BC4247" w14:paraId="0E59860C" w14:textId="77777777">
        <w:trPr>
          <w:trHeight w:hRule="exact" w:val="422"/>
          <w:jc w:val="center"/>
        </w:trPr>
        <w:tc>
          <w:tcPr>
            <w:tcW w:w="1022" w:type="dxa"/>
            <w:vAlign w:val="center"/>
          </w:tcPr>
          <w:p w14:paraId="12A77680"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6</w:t>
            </w:r>
          </w:p>
        </w:tc>
        <w:tc>
          <w:tcPr>
            <w:tcW w:w="1695" w:type="dxa"/>
            <w:vAlign w:val="center"/>
          </w:tcPr>
          <w:p w14:paraId="3D79BBDC" w14:textId="77777777" w:rsidR="00BC4247" w:rsidRDefault="00BC4247">
            <w:pPr>
              <w:jc w:val="center"/>
              <w:rPr>
                <w:rFonts w:asciiTheme="minorEastAsia" w:eastAsiaTheme="minorEastAsia" w:hAnsiTheme="minorEastAsia" w:cs="宋体"/>
                <w:sz w:val="21"/>
                <w:szCs w:val="21"/>
              </w:rPr>
            </w:pPr>
          </w:p>
        </w:tc>
        <w:tc>
          <w:tcPr>
            <w:tcW w:w="3404" w:type="dxa"/>
          </w:tcPr>
          <w:p w14:paraId="0228A99D"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6CFF9279" w14:textId="77777777" w:rsidR="00BC4247" w:rsidRDefault="00BC4247">
            <w:pPr>
              <w:jc w:val="center"/>
              <w:rPr>
                <w:rFonts w:asciiTheme="minorEastAsia" w:eastAsiaTheme="minorEastAsia" w:hAnsiTheme="minorEastAsia" w:cs="宋体"/>
                <w:sz w:val="21"/>
                <w:szCs w:val="21"/>
              </w:rPr>
            </w:pPr>
          </w:p>
        </w:tc>
        <w:tc>
          <w:tcPr>
            <w:tcW w:w="1344" w:type="dxa"/>
          </w:tcPr>
          <w:p w14:paraId="23A30CC5" w14:textId="77777777" w:rsidR="00BC4247" w:rsidRDefault="00BC4247">
            <w:pPr>
              <w:jc w:val="center"/>
              <w:rPr>
                <w:rFonts w:asciiTheme="minorEastAsia" w:eastAsiaTheme="minorEastAsia" w:hAnsiTheme="minorEastAsia" w:cs="宋体"/>
                <w:sz w:val="21"/>
                <w:szCs w:val="21"/>
              </w:rPr>
            </w:pPr>
          </w:p>
        </w:tc>
        <w:tc>
          <w:tcPr>
            <w:tcW w:w="1344" w:type="dxa"/>
          </w:tcPr>
          <w:p w14:paraId="412D9FD5" w14:textId="77777777" w:rsidR="00BC4247" w:rsidRDefault="00BC4247">
            <w:pPr>
              <w:jc w:val="center"/>
              <w:rPr>
                <w:rFonts w:asciiTheme="minorEastAsia" w:eastAsiaTheme="minorEastAsia" w:hAnsiTheme="minorEastAsia" w:cs="宋体"/>
                <w:sz w:val="21"/>
                <w:szCs w:val="21"/>
              </w:rPr>
            </w:pPr>
          </w:p>
        </w:tc>
      </w:tr>
      <w:tr w:rsidR="00BC4247" w14:paraId="3ED76944" w14:textId="77777777">
        <w:trPr>
          <w:trHeight w:hRule="exact" w:val="422"/>
          <w:jc w:val="center"/>
        </w:trPr>
        <w:tc>
          <w:tcPr>
            <w:tcW w:w="1022" w:type="dxa"/>
            <w:vAlign w:val="center"/>
          </w:tcPr>
          <w:p w14:paraId="1B7841C5"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7</w:t>
            </w:r>
          </w:p>
        </w:tc>
        <w:tc>
          <w:tcPr>
            <w:tcW w:w="1695" w:type="dxa"/>
            <w:vAlign w:val="center"/>
          </w:tcPr>
          <w:p w14:paraId="6F7FDA03" w14:textId="77777777" w:rsidR="00BC4247" w:rsidRDefault="00BC4247">
            <w:pPr>
              <w:jc w:val="center"/>
              <w:rPr>
                <w:rFonts w:asciiTheme="minorEastAsia" w:eastAsiaTheme="minorEastAsia" w:hAnsiTheme="minorEastAsia" w:cs="宋体"/>
                <w:sz w:val="21"/>
                <w:szCs w:val="21"/>
              </w:rPr>
            </w:pPr>
          </w:p>
        </w:tc>
        <w:tc>
          <w:tcPr>
            <w:tcW w:w="3404" w:type="dxa"/>
          </w:tcPr>
          <w:p w14:paraId="16DB8ED1"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0002A6CB" w14:textId="77777777" w:rsidR="00BC4247" w:rsidRDefault="00BC4247">
            <w:pPr>
              <w:jc w:val="center"/>
              <w:rPr>
                <w:rFonts w:asciiTheme="minorEastAsia" w:eastAsiaTheme="minorEastAsia" w:hAnsiTheme="minorEastAsia" w:cs="宋体"/>
                <w:sz w:val="21"/>
                <w:szCs w:val="21"/>
              </w:rPr>
            </w:pPr>
          </w:p>
        </w:tc>
        <w:tc>
          <w:tcPr>
            <w:tcW w:w="1344" w:type="dxa"/>
          </w:tcPr>
          <w:p w14:paraId="00C57C70" w14:textId="77777777" w:rsidR="00BC4247" w:rsidRDefault="00BC4247">
            <w:pPr>
              <w:jc w:val="center"/>
              <w:rPr>
                <w:rFonts w:asciiTheme="minorEastAsia" w:eastAsiaTheme="minorEastAsia" w:hAnsiTheme="minorEastAsia" w:cs="宋体"/>
                <w:sz w:val="21"/>
                <w:szCs w:val="21"/>
              </w:rPr>
            </w:pPr>
          </w:p>
        </w:tc>
        <w:tc>
          <w:tcPr>
            <w:tcW w:w="1344" w:type="dxa"/>
          </w:tcPr>
          <w:p w14:paraId="33437B21" w14:textId="77777777" w:rsidR="00BC4247" w:rsidRDefault="00BC4247">
            <w:pPr>
              <w:jc w:val="center"/>
              <w:rPr>
                <w:rFonts w:asciiTheme="minorEastAsia" w:eastAsiaTheme="minorEastAsia" w:hAnsiTheme="minorEastAsia" w:cs="宋体"/>
                <w:sz w:val="21"/>
                <w:szCs w:val="21"/>
              </w:rPr>
            </w:pPr>
          </w:p>
        </w:tc>
      </w:tr>
      <w:tr w:rsidR="00BC4247" w14:paraId="77CC7D16" w14:textId="77777777">
        <w:trPr>
          <w:trHeight w:hRule="exact" w:val="422"/>
          <w:jc w:val="center"/>
        </w:trPr>
        <w:tc>
          <w:tcPr>
            <w:tcW w:w="1022" w:type="dxa"/>
            <w:vAlign w:val="center"/>
          </w:tcPr>
          <w:p w14:paraId="68EE3E7D"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w:t>
            </w:r>
          </w:p>
        </w:tc>
        <w:tc>
          <w:tcPr>
            <w:tcW w:w="1695" w:type="dxa"/>
            <w:vAlign w:val="center"/>
          </w:tcPr>
          <w:p w14:paraId="16E02F68" w14:textId="77777777" w:rsidR="00BC4247" w:rsidRDefault="00BC4247">
            <w:pPr>
              <w:jc w:val="center"/>
              <w:rPr>
                <w:rFonts w:asciiTheme="minorEastAsia" w:eastAsiaTheme="minorEastAsia" w:hAnsiTheme="minorEastAsia" w:cs="宋体"/>
                <w:sz w:val="21"/>
                <w:szCs w:val="21"/>
              </w:rPr>
            </w:pPr>
          </w:p>
        </w:tc>
        <w:tc>
          <w:tcPr>
            <w:tcW w:w="3404" w:type="dxa"/>
          </w:tcPr>
          <w:p w14:paraId="31877522"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34A576B7" w14:textId="77777777" w:rsidR="00BC4247" w:rsidRDefault="00BC4247">
            <w:pPr>
              <w:jc w:val="center"/>
              <w:rPr>
                <w:rFonts w:asciiTheme="minorEastAsia" w:eastAsiaTheme="minorEastAsia" w:hAnsiTheme="minorEastAsia" w:cs="宋体"/>
                <w:sz w:val="21"/>
                <w:szCs w:val="21"/>
              </w:rPr>
            </w:pPr>
          </w:p>
        </w:tc>
        <w:tc>
          <w:tcPr>
            <w:tcW w:w="1344" w:type="dxa"/>
          </w:tcPr>
          <w:p w14:paraId="4AC80A65" w14:textId="77777777" w:rsidR="00BC4247" w:rsidRDefault="00BC4247">
            <w:pPr>
              <w:jc w:val="center"/>
              <w:rPr>
                <w:rFonts w:asciiTheme="minorEastAsia" w:eastAsiaTheme="minorEastAsia" w:hAnsiTheme="minorEastAsia" w:cs="宋体"/>
                <w:sz w:val="21"/>
                <w:szCs w:val="21"/>
              </w:rPr>
            </w:pPr>
          </w:p>
        </w:tc>
        <w:tc>
          <w:tcPr>
            <w:tcW w:w="1344" w:type="dxa"/>
          </w:tcPr>
          <w:p w14:paraId="77439C34" w14:textId="77777777" w:rsidR="00BC4247" w:rsidRDefault="00BC4247">
            <w:pPr>
              <w:jc w:val="center"/>
              <w:rPr>
                <w:rFonts w:asciiTheme="minorEastAsia" w:eastAsiaTheme="minorEastAsia" w:hAnsiTheme="minorEastAsia" w:cs="宋体"/>
                <w:sz w:val="21"/>
                <w:szCs w:val="21"/>
              </w:rPr>
            </w:pPr>
          </w:p>
        </w:tc>
      </w:tr>
      <w:tr w:rsidR="00BC4247" w14:paraId="69783EA7" w14:textId="77777777">
        <w:trPr>
          <w:trHeight w:hRule="exact" w:val="422"/>
          <w:jc w:val="center"/>
        </w:trPr>
        <w:tc>
          <w:tcPr>
            <w:tcW w:w="1022" w:type="dxa"/>
            <w:vAlign w:val="center"/>
          </w:tcPr>
          <w:p w14:paraId="7AE79B1E"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w:t>
            </w:r>
          </w:p>
        </w:tc>
        <w:tc>
          <w:tcPr>
            <w:tcW w:w="1695" w:type="dxa"/>
            <w:vAlign w:val="center"/>
          </w:tcPr>
          <w:p w14:paraId="2236BDEB" w14:textId="77777777" w:rsidR="00BC4247" w:rsidRDefault="00BC4247">
            <w:pPr>
              <w:jc w:val="center"/>
              <w:rPr>
                <w:rFonts w:asciiTheme="minorEastAsia" w:eastAsiaTheme="minorEastAsia" w:hAnsiTheme="minorEastAsia" w:cs="宋体"/>
                <w:sz w:val="21"/>
                <w:szCs w:val="21"/>
              </w:rPr>
            </w:pPr>
          </w:p>
        </w:tc>
        <w:tc>
          <w:tcPr>
            <w:tcW w:w="3404" w:type="dxa"/>
          </w:tcPr>
          <w:p w14:paraId="2920A921"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650518C6" w14:textId="77777777" w:rsidR="00BC4247" w:rsidRDefault="00BC4247">
            <w:pPr>
              <w:jc w:val="center"/>
              <w:rPr>
                <w:rFonts w:asciiTheme="minorEastAsia" w:eastAsiaTheme="minorEastAsia" w:hAnsiTheme="minorEastAsia" w:cs="宋体"/>
                <w:sz w:val="21"/>
                <w:szCs w:val="21"/>
              </w:rPr>
            </w:pPr>
          </w:p>
        </w:tc>
        <w:tc>
          <w:tcPr>
            <w:tcW w:w="1344" w:type="dxa"/>
          </w:tcPr>
          <w:p w14:paraId="0F945034" w14:textId="77777777" w:rsidR="00BC4247" w:rsidRDefault="00BC4247">
            <w:pPr>
              <w:jc w:val="center"/>
              <w:rPr>
                <w:rFonts w:asciiTheme="minorEastAsia" w:eastAsiaTheme="minorEastAsia" w:hAnsiTheme="minorEastAsia" w:cs="宋体"/>
                <w:sz w:val="21"/>
                <w:szCs w:val="21"/>
              </w:rPr>
            </w:pPr>
          </w:p>
        </w:tc>
        <w:tc>
          <w:tcPr>
            <w:tcW w:w="1344" w:type="dxa"/>
          </w:tcPr>
          <w:p w14:paraId="47D5A06D" w14:textId="77777777" w:rsidR="00BC4247" w:rsidRDefault="00BC4247">
            <w:pPr>
              <w:jc w:val="center"/>
              <w:rPr>
                <w:rFonts w:asciiTheme="minorEastAsia" w:eastAsiaTheme="minorEastAsia" w:hAnsiTheme="minorEastAsia" w:cs="宋体"/>
                <w:sz w:val="21"/>
                <w:szCs w:val="21"/>
              </w:rPr>
            </w:pPr>
          </w:p>
        </w:tc>
      </w:tr>
      <w:tr w:rsidR="00BC4247" w14:paraId="1BA0B2A3" w14:textId="77777777">
        <w:trPr>
          <w:trHeight w:hRule="exact" w:val="422"/>
          <w:jc w:val="center"/>
        </w:trPr>
        <w:tc>
          <w:tcPr>
            <w:tcW w:w="1022" w:type="dxa"/>
            <w:vAlign w:val="center"/>
          </w:tcPr>
          <w:p w14:paraId="45086A54"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w:t>
            </w:r>
          </w:p>
        </w:tc>
        <w:tc>
          <w:tcPr>
            <w:tcW w:w="1695" w:type="dxa"/>
            <w:vAlign w:val="center"/>
          </w:tcPr>
          <w:p w14:paraId="6EE3F44D" w14:textId="77777777" w:rsidR="00BC4247" w:rsidRDefault="00BC4247">
            <w:pPr>
              <w:jc w:val="center"/>
              <w:rPr>
                <w:rFonts w:asciiTheme="minorEastAsia" w:eastAsiaTheme="minorEastAsia" w:hAnsiTheme="minorEastAsia" w:cs="宋体"/>
                <w:sz w:val="21"/>
                <w:szCs w:val="21"/>
              </w:rPr>
            </w:pPr>
          </w:p>
        </w:tc>
        <w:tc>
          <w:tcPr>
            <w:tcW w:w="3404" w:type="dxa"/>
          </w:tcPr>
          <w:p w14:paraId="3A201B5E"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7CC6C67A" w14:textId="77777777" w:rsidR="00BC4247" w:rsidRDefault="00BC4247">
            <w:pPr>
              <w:jc w:val="center"/>
              <w:rPr>
                <w:rFonts w:asciiTheme="minorEastAsia" w:eastAsiaTheme="minorEastAsia" w:hAnsiTheme="minorEastAsia" w:cs="宋体"/>
                <w:sz w:val="21"/>
                <w:szCs w:val="21"/>
              </w:rPr>
            </w:pPr>
          </w:p>
        </w:tc>
        <w:tc>
          <w:tcPr>
            <w:tcW w:w="1344" w:type="dxa"/>
          </w:tcPr>
          <w:p w14:paraId="70B934A6" w14:textId="77777777" w:rsidR="00BC4247" w:rsidRDefault="00BC4247">
            <w:pPr>
              <w:jc w:val="center"/>
              <w:rPr>
                <w:rFonts w:asciiTheme="minorEastAsia" w:eastAsiaTheme="minorEastAsia" w:hAnsiTheme="minorEastAsia" w:cs="宋体"/>
                <w:sz w:val="21"/>
                <w:szCs w:val="21"/>
              </w:rPr>
            </w:pPr>
          </w:p>
        </w:tc>
        <w:tc>
          <w:tcPr>
            <w:tcW w:w="1344" w:type="dxa"/>
          </w:tcPr>
          <w:p w14:paraId="0C25A7BD" w14:textId="77777777" w:rsidR="00BC4247" w:rsidRDefault="00BC4247">
            <w:pPr>
              <w:jc w:val="center"/>
              <w:rPr>
                <w:rFonts w:asciiTheme="minorEastAsia" w:eastAsiaTheme="minorEastAsia" w:hAnsiTheme="minorEastAsia" w:cs="宋体"/>
                <w:sz w:val="21"/>
                <w:szCs w:val="21"/>
              </w:rPr>
            </w:pPr>
          </w:p>
        </w:tc>
      </w:tr>
      <w:tr w:rsidR="00BC4247" w14:paraId="4522DC1C" w14:textId="77777777">
        <w:trPr>
          <w:trHeight w:hRule="exact" w:val="422"/>
          <w:jc w:val="center"/>
        </w:trPr>
        <w:tc>
          <w:tcPr>
            <w:tcW w:w="1022" w:type="dxa"/>
            <w:vAlign w:val="center"/>
          </w:tcPr>
          <w:p w14:paraId="7EF1DACC"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11</w:t>
            </w:r>
          </w:p>
        </w:tc>
        <w:tc>
          <w:tcPr>
            <w:tcW w:w="1695" w:type="dxa"/>
            <w:vAlign w:val="center"/>
          </w:tcPr>
          <w:p w14:paraId="1F63BE2B" w14:textId="77777777" w:rsidR="00BC4247" w:rsidRDefault="00BC4247">
            <w:pPr>
              <w:jc w:val="center"/>
              <w:rPr>
                <w:rFonts w:asciiTheme="minorEastAsia" w:eastAsiaTheme="minorEastAsia" w:hAnsiTheme="minorEastAsia" w:cs="宋体"/>
                <w:sz w:val="21"/>
                <w:szCs w:val="21"/>
              </w:rPr>
            </w:pPr>
          </w:p>
        </w:tc>
        <w:tc>
          <w:tcPr>
            <w:tcW w:w="3404" w:type="dxa"/>
          </w:tcPr>
          <w:p w14:paraId="50834D6A" w14:textId="77777777" w:rsidR="00BC4247" w:rsidRDefault="00BC4247">
            <w:pPr>
              <w:jc w:val="center"/>
              <w:rPr>
                <w:rFonts w:asciiTheme="minorEastAsia" w:eastAsiaTheme="minorEastAsia" w:hAnsiTheme="minorEastAsia" w:cs="宋体"/>
                <w:sz w:val="21"/>
                <w:szCs w:val="21"/>
              </w:rPr>
            </w:pPr>
          </w:p>
        </w:tc>
        <w:tc>
          <w:tcPr>
            <w:tcW w:w="1344" w:type="dxa"/>
            <w:vAlign w:val="center"/>
          </w:tcPr>
          <w:p w14:paraId="583DB485" w14:textId="77777777" w:rsidR="00BC4247" w:rsidRDefault="00BC4247">
            <w:pPr>
              <w:jc w:val="center"/>
              <w:rPr>
                <w:rFonts w:asciiTheme="minorEastAsia" w:eastAsiaTheme="minorEastAsia" w:hAnsiTheme="minorEastAsia" w:cs="宋体"/>
                <w:sz w:val="21"/>
                <w:szCs w:val="21"/>
              </w:rPr>
            </w:pPr>
          </w:p>
        </w:tc>
        <w:tc>
          <w:tcPr>
            <w:tcW w:w="1344" w:type="dxa"/>
          </w:tcPr>
          <w:p w14:paraId="52434A6D" w14:textId="77777777" w:rsidR="00BC4247" w:rsidRDefault="00BC4247">
            <w:pPr>
              <w:jc w:val="center"/>
              <w:rPr>
                <w:rFonts w:asciiTheme="minorEastAsia" w:eastAsiaTheme="minorEastAsia" w:hAnsiTheme="minorEastAsia" w:cs="宋体"/>
                <w:sz w:val="21"/>
                <w:szCs w:val="21"/>
              </w:rPr>
            </w:pPr>
          </w:p>
        </w:tc>
        <w:tc>
          <w:tcPr>
            <w:tcW w:w="1344" w:type="dxa"/>
          </w:tcPr>
          <w:p w14:paraId="7A8B17F4" w14:textId="77777777" w:rsidR="00BC4247" w:rsidRDefault="00BC4247">
            <w:pPr>
              <w:jc w:val="center"/>
              <w:rPr>
                <w:rFonts w:asciiTheme="minorEastAsia" w:eastAsiaTheme="minorEastAsia" w:hAnsiTheme="minorEastAsia" w:cs="宋体"/>
                <w:sz w:val="21"/>
                <w:szCs w:val="21"/>
              </w:rPr>
            </w:pPr>
          </w:p>
        </w:tc>
      </w:tr>
      <w:tr w:rsidR="00BC4247" w14:paraId="591666C1" w14:textId="77777777">
        <w:trPr>
          <w:trHeight w:hRule="exact" w:val="422"/>
          <w:jc w:val="center"/>
        </w:trPr>
        <w:tc>
          <w:tcPr>
            <w:tcW w:w="1022" w:type="dxa"/>
            <w:vAlign w:val="center"/>
          </w:tcPr>
          <w:p w14:paraId="6562EA5F" w14:textId="77777777" w:rsidR="00BC4247" w:rsidRDefault="0026779E">
            <w:pPr>
              <w:pStyle w:val="a9"/>
              <w:spacing w:line="240" w:lineRule="atLeast"/>
              <w:ind w:left="3920"/>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w:t>
            </w:r>
          </w:p>
        </w:tc>
        <w:tc>
          <w:tcPr>
            <w:tcW w:w="1695" w:type="dxa"/>
            <w:vAlign w:val="center"/>
          </w:tcPr>
          <w:p w14:paraId="1EC6344D" w14:textId="77777777" w:rsidR="00BC4247" w:rsidRDefault="0026779E">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总计</w:t>
            </w:r>
          </w:p>
        </w:tc>
        <w:tc>
          <w:tcPr>
            <w:tcW w:w="7436" w:type="dxa"/>
            <w:gridSpan w:val="4"/>
          </w:tcPr>
          <w:p w14:paraId="34D13621" w14:textId="77777777" w:rsidR="00BC4247" w:rsidRDefault="00BC4247">
            <w:pPr>
              <w:rPr>
                <w:rFonts w:asciiTheme="minorEastAsia" w:eastAsiaTheme="minorEastAsia" w:hAnsiTheme="minorEastAsia" w:cs="宋体"/>
                <w:sz w:val="21"/>
                <w:szCs w:val="21"/>
              </w:rPr>
            </w:pPr>
          </w:p>
        </w:tc>
      </w:tr>
    </w:tbl>
    <w:p w14:paraId="4B70E0FD" w14:textId="77777777" w:rsidR="00BC4247" w:rsidRDefault="00BC4247">
      <w:pPr>
        <w:snapToGrid w:val="0"/>
        <w:spacing w:line="500" w:lineRule="exact"/>
        <w:ind w:firstLineChars="200" w:firstLine="480"/>
        <w:rPr>
          <w:rFonts w:asciiTheme="minorEastAsia" w:eastAsiaTheme="minorEastAsia" w:hAnsiTheme="minorEastAsia" w:cs="宋体"/>
          <w:sz w:val="24"/>
          <w:szCs w:val="28"/>
        </w:rPr>
      </w:pPr>
    </w:p>
    <w:p w14:paraId="447432CF" w14:textId="77777777" w:rsidR="00BC4247" w:rsidRDefault="0026779E">
      <w:pPr>
        <w:snapToGrid w:val="0"/>
        <w:spacing w:line="500" w:lineRule="exact"/>
        <w:ind w:firstLineChars="200" w:firstLine="480"/>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注：1.请供应商完整填写本表。</w:t>
      </w:r>
    </w:p>
    <w:p w14:paraId="38CE146E" w14:textId="77777777" w:rsidR="00BC4247" w:rsidRDefault="0026779E">
      <w:pPr>
        <w:snapToGrid w:val="0"/>
        <w:spacing w:line="500" w:lineRule="exact"/>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 xml:space="preserve">        2.该表可扩展，并逐页签字或盖章。</w:t>
      </w:r>
    </w:p>
    <w:p w14:paraId="54F282A5" w14:textId="77777777" w:rsidR="00BC4247" w:rsidRDefault="00BC4247">
      <w:pPr>
        <w:pStyle w:val="10"/>
        <w:spacing w:line="360" w:lineRule="auto"/>
        <w:rPr>
          <w:rFonts w:asciiTheme="minorEastAsia" w:eastAsiaTheme="minorEastAsia" w:hAnsiTheme="minorEastAsia" w:cs="宋体"/>
          <w:sz w:val="24"/>
          <w:szCs w:val="24"/>
        </w:rPr>
      </w:pPr>
    </w:p>
    <w:p w14:paraId="768AE71A" w14:textId="77777777" w:rsidR="00BC4247" w:rsidRDefault="00BC4247">
      <w:pPr>
        <w:pStyle w:val="10"/>
        <w:spacing w:line="360" w:lineRule="auto"/>
        <w:rPr>
          <w:rFonts w:asciiTheme="minorEastAsia" w:eastAsiaTheme="minorEastAsia" w:hAnsiTheme="minorEastAsia" w:cs="宋体"/>
          <w:sz w:val="24"/>
          <w:szCs w:val="24"/>
        </w:rPr>
      </w:pPr>
    </w:p>
    <w:p w14:paraId="49D0D79E" w14:textId="77777777" w:rsidR="00BC4247" w:rsidRDefault="00BC4247">
      <w:pPr>
        <w:rPr>
          <w:rFonts w:asciiTheme="minorEastAsia" w:eastAsiaTheme="minorEastAsia" w:hAnsiTheme="minorEastAsia" w:cs="宋体"/>
        </w:rPr>
      </w:pPr>
    </w:p>
    <w:p w14:paraId="6BEC95F2" w14:textId="77777777" w:rsidR="00BC4247" w:rsidRDefault="00BC4247">
      <w:pPr>
        <w:rPr>
          <w:rFonts w:asciiTheme="minorEastAsia" w:eastAsiaTheme="minorEastAsia" w:hAnsiTheme="minorEastAsia" w:cs="宋体"/>
        </w:rPr>
      </w:pPr>
    </w:p>
    <w:p w14:paraId="6E41650A" w14:textId="77777777" w:rsidR="00BC4247" w:rsidRDefault="0026779E">
      <w:pPr>
        <w:spacing w:line="360" w:lineRule="auto"/>
        <w:rPr>
          <w:rFonts w:asciiTheme="minorEastAsia" w:eastAsiaTheme="minorEastAsia" w:hAnsiTheme="minorEastAsia" w:cs="宋体"/>
        </w:rPr>
      </w:pPr>
      <w:r>
        <w:rPr>
          <w:rFonts w:asciiTheme="minorEastAsia" w:eastAsiaTheme="minorEastAsia" w:hAnsiTheme="minorEastAsia" w:cs="宋体" w:hint="eastAsia"/>
          <w:sz w:val="24"/>
          <w:szCs w:val="24"/>
        </w:rPr>
        <w:t>供应商名称（公章）：</w:t>
      </w:r>
    </w:p>
    <w:p w14:paraId="5DCE21D9" w14:textId="77777777" w:rsidR="00BC4247" w:rsidRDefault="0026779E">
      <w:pPr>
        <w:spacing w:line="360" w:lineRule="auto"/>
        <w:ind w:right="480" w:firstLineChars="2700" w:firstLine="6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年</w:t>
      </w:r>
      <w:bookmarkStart w:id="167" w:name="_Toc31738"/>
      <w:r>
        <w:rPr>
          <w:rFonts w:asciiTheme="minorEastAsia" w:eastAsiaTheme="minorEastAsia" w:hAnsiTheme="minorEastAsia" w:cs="宋体" w:hint="eastAsia"/>
          <w:sz w:val="24"/>
          <w:szCs w:val="24"/>
        </w:rPr>
        <w:t>月</w:t>
      </w:r>
      <w:bookmarkEnd w:id="167"/>
      <w:r>
        <w:rPr>
          <w:rFonts w:asciiTheme="minorEastAsia" w:eastAsiaTheme="minorEastAsia" w:hAnsiTheme="minorEastAsia" w:cs="宋体" w:hint="eastAsia"/>
          <w:sz w:val="24"/>
          <w:szCs w:val="24"/>
        </w:rPr>
        <w:t>日</w:t>
      </w:r>
    </w:p>
    <w:p w14:paraId="47F56D5B" w14:textId="77777777" w:rsidR="00BC4247" w:rsidRDefault="0026779E">
      <w:pPr>
        <w:snapToGrid w:val="0"/>
        <w:spacing w:line="360" w:lineRule="auto"/>
        <w:ind w:firstLineChars="200" w:firstLine="560"/>
        <w:rPr>
          <w:rFonts w:asciiTheme="minorEastAsia" w:eastAsiaTheme="minorEastAsia" w:hAnsiTheme="minorEastAsia" w:cs="宋体"/>
          <w:sz w:val="24"/>
          <w:szCs w:val="24"/>
          <w:bdr w:val="single" w:sz="4" w:space="0" w:color="auto"/>
        </w:rPr>
      </w:pPr>
      <w:r>
        <w:rPr>
          <w:rFonts w:asciiTheme="minorEastAsia" w:eastAsiaTheme="minorEastAsia" w:hAnsiTheme="minorEastAsia"/>
        </w:rPr>
        <w:br w:type="page"/>
      </w:r>
      <w:r>
        <w:rPr>
          <w:rFonts w:asciiTheme="minorEastAsia" w:eastAsiaTheme="minorEastAsia" w:hAnsiTheme="minorEastAsia" w:cs="宋体" w:hint="eastAsia"/>
          <w:sz w:val="24"/>
          <w:szCs w:val="24"/>
        </w:rPr>
        <w:lastRenderedPageBreak/>
        <w:t>二、技术文件</w:t>
      </w:r>
    </w:p>
    <w:p w14:paraId="2D7108A3" w14:textId="77777777" w:rsidR="00BC4247" w:rsidRDefault="0026779E">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（一）产</w:t>
      </w:r>
      <w:r>
        <w:rPr>
          <w:rFonts w:asciiTheme="minorEastAsia" w:eastAsiaTheme="minorEastAsia" w:hAnsiTheme="minorEastAsia" w:cs="宋体"/>
          <w:sz w:val="24"/>
          <w:szCs w:val="24"/>
        </w:rPr>
        <w:t>品</w:t>
      </w:r>
      <w:r>
        <w:rPr>
          <w:rFonts w:asciiTheme="minorEastAsia" w:eastAsiaTheme="minorEastAsia" w:hAnsiTheme="minorEastAsia" w:cs="宋体" w:hint="eastAsia"/>
          <w:sz w:val="24"/>
          <w:szCs w:val="24"/>
        </w:rPr>
        <w:t>技术</w:t>
      </w:r>
      <w:r>
        <w:rPr>
          <w:rFonts w:asciiTheme="minorEastAsia" w:eastAsiaTheme="minorEastAsia" w:hAnsiTheme="minorEastAsia" w:cs="宋体"/>
          <w:sz w:val="24"/>
          <w:szCs w:val="24"/>
        </w:rPr>
        <w:t>参数（</w:t>
      </w:r>
      <w:r>
        <w:rPr>
          <w:rFonts w:asciiTheme="minorEastAsia" w:eastAsiaTheme="minorEastAsia" w:hAnsiTheme="minorEastAsia" w:cs="宋体" w:hint="eastAsia"/>
          <w:sz w:val="24"/>
          <w:szCs w:val="24"/>
        </w:rPr>
        <w:t>或</w:t>
      </w:r>
      <w:r>
        <w:rPr>
          <w:rFonts w:asciiTheme="minorEastAsia" w:eastAsiaTheme="minorEastAsia" w:hAnsiTheme="minorEastAsia" w:cs="宋体"/>
          <w:sz w:val="24"/>
          <w:szCs w:val="24"/>
        </w:rPr>
        <w:t>技术指标）</w:t>
      </w:r>
    </w:p>
    <w:p w14:paraId="6465211E" w14:textId="77777777" w:rsidR="00BC4247" w:rsidRDefault="00BC4247">
      <w:pPr>
        <w:snapToGrid w:val="0"/>
        <w:spacing w:line="360" w:lineRule="auto"/>
        <w:jc w:val="center"/>
        <w:rPr>
          <w:rFonts w:asciiTheme="minorEastAsia" w:eastAsiaTheme="minorEastAsia" w:hAnsiTheme="minorEastAsia" w:cs="宋体"/>
          <w:sz w:val="24"/>
          <w:szCs w:val="24"/>
        </w:rPr>
      </w:pPr>
    </w:p>
    <w:p w14:paraId="16B455D1" w14:textId="77777777" w:rsidR="00BC4247" w:rsidRDefault="0026779E">
      <w:pPr>
        <w:snapToGrid w:val="0"/>
        <w:spacing w:line="500" w:lineRule="exact"/>
        <w:ind w:firstLineChars="200" w:firstLine="480"/>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包括但不限于：</w:t>
      </w:r>
    </w:p>
    <w:p w14:paraId="1F4CE534" w14:textId="77777777" w:rsidR="00BC4247" w:rsidRDefault="0026779E">
      <w:pPr>
        <w:snapToGrid w:val="0"/>
        <w:spacing w:line="500" w:lineRule="exact"/>
        <w:ind w:firstLineChars="200" w:firstLine="480"/>
        <w:rPr>
          <w:rFonts w:asciiTheme="minorEastAsia" w:eastAsiaTheme="minorEastAsia" w:hAnsiTheme="minorEastAsia" w:cs="宋体"/>
          <w:sz w:val="24"/>
          <w:szCs w:val="28"/>
        </w:rPr>
      </w:pPr>
      <w:r>
        <w:rPr>
          <w:rFonts w:asciiTheme="minorEastAsia" w:eastAsiaTheme="minorEastAsia" w:hAnsiTheme="minorEastAsia" w:cs="宋体" w:hint="eastAsia"/>
          <w:sz w:val="24"/>
          <w:szCs w:val="24"/>
        </w:rPr>
        <w:t>所</w:t>
      </w:r>
      <w:r>
        <w:rPr>
          <w:rFonts w:asciiTheme="minorEastAsia" w:eastAsiaTheme="minorEastAsia" w:hAnsiTheme="minorEastAsia" w:cs="宋体"/>
          <w:sz w:val="24"/>
          <w:szCs w:val="24"/>
        </w:rPr>
        <w:t>供产品的技术参数（</w:t>
      </w:r>
      <w:r>
        <w:rPr>
          <w:rFonts w:asciiTheme="minorEastAsia" w:eastAsiaTheme="minorEastAsia" w:hAnsiTheme="minorEastAsia" w:cs="宋体" w:hint="eastAsia"/>
          <w:sz w:val="24"/>
          <w:szCs w:val="24"/>
        </w:rPr>
        <w:t>或</w:t>
      </w:r>
      <w:r>
        <w:rPr>
          <w:rFonts w:asciiTheme="minorEastAsia" w:eastAsiaTheme="minorEastAsia" w:hAnsiTheme="minorEastAsia" w:cs="宋体"/>
          <w:sz w:val="24"/>
          <w:szCs w:val="24"/>
        </w:rPr>
        <w:t>技术指标）</w:t>
      </w:r>
    </w:p>
    <w:p w14:paraId="6401D128" w14:textId="77777777" w:rsidR="00BC4247" w:rsidRDefault="00BC4247">
      <w:pPr>
        <w:snapToGrid w:val="0"/>
        <w:spacing w:line="360" w:lineRule="auto"/>
        <w:jc w:val="center"/>
        <w:rPr>
          <w:rFonts w:asciiTheme="minorEastAsia" w:eastAsiaTheme="minorEastAsia" w:hAnsiTheme="minorEastAsia" w:cs="宋体"/>
          <w:sz w:val="24"/>
          <w:szCs w:val="24"/>
        </w:rPr>
      </w:pPr>
      <w:bookmarkStart w:id="168" w:name="OLE_LINK4"/>
    </w:p>
    <w:p w14:paraId="34C1E07F" w14:textId="77777777" w:rsidR="00BC4247" w:rsidRDefault="0026779E">
      <w:pPr>
        <w:snapToGrid w:val="0"/>
        <w:spacing w:line="360" w:lineRule="auto"/>
        <w:jc w:val="center"/>
        <w:rPr>
          <w:rFonts w:asciiTheme="minorEastAsia" w:eastAsiaTheme="minorEastAsia" w:hAnsiTheme="minorEastAsia" w:cs="宋体"/>
          <w:sz w:val="24"/>
          <w:szCs w:val="24"/>
        </w:rPr>
      </w:pPr>
      <w:r>
        <w:rPr>
          <w:rFonts w:asciiTheme="minorEastAsia" w:eastAsiaTheme="minorEastAsia" w:hAnsiTheme="minorEastAsia" w:cs="宋体" w:hint="eastAsia"/>
          <w:szCs w:val="24"/>
        </w:rPr>
        <w:br w:type="page"/>
      </w:r>
      <w:bookmarkEnd w:id="168"/>
      <w:r>
        <w:rPr>
          <w:rFonts w:asciiTheme="minorEastAsia" w:eastAsiaTheme="minorEastAsia" w:hAnsiTheme="minorEastAsia" w:cs="宋体" w:hint="eastAsia"/>
          <w:sz w:val="24"/>
          <w:szCs w:val="24"/>
        </w:rPr>
        <w:lastRenderedPageBreak/>
        <w:t>（二）技术条款差异表</w:t>
      </w:r>
    </w:p>
    <w:p w14:paraId="0CCE305F"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对于竞争性磋商文件的技术要求，如有任何</w:t>
      </w:r>
      <w:proofErr w:type="gramStart"/>
      <w:r>
        <w:rPr>
          <w:rFonts w:asciiTheme="minorEastAsia" w:eastAsiaTheme="minorEastAsia" w:hAnsiTheme="minorEastAsia" w:cs="宋体" w:hint="eastAsia"/>
          <w:sz w:val="24"/>
          <w:szCs w:val="24"/>
        </w:rPr>
        <w:t>偏离请</w:t>
      </w:r>
      <w:proofErr w:type="gramEnd"/>
      <w:r>
        <w:rPr>
          <w:rFonts w:asciiTheme="minorEastAsia" w:eastAsiaTheme="minorEastAsia" w:hAnsiTheme="minorEastAsia" w:cs="宋体" w:hint="eastAsia"/>
          <w:sz w:val="24"/>
          <w:szCs w:val="24"/>
        </w:rPr>
        <w:t>如实填写下表：</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2428"/>
        <w:gridCol w:w="2520"/>
        <w:gridCol w:w="1888"/>
      </w:tblGrid>
      <w:tr w:rsidR="00BC4247" w14:paraId="0CCF3671" w14:textId="77777777">
        <w:trPr>
          <w:trHeight w:val="516"/>
          <w:jc w:val="center"/>
        </w:trPr>
        <w:tc>
          <w:tcPr>
            <w:tcW w:w="1039" w:type="dxa"/>
            <w:vAlign w:val="center"/>
          </w:tcPr>
          <w:p w14:paraId="5D2263E2" w14:textId="77777777" w:rsidR="00BC4247" w:rsidRDefault="0026779E">
            <w:pPr>
              <w:tabs>
                <w:tab w:val="left" w:pos="6300"/>
              </w:tabs>
              <w:snapToGrid w:val="0"/>
              <w:spacing w:line="500" w:lineRule="exact"/>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序号</w:t>
            </w:r>
          </w:p>
        </w:tc>
        <w:tc>
          <w:tcPr>
            <w:tcW w:w="2428" w:type="dxa"/>
            <w:vAlign w:val="center"/>
          </w:tcPr>
          <w:p w14:paraId="0B5EB7DC" w14:textId="77777777" w:rsidR="00BC4247" w:rsidRDefault="0026779E">
            <w:pPr>
              <w:tabs>
                <w:tab w:val="left" w:pos="6300"/>
              </w:tabs>
              <w:snapToGrid w:val="0"/>
              <w:spacing w:line="500" w:lineRule="exact"/>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磋商要求</w:t>
            </w:r>
          </w:p>
        </w:tc>
        <w:tc>
          <w:tcPr>
            <w:tcW w:w="2520" w:type="dxa"/>
            <w:vAlign w:val="center"/>
          </w:tcPr>
          <w:p w14:paraId="4BC035D5" w14:textId="77777777" w:rsidR="00BC4247" w:rsidRDefault="0026779E">
            <w:pPr>
              <w:tabs>
                <w:tab w:val="left" w:pos="6300"/>
              </w:tabs>
              <w:snapToGrid w:val="0"/>
              <w:spacing w:line="500" w:lineRule="exact"/>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响应应答</w:t>
            </w:r>
          </w:p>
        </w:tc>
        <w:tc>
          <w:tcPr>
            <w:tcW w:w="1888" w:type="dxa"/>
            <w:vAlign w:val="center"/>
          </w:tcPr>
          <w:p w14:paraId="27DE0E16" w14:textId="77777777" w:rsidR="00BC4247" w:rsidRDefault="0026779E">
            <w:pPr>
              <w:tabs>
                <w:tab w:val="left" w:pos="6300"/>
              </w:tabs>
              <w:snapToGrid w:val="0"/>
              <w:spacing w:line="500" w:lineRule="exact"/>
              <w:jc w:val="center"/>
              <w:outlineLvl w:val="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差异说明</w:t>
            </w:r>
          </w:p>
        </w:tc>
      </w:tr>
      <w:tr w:rsidR="00BC4247" w14:paraId="4C29F3EF" w14:textId="77777777">
        <w:trPr>
          <w:trHeight w:val="600"/>
          <w:jc w:val="center"/>
        </w:trPr>
        <w:tc>
          <w:tcPr>
            <w:tcW w:w="1039" w:type="dxa"/>
            <w:vAlign w:val="center"/>
          </w:tcPr>
          <w:p w14:paraId="0468355E"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2CD3FFFC"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5C104029"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767A4806"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r w:rsidR="00BC4247" w14:paraId="256E76C9" w14:textId="77777777">
        <w:trPr>
          <w:trHeight w:val="600"/>
          <w:jc w:val="center"/>
        </w:trPr>
        <w:tc>
          <w:tcPr>
            <w:tcW w:w="1039" w:type="dxa"/>
            <w:vAlign w:val="center"/>
          </w:tcPr>
          <w:p w14:paraId="007FE514"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4583EE28"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71544FB8"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4A832D52"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r w:rsidR="00BC4247" w14:paraId="2F712F5B" w14:textId="77777777">
        <w:trPr>
          <w:trHeight w:val="600"/>
          <w:jc w:val="center"/>
        </w:trPr>
        <w:tc>
          <w:tcPr>
            <w:tcW w:w="1039" w:type="dxa"/>
            <w:vAlign w:val="center"/>
          </w:tcPr>
          <w:p w14:paraId="19CFC840"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534200D0"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262602EE"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1B4B365C"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r w:rsidR="00BC4247" w14:paraId="3C341D65" w14:textId="77777777">
        <w:trPr>
          <w:trHeight w:val="600"/>
          <w:jc w:val="center"/>
        </w:trPr>
        <w:tc>
          <w:tcPr>
            <w:tcW w:w="1039" w:type="dxa"/>
            <w:vAlign w:val="center"/>
          </w:tcPr>
          <w:p w14:paraId="243277EC"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3F2F659C"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1859F973"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4EC37A35"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r w:rsidR="00BC4247" w14:paraId="5EE18FD9" w14:textId="77777777">
        <w:trPr>
          <w:trHeight w:val="600"/>
          <w:jc w:val="center"/>
        </w:trPr>
        <w:tc>
          <w:tcPr>
            <w:tcW w:w="1039" w:type="dxa"/>
            <w:vAlign w:val="center"/>
          </w:tcPr>
          <w:p w14:paraId="365872E0"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7A3BC447"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61E5CDE1"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481814C4"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r w:rsidR="00BC4247" w14:paraId="10B14594" w14:textId="77777777">
        <w:trPr>
          <w:trHeight w:val="600"/>
          <w:jc w:val="center"/>
        </w:trPr>
        <w:tc>
          <w:tcPr>
            <w:tcW w:w="1039" w:type="dxa"/>
            <w:vAlign w:val="center"/>
          </w:tcPr>
          <w:p w14:paraId="0E586036"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6F6FAC10"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2A28E7B6"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7E4DFB5E"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r w:rsidR="00BC4247" w14:paraId="40948CB7" w14:textId="77777777">
        <w:trPr>
          <w:trHeight w:val="600"/>
          <w:jc w:val="center"/>
        </w:trPr>
        <w:tc>
          <w:tcPr>
            <w:tcW w:w="1039" w:type="dxa"/>
            <w:vAlign w:val="center"/>
          </w:tcPr>
          <w:p w14:paraId="7BC6FF20"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1C366FF4"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6F71AAE5"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76B6096D"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r w:rsidR="00BC4247" w14:paraId="687B85BF" w14:textId="77777777">
        <w:trPr>
          <w:trHeight w:val="600"/>
          <w:jc w:val="center"/>
        </w:trPr>
        <w:tc>
          <w:tcPr>
            <w:tcW w:w="1039" w:type="dxa"/>
            <w:vAlign w:val="center"/>
          </w:tcPr>
          <w:p w14:paraId="1DE71489"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450B8D42"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6736ED5F"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413D51E5"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r w:rsidR="00BC4247" w14:paraId="3765CF51" w14:textId="77777777">
        <w:trPr>
          <w:trHeight w:val="600"/>
          <w:jc w:val="center"/>
        </w:trPr>
        <w:tc>
          <w:tcPr>
            <w:tcW w:w="1039" w:type="dxa"/>
            <w:vAlign w:val="center"/>
          </w:tcPr>
          <w:p w14:paraId="65C6DC22"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18F7E5D6"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79390247"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1B195F32"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r w:rsidR="00BC4247" w14:paraId="70D9AB86" w14:textId="77777777">
        <w:trPr>
          <w:trHeight w:val="600"/>
          <w:jc w:val="center"/>
        </w:trPr>
        <w:tc>
          <w:tcPr>
            <w:tcW w:w="1039" w:type="dxa"/>
            <w:vAlign w:val="center"/>
          </w:tcPr>
          <w:p w14:paraId="57CF1B35"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428" w:type="dxa"/>
            <w:vAlign w:val="center"/>
          </w:tcPr>
          <w:p w14:paraId="3F53B6B7"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2520" w:type="dxa"/>
            <w:vAlign w:val="center"/>
          </w:tcPr>
          <w:p w14:paraId="09956AFE"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c>
          <w:tcPr>
            <w:tcW w:w="1888" w:type="dxa"/>
            <w:vAlign w:val="center"/>
          </w:tcPr>
          <w:p w14:paraId="443643F3" w14:textId="77777777" w:rsidR="00BC4247" w:rsidRDefault="00BC4247">
            <w:pPr>
              <w:tabs>
                <w:tab w:val="left" w:pos="6300"/>
              </w:tabs>
              <w:snapToGrid w:val="0"/>
              <w:spacing w:line="500" w:lineRule="exact"/>
              <w:jc w:val="center"/>
              <w:outlineLvl w:val="0"/>
              <w:rPr>
                <w:rFonts w:asciiTheme="minorEastAsia" w:eastAsiaTheme="minorEastAsia" w:hAnsiTheme="minorEastAsia" w:cs="宋体"/>
                <w:sz w:val="21"/>
                <w:szCs w:val="21"/>
              </w:rPr>
            </w:pPr>
          </w:p>
        </w:tc>
      </w:tr>
    </w:tbl>
    <w:p w14:paraId="6996233F" w14:textId="77777777" w:rsidR="00BC4247" w:rsidRDefault="0026779E">
      <w:pPr>
        <w:spacing w:line="500" w:lineRule="exact"/>
        <w:ind w:firstLineChars="250" w:firstLine="600"/>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 xml:space="preserve">供应商：              </w:t>
      </w:r>
      <w:r>
        <w:rPr>
          <w:rFonts w:asciiTheme="minorEastAsia" w:eastAsiaTheme="minorEastAsia" w:hAnsiTheme="minorEastAsia" w:cs="宋体"/>
          <w:sz w:val="24"/>
          <w:szCs w:val="28"/>
        </w:rPr>
        <w:t xml:space="preserve">    </w:t>
      </w:r>
      <w:r>
        <w:rPr>
          <w:rFonts w:asciiTheme="minorEastAsia" w:eastAsiaTheme="minorEastAsia" w:hAnsiTheme="minorEastAsia" w:cs="宋体" w:hint="eastAsia"/>
          <w:sz w:val="24"/>
          <w:szCs w:val="28"/>
        </w:rPr>
        <w:t xml:space="preserve">  法</w:t>
      </w:r>
      <w:r>
        <w:rPr>
          <w:rFonts w:asciiTheme="minorEastAsia" w:eastAsiaTheme="minorEastAsia" w:hAnsiTheme="minorEastAsia" w:cs="宋体"/>
          <w:sz w:val="24"/>
          <w:szCs w:val="28"/>
        </w:rPr>
        <w:t>定代表人</w:t>
      </w:r>
      <w:r>
        <w:rPr>
          <w:rFonts w:asciiTheme="minorEastAsia" w:eastAsiaTheme="minorEastAsia" w:hAnsiTheme="minorEastAsia" w:cs="宋体" w:hint="eastAsia"/>
          <w:sz w:val="24"/>
          <w:szCs w:val="28"/>
        </w:rPr>
        <w:t>授权代表：</w:t>
      </w:r>
    </w:p>
    <w:p w14:paraId="3FD3138F" w14:textId="77777777" w:rsidR="00BC4247" w:rsidRDefault="00BC4247">
      <w:pPr>
        <w:spacing w:line="500" w:lineRule="exact"/>
        <w:rPr>
          <w:rFonts w:asciiTheme="minorEastAsia" w:eastAsiaTheme="minorEastAsia" w:hAnsiTheme="minorEastAsia" w:cs="宋体"/>
          <w:sz w:val="24"/>
          <w:szCs w:val="28"/>
        </w:rPr>
      </w:pPr>
    </w:p>
    <w:p w14:paraId="1FA22F77" w14:textId="77777777" w:rsidR="00BC4247" w:rsidRDefault="0026779E">
      <w:pPr>
        <w:spacing w:line="500" w:lineRule="exact"/>
        <w:ind w:firstLineChars="300" w:firstLine="720"/>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（供应商公章）             （签字或盖章）</w:t>
      </w:r>
    </w:p>
    <w:p w14:paraId="2C03ABE4"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szCs w:val="28"/>
        </w:rPr>
        <w:t>年月日</w:t>
      </w:r>
    </w:p>
    <w:p w14:paraId="23E6247E"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注：</w:t>
      </w:r>
    </w:p>
    <w:p w14:paraId="4F12C75F" w14:textId="77777777" w:rsidR="00BC4247" w:rsidRDefault="0026779E">
      <w:pPr>
        <w:tabs>
          <w:tab w:val="left" w:pos="6300"/>
        </w:tabs>
        <w:snapToGrid w:val="0"/>
        <w:spacing w:line="500" w:lineRule="exact"/>
        <w:ind w:firstLine="57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1.本表即为对本项目“第二篇采购服务需求”中所列技术要求进行比较和响应；</w:t>
      </w:r>
    </w:p>
    <w:p w14:paraId="1E7759EF" w14:textId="77777777" w:rsidR="00BC4247" w:rsidRDefault="0026779E">
      <w:pPr>
        <w:tabs>
          <w:tab w:val="left" w:pos="6300"/>
        </w:tabs>
        <w:snapToGrid w:val="0"/>
        <w:spacing w:line="500" w:lineRule="exact"/>
        <w:ind w:firstLine="57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2.该表必须按照竞争性磋商文件要求逐条如实填写，根据响应情况在“差异说明”项填写正偏离或负偏离及原因，完全符合的填写“无差异”；</w:t>
      </w:r>
    </w:p>
    <w:p w14:paraId="63C1F82B" w14:textId="77777777" w:rsidR="00BC4247" w:rsidRDefault="0026779E">
      <w:pPr>
        <w:tabs>
          <w:tab w:val="left" w:pos="6300"/>
        </w:tabs>
        <w:snapToGrid w:val="0"/>
        <w:spacing w:line="500" w:lineRule="exact"/>
        <w:ind w:firstLine="57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3.该表可扩展；</w:t>
      </w:r>
    </w:p>
    <w:p w14:paraId="235A7B5D" w14:textId="77777777" w:rsidR="00BC4247" w:rsidRDefault="0026779E">
      <w:pPr>
        <w:tabs>
          <w:tab w:val="left" w:pos="6300"/>
        </w:tabs>
        <w:snapToGrid w:val="0"/>
        <w:spacing w:line="500" w:lineRule="exact"/>
        <w:ind w:firstLine="570"/>
        <w:rPr>
          <w:rFonts w:asciiTheme="minorEastAsia" w:eastAsiaTheme="minorEastAsia" w:hAnsiTheme="minorEastAsia" w:cs="宋体"/>
          <w:szCs w:val="24"/>
        </w:rPr>
      </w:pPr>
      <w:r>
        <w:rPr>
          <w:rFonts w:asciiTheme="minorEastAsia" w:eastAsiaTheme="minorEastAsia" w:hAnsiTheme="minorEastAsia" w:cs="宋体" w:hint="eastAsia"/>
          <w:sz w:val="24"/>
          <w:szCs w:val="24"/>
        </w:rPr>
        <w:t>4.可附相关技术支撑材</w:t>
      </w:r>
      <w:bookmarkStart w:id="169" w:name="_Toc1747"/>
      <w:r>
        <w:rPr>
          <w:rFonts w:asciiTheme="minorEastAsia" w:eastAsiaTheme="minorEastAsia" w:hAnsiTheme="minorEastAsia" w:cs="宋体" w:hint="eastAsia"/>
          <w:sz w:val="24"/>
          <w:szCs w:val="24"/>
        </w:rPr>
        <w:t>料。（格式自</w:t>
      </w:r>
      <w:bookmarkEnd w:id="169"/>
      <w:r>
        <w:rPr>
          <w:rFonts w:asciiTheme="minorEastAsia" w:eastAsiaTheme="minorEastAsia" w:hAnsiTheme="minorEastAsia" w:cs="宋体" w:hint="eastAsia"/>
          <w:sz w:val="24"/>
          <w:szCs w:val="24"/>
        </w:rPr>
        <w:t>定）</w:t>
      </w:r>
    </w:p>
    <w:p w14:paraId="613B6E48" w14:textId="77777777" w:rsidR="00BC4247" w:rsidRDefault="0026779E">
      <w:pPr>
        <w:pStyle w:val="3"/>
        <w:spacing w:before="0" w:after="0" w:line="360" w:lineRule="auto"/>
        <w:rPr>
          <w:rFonts w:asciiTheme="minorEastAsia" w:eastAsiaTheme="minorEastAsia" w:hAnsiTheme="minorEastAsia" w:cs="宋体"/>
          <w:sz w:val="24"/>
          <w:szCs w:val="24"/>
        </w:rPr>
      </w:pPr>
      <w:r>
        <w:rPr>
          <w:rFonts w:asciiTheme="minorEastAsia" w:eastAsiaTheme="minorEastAsia" w:hAnsiTheme="minorEastAsia" w:cs="宋体" w:hint="eastAsia"/>
          <w:b w:val="0"/>
        </w:rPr>
        <w:br w:type="page"/>
      </w:r>
      <w:bookmarkStart w:id="170" w:name="_Toc527964993"/>
      <w:bookmarkStart w:id="171" w:name="_Toc13487910"/>
      <w:r>
        <w:rPr>
          <w:rFonts w:asciiTheme="minorEastAsia" w:eastAsiaTheme="minorEastAsia" w:hAnsiTheme="minorEastAsia" w:cs="宋体" w:hint="eastAsia"/>
          <w:sz w:val="24"/>
          <w:szCs w:val="24"/>
        </w:rPr>
        <w:lastRenderedPageBreak/>
        <w:t>三、商务部分</w:t>
      </w:r>
      <w:bookmarkEnd w:id="170"/>
      <w:bookmarkEnd w:id="171"/>
    </w:p>
    <w:p w14:paraId="4002B5A5"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（一）商务要求响应情况（包括但</w:t>
      </w:r>
      <w:r>
        <w:rPr>
          <w:rFonts w:asciiTheme="minorEastAsia" w:eastAsiaTheme="minorEastAsia" w:hAnsiTheme="minorEastAsia" w:cs="宋体"/>
          <w:sz w:val="24"/>
          <w:szCs w:val="24"/>
        </w:rPr>
        <w:t>不限于</w:t>
      </w:r>
      <w:r>
        <w:rPr>
          <w:rFonts w:asciiTheme="minorEastAsia" w:eastAsiaTheme="minorEastAsia" w:hAnsiTheme="minorEastAsia" w:cs="宋体" w:hint="eastAsia"/>
          <w:sz w:val="24"/>
          <w:szCs w:val="24"/>
        </w:rPr>
        <w:t>）</w:t>
      </w:r>
    </w:p>
    <w:p w14:paraId="42FF4D96"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1.交货时间</w:t>
      </w:r>
      <w:r>
        <w:rPr>
          <w:rFonts w:asciiTheme="minorEastAsia" w:eastAsiaTheme="minorEastAsia" w:hAnsiTheme="minorEastAsia" w:cs="宋体"/>
          <w:sz w:val="24"/>
          <w:szCs w:val="24"/>
        </w:rPr>
        <w:t>、地点</w:t>
      </w:r>
    </w:p>
    <w:p w14:paraId="57505ABE"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2.报价要求</w:t>
      </w:r>
    </w:p>
    <w:p w14:paraId="40B61067"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3.付款方式</w:t>
      </w:r>
    </w:p>
    <w:p w14:paraId="23A0100B"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4.业绩</w:t>
      </w:r>
      <w:r>
        <w:rPr>
          <w:rFonts w:asciiTheme="minorEastAsia" w:eastAsiaTheme="minorEastAsia" w:hAnsiTheme="minorEastAsia" w:cs="宋体"/>
          <w:sz w:val="24"/>
          <w:szCs w:val="24"/>
        </w:rPr>
        <w:t>证明</w:t>
      </w:r>
    </w:p>
    <w:p w14:paraId="4E943A8E"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5.质保期</w:t>
      </w:r>
    </w:p>
    <w:p w14:paraId="27973B25"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6.售后服务能</w:t>
      </w:r>
      <w:r>
        <w:rPr>
          <w:rFonts w:asciiTheme="minorEastAsia" w:eastAsiaTheme="minorEastAsia" w:hAnsiTheme="minorEastAsia" w:cs="宋体"/>
          <w:sz w:val="24"/>
          <w:szCs w:val="24"/>
        </w:rPr>
        <w:t>力情况</w:t>
      </w:r>
    </w:p>
    <w:p w14:paraId="6FC4C0F2"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售后</w:t>
      </w:r>
      <w:r>
        <w:rPr>
          <w:rFonts w:asciiTheme="minorEastAsia" w:eastAsiaTheme="minorEastAsia" w:hAnsiTheme="minorEastAsia" w:cs="宋体"/>
          <w:sz w:val="24"/>
          <w:szCs w:val="24"/>
        </w:rPr>
        <w:t>服务</w:t>
      </w:r>
      <w:r>
        <w:rPr>
          <w:rFonts w:asciiTheme="minorEastAsia" w:eastAsiaTheme="minorEastAsia" w:hAnsiTheme="minorEastAsia" w:cs="宋体" w:hint="eastAsia"/>
          <w:sz w:val="24"/>
          <w:szCs w:val="24"/>
        </w:rPr>
        <w:t>承诺</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格式自</w:t>
      </w:r>
      <w:r>
        <w:rPr>
          <w:rFonts w:asciiTheme="minorEastAsia" w:eastAsiaTheme="minorEastAsia" w:hAnsiTheme="minorEastAsia" w:cs="宋体"/>
          <w:sz w:val="24"/>
          <w:szCs w:val="24"/>
        </w:rPr>
        <w:t>拟）</w:t>
      </w:r>
    </w:p>
    <w:p w14:paraId="6A2B0131"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（包括但不限于第三篇采购商务需求和第四篇评审标准要</w:t>
      </w:r>
      <w:bookmarkStart w:id="172" w:name="OLE_LINK5"/>
      <w:r>
        <w:rPr>
          <w:rFonts w:asciiTheme="minorEastAsia" w:eastAsiaTheme="minorEastAsia" w:hAnsiTheme="minorEastAsia" w:cs="宋体" w:hint="eastAsia"/>
          <w:sz w:val="24"/>
          <w:szCs w:val="24"/>
        </w:rPr>
        <w:t>求内容）</w:t>
      </w:r>
    </w:p>
    <w:p w14:paraId="0ED9A99E" w14:textId="77777777" w:rsidR="00BC4247" w:rsidRDefault="00BC4247">
      <w:pPr>
        <w:snapToGrid w:val="0"/>
        <w:spacing w:line="360" w:lineRule="auto"/>
        <w:rPr>
          <w:rFonts w:asciiTheme="minorEastAsia" w:eastAsiaTheme="minorEastAsia" w:hAnsiTheme="minorEastAsia" w:cs="宋体"/>
          <w:sz w:val="22"/>
          <w:szCs w:val="21"/>
        </w:rPr>
      </w:pPr>
    </w:p>
    <w:p w14:paraId="4F4CCCB1"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br w:type="page"/>
      </w:r>
      <w:bookmarkEnd w:id="172"/>
      <w:r>
        <w:rPr>
          <w:rFonts w:asciiTheme="minorEastAsia" w:eastAsiaTheme="minorEastAsia" w:hAnsiTheme="minorEastAsia" w:cs="宋体" w:hint="eastAsia"/>
          <w:sz w:val="24"/>
          <w:szCs w:val="24"/>
        </w:rPr>
        <w:lastRenderedPageBreak/>
        <w:t>（二）商务响应偏离表</w:t>
      </w:r>
    </w:p>
    <w:p w14:paraId="50558847" w14:textId="77777777" w:rsidR="00BC4247" w:rsidRDefault="0026779E">
      <w:pPr>
        <w:snapToGrid w:val="0"/>
        <w:spacing w:line="360" w:lineRule="auto"/>
        <w:jc w:val="center"/>
        <w:rPr>
          <w:rFonts w:asciiTheme="minorEastAsia" w:eastAsiaTheme="minorEastAsia" w:hAnsiTheme="minorEastAsia" w:cs="宋体"/>
          <w:b/>
          <w:szCs w:val="28"/>
        </w:rPr>
      </w:pPr>
      <w:r>
        <w:rPr>
          <w:rFonts w:asciiTheme="minorEastAsia" w:eastAsiaTheme="minorEastAsia" w:hAnsiTheme="minorEastAsia" w:cs="宋体" w:hint="eastAsia"/>
          <w:b/>
          <w:szCs w:val="28"/>
        </w:rPr>
        <w:t>商务响应偏离表（本表可自行设计格式）</w:t>
      </w:r>
    </w:p>
    <w:p w14:paraId="7C59EDCC" w14:textId="77777777" w:rsidR="00BC4247" w:rsidRDefault="0026779E">
      <w:pPr>
        <w:snapToGrid w:val="0"/>
        <w:spacing w:line="360" w:lineRule="auto"/>
        <w:ind w:firstLine="46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对于竞争性磋商文件的商务要求，如有任何</w:t>
      </w:r>
      <w:proofErr w:type="gramStart"/>
      <w:r>
        <w:rPr>
          <w:rFonts w:asciiTheme="minorEastAsia" w:eastAsiaTheme="minorEastAsia" w:hAnsiTheme="minorEastAsia" w:cs="宋体" w:hint="eastAsia"/>
          <w:sz w:val="24"/>
          <w:szCs w:val="24"/>
        </w:rPr>
        <w:t>偏离请</w:t>
      </w:r>
      <w:proofErr w:type="gramEnd"/>
      <w:r>
        <w:rPr>
          <w:rFonts w:asciiTheme="minorEastAsia" w:eastAsiaTheme="minorEastAsia" w:hAnsiTheme="minorEastAsia" w:cs="宋体" w:hint="eastAsia"/>
          <w:sz w:val="24"/>
          <w:szCs w:val="24"/>
        </w:rPr>
        <w:t>如实填写下表：</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BC4247" w14:paraId="0E2B50FD" w14:textId="77777777">
        <w:trPr>
          <w:trHeight w:val="765"/>
        </w:trPr>
        <w:tc>
          <w:tcPr>
            <w:tcW w:w="1510" w:type="dxa"/>
            <w:vAlign w:val="center"/>
          </w:tcPr>
          <w:p w14:paraId="21049B6E" w14:textId="77777777" w:rsidR="00BC4247" w:rsidRDefault="0026779E">
            <w:pPr>
              <w:tabs>
                <w:tab w:val="left" w:pos="6300"/>
              </w:tabs>
              <w:snapToGrid w:val="0"/>
              <w:spacing w:line="360" w:lineRule="auto"/>
              <w:jc w:val="center"/>
              <w:outlineLvl w:val="0"/>
              <w:rPr>
                <w:rFonts w:asciiTheme="minorEastAsia" w:eastAsiaTheme="minorEastAsia" w:hAnsiTheme="minorEastAsia" w:cs="宋体"/>
                <w:sz w:val="21"/>
                <w:szCs w:val="24"/>
              </w:rPr>
            </w:pPr>
            <w:r>
              <w:rPr>
                <w:rFonts w:asciiTheme="minorEastAsia" w:eastAsiaTheme="minorEastAsia" w:hAnsiTheme="minorEastAsia" w:cs="宋体" w:hint="eastAsia"/>
                <w:sz w:val="21"/>
                <w:szCs w:val="24"/>
              </w:rPr>
              <w:t>序号</w:t>
            </w:r>
          </w:p>
        </w:tc>
        <w:tc>
          <w:tcPr>
            <w:tcW w:w="3179" w:type="dxa"/>
            <w:vAlign w:val="center"/>
          </w:tcPr>
          <w:p w14:paraId="48CB893A" w14:textId="77777777" w:rsidR="00BC4247" w:rsidRDefault="0026779E">
            <w:pPr>
              <w:tabs>
                <w:tab w:val="left" w:pos="6300"/>
              </w:tabs>
              <w:snapToGrid w:val="0"/>
              <w:spacing w:line="360" w:lineRule="auto"/>
              <w:jc w:val="center"/>
              <w:outlineLvl w:val="0"/>
              <w:rPr>
                <w:rFonts w:asciiTheme="minorEastAsia" w:eastAsiaTheme="minorEastAsia" w:hAnsiTheme="minorEastAsia" w:cs="宋体"/>
                <w:sz w:val="21"/>
                <w:szCs w:val="24"/>
              </w:rPr>
            </w:pPr>
            <w:r>
              <w:rPr>
                <w:rFonts w:asciiTheme="minorEastAsia" w:eastAsiaTheme="minorEastAsia" w:hAnsiTheme="minorEastAsia" w:cs="宋体" w:hint="eastAsia"/>
                <w:sz w:val="21"/>
                <w:szCs w:val="24"/>
              </w:rPr>
              <w:t>磋商项目需求</w:t>
            </w:r>
          </w:p>
        </w:tc>
        <w:tc>
          <w:tcPr>
            <w:tcW w:w="2434" w:type="dxa"/>
            <w:vAlign w:val="center"/>
          </w:tcPr>
          <w:p w14:paraId="435C4DBD" w14:textId="77777777" w:rsidR="00BC4247" w:rsidRDefault="0026779E">
            <w:pPr>
              <w:tabs>
                <w:tab w:val="left" w:pos="6300"/>
              </w:tabs>
              <w:snapToGrid w:val="0"/>
              <w:spacing w:line="360" w:lineRule="auto"/>
              <w:jc w:val="center"/>
              <w:outlineLvl w:val="0"/>
              <w:rPr>
                <w:rFonts w:asciiTheme="minorEastAsia" w:eastAsiaTheme="minorEastAsia" w:hAnsiTheme="minorEastAsia" w:cs="宋体"/>
                <w:sz w:val="21"/>
                <w:szCs w:val="24"/>
              </w:rPr>
            </w:pPr>
            <w:r>
              <w:rPr>
                <w:rFonts w:asciiTheme="minorEastAsia" w:eastAsiaTheme="minorEastAsia" w:hAnsiTheme="minorEastAsia" w:cs="宋体" w:hint="eastAsia"/>
                <w:sz w:val="21"/>
                <w:szCs w:val="24"/>
              </w:rPr>
              <w:t>响应情况</w:t>
            </w:r>
          </w:p>
        </w:tc>
        <w:tc>
          <w:tcPr>
            <w:tcW w:w="2355" w:type="dxa"/>
            <w:vAlign w:val="center"/>
          </w:tcPr>
          <w:p w14:paraId="471F1311" w14:textId="77777777" w:rsidR="00BC4247" w:rsidRDefault="0026779E">
            <w:pPr>
              <w:tabs>
                <w:tab w:val="left" w:pos="6300"/>
              </w:tabs>
              <w:snapToGrid w:val="0"/>
              <w:spacing w:line="360" w:lineRule="auto"/>
              <w:jc w:val="center"/>
              <w:outlineLvl w:val="0"/>
              <w:rPr>
                <w:rFonts w:asciiTheme="minorEastAsia" w:eastAsiaTheme="minorEastAsia" w:hAnsiTheme="minorEastAsia" w:cs="宋体"/>
                <w:sz w:val="21"/>
                <w:szCs w:val="24"/>
              </w:rPr>
            </w:pPr>
            <w:r>
              <w:rPr>
                <w:rFonts w:asciiTheme="minorEastAsia" w:eastAsiaTheme="minorEastAsia" w:hAnsiTheme="minorEastAsia" w:cs="宋体" w:hint="eastAsia"/>
                <w:sz w:val="21"/>
                <w:szCs w:val="24"/>
              </w:rPr>
              <w:t>偏离说明</w:t>
            </w:r>
          </w:p>
        </w:tc>
      </w:tr>
      <w:tr w:rsidR="00BC4247" w14:paraId="21E50BC0" w14:textId="77777777">
        <w:trPr>
          <w:trHeight w:val="703"/>
        </w:trPr>
        <w:tc>
          <w:tcPr>
            <w:tcW w:w="1510" w:type="dxa"/>
            <w:vAlign w:val="center"/>
          </w:tcPr>
          <w:p w14:paraId="2ECEBD46"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3179" w:type="dxa"/>
            <w:vAlign w:val="center"/>
          </w:tcPr>
          <w:p w14:paraId="4C3FE538"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434" w:type="dxa"/>
            <w:vAlign w:val="center"/>
          </w:tcPr>
          <w:p w14:paraId="4A49776D"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355" w:type="dxa"/>
            <w:vAlign w:val="center"/>
          </w:tcPr>
          <w:p w14:paraId="7F776184"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r>
      <w:tr w:rsidR="00BC4247" w14:paraId="5DAFC5F4" w14:textId="77777777">
        <w:trPr>
          <w:trHeight w:val="703"/>
        </w:trPr>
        <w:tc>
          <w:tcPr>
            <w:tcW w:w="1510" w:type="dxa"/>
            <w:vAlign w:val="center"/>
          </w:tcPr>
          <w:p w14:paraId="6B0095E5"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3179" w:type="dxa"/>
            <w:vAlign w:val="center"/>
          </w:tcPr>
          <w:p w14:paraId="10836788"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434" w:type="dxa"/>
            <w:vAlign w:val="center"/>
          </w:tcPr>
          <w:p w14:paraId="1C279145"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355" w:type="dxa"/>
            <w:vAlign w:val="center"/>
          </w:tcPr>
          <w:p w14:paraId="34FCB4C5"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r>
      <w:tr w:rsidR="00BC4247" w14:paraId="02D91F1C" w14:textId="77777777">
        <w:trPr>
          <w:trHeight w:val="703"/>
        </w:trPr>
        <w:tc>
          <w:tcPr>
            <w:tcW w:w="1510" w:type="dxa"/>
            <w:vAlign w:val="center"/>
          </w:tcPr>
          <w:p w14:paraId="3B49FA0E"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3179" w:type="dxa"/>
            <w:vAlign w:val="center"/>
          </w:tcPr>
          <w:p w14:paraId="200AD1D1"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434" w:type="dxa"/>
            <w:vAlign w:val="center"/>
          </w:tcPr>
          <w:p w14:paraId="5A1FF386"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355" w:type="dxa"/>
            <w:vAlign w:val="center"/>
          </w:tcPr>
          <w:p w14:paraId="16CE4927"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r>
      <w:tr w:rsidR="00BC4247" w14:paraId="7138F722" w14:textId="77777777">
        <w:trPr>
          <w:trHeight w:val="703"/>
        </w:trPr>
        <w:tc>
          <w:tcPr>
            <w:tcW w:w="1510" w:type="dxa"/>
            <w:vAlign w:val="center"/>
          </w:tcPr>
          <w:p w14:paraId="5E8B22A7"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3179" w:type="dxa"/>
            <w:vAlign w:val="center"/>
          </w:tcPr>
          <w:p w14:paraId="1ABD4454"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434" w:type="dxa"/>
            <w:vAlign w:val="center"/>
          </w:tcPr>
          <w:p w14:paraId="69F304F5"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355" w:type="dxa"/>
            <w:vAlign w:val="center"/>
          </w:tcPr>
          <w:p w14:paraId="2B121EEB"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r>
      <w:tr w:rsidR="00BC4247" w14:paraId="7C3E874A" w14:textId="77777777">
        <w:trPr>
          <w:trHeight w:val="703"/>
        </w:trPr>
        <w:tc>
          <w:tcPr>
            <w:tcW w:w="1510" w:type="dxa"/>
            <w:vAlign w:val="center"/>
          </w:tcPr>
          <w:p w14:paraId="316DC46B"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3179" w:type="dxa"/>
            <w:vAlign w:val="center"/>
          </w:tcPr>
          <w:p w14:paraId="5B151A75"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434" w:type="dxa"/>
            <w:vAlign w:val="center"/>
          </w:tcPr>
          <w:p w14:paraId="53A4CF52"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355" w:type="dxa"/>
            <w:vAlign w:val="center"/>
          </w:tcPr>
          <w:p w14:paraId="74B26E4D"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r>
      <w:tr w:rsidR="00BC4247" w14:paraId="43763D89" w14:textId="77777777">
        <w:trPr>
          <w:trHeight w:val="703"/>
        </w:trPr>
        <w:tc>
          <w:tcPr>
            <w:tcW w:w="1510" w:type="dxa"/>
            <w:vAlign w:val="center"/>
          </w:tcPr>
          <w:p w14:paraId="05D923E3"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3179" w:type="dxa"/>
            <w:vAlign w:val="center"/>
          </w:tcPr>
          <w:p w14:paraId="764274A2"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434" w:type="dxa"/>
            <w:vAlign w:val="center"/>
          </w:tcPr>
          <w:p w14:paraId="6E815B64"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c>
          <w:tcPr>
            <w:tcW w:w="2355" w:type="dxa"/>
            <w:vAlign w:val="center"/>
          </w:tcPr>
          <w:p w14:paraId="739C04EF" w14:textId="77777777" w:rsidR="00BC4247" w:rsidRDefault="00BC4247">
            <w:pPr>
              <w:tabs>
                <w:tab w:val="left" w:pos="6300"/>
              </w:tabs>
              <w:snapToGrid w:val="0"/>
              <w:spacing w:line="360" w:lineRule="auto"/>
              <w:jc w:val="center"/>
              <w:outlineLvl w:val="0"/>
              <w:rPr>
                <w:rFonts w:asciiTheme="minorEastAsia" w:eastAsiaTheme="minorEastAsia" w:hAnsiTheme="minorEastAsia" w:cs="宋体"/>
                <w:sz w:val="21"/>
                <w:szCs w:val="24"/>
              </w:rPr>
            </w:pPr>
          </w:p>
        </w:tc>
      </w:tr>
    </w:tbl>
    <w:p w14:paraId="2A237C39" w14:textId="77777777" w:rsidR="00BC4247" w:rsidRDefault="00BC4247">
      <w:pPr>
        <w:snapToGrid w:val="0"/>
        <w:spacing w:line="360" w:lineRule="auto"/>
        <w:ind w:firstLine="465"/>
        <w:rPr>
          <w:rFonts w:asciiTheme="minorEastAsia" w:eastAsiaTheme="minorEastAsia" w:hAnsiTheme="minorEastAsia" w:cs="宋体"/>
          <w:sz w:val="24"/>
          <w:szCs w:val="24"/>
        </w:rPr>
      </w:pPr>
    </w:p>
    <w:p w14:paraId="2E616D2D" w14:textId="77777777" w:rsidR="00BC4247" w:rsidRDefault="0026779E">
      <w:pPr>
        <w:spacing w:line="500" w:lineRule="exact"/>
        <w:ind w:firstLineChars="250" w:firstLine="600"/>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供应商：                          法定</w:t>
      </w:r>
      <w:r>
        <w:rPr>
          <w:rFonts w:asciiTheme="minorEastAsia" w:eastAsiaTheme="minorEastAsia" w:hAnsiTheme="minorEastAsia" w:cs="宋体"/>
          <w:sz w:val="24"/>
          <w:szCs w:val="28"/>
        </w:rPr>
        <w:t>代表人</w:t>
      </w:r>
      <w:r>
        <w:rPr>
          <w:rFonts w:asciiTheme="minorEastAsia" w:eastAsiaTheme="minorEastAsia" w:hAnsiTheme="minorEastAsia" w:cs="宋体" w:hint="eastAsia"/>
          <w:sz w:val="24"/>
          <w:szCs w:val="28"/>
        </w:rPr>
        <w:t>授权代表：</w:t>
      </w:r>
    </w:p>
    <w:p w14:paraId="6AA62259" w14:textId="77777777" w:rsidR="00BC4247" w:rsidRDefault="00BC4247">
      <w:pPr>
        <w:spacing w:line="500" w:lineRule="exact"/>
        <w:rPr>
          <w:rFonts w:asciiTheme="minorEastAsia" w:eastAsiaTheme="minorEastAsia" w:hAnsiTheme="minorEastAsia" w:cs="宋体"/>
          <w:sz w:val="24"/>
          <w:szCs w:val="28"/>
        </w:rPr>
      </w:pPr>
    </w:p>
    <w:p w14:paraId="0280A9B8" w14:textId="77777777" w:rsidR="00BC4247" w:rsidRDefault="0026779E">
      <w:pPr>
        <w:spacing w:line="500" w:lineRule="exact"/>
        <w:ind w:firstLineChars="150" w:firstLine="360"/>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（供应商公章）                       （签字或盖章）</w:t>
      </w:r>
    </w:p>
    <w:p w14:paraId="1CFBB536" w14:textId="77777777" w:rsidR="00BC4247" w:rsidRDefault="00BC4247">
      <w:pPr>
        <w:tabs>
          <w:tab w:val="left" w:pos="6300"/>
        </w:tabs>
        <w:snapToGrid w:val="0"/>
        <w:spacing w:line="500" w:lineRule="exact"/>
        <w:ind w:firstLine="570"/>
        <w:rPr>
          <w:rFonts w:asciiTheme="minorEastAsia" w:eastAsiaTheme="minorEastAsia" w:hAnsiTheme="minorEastAsia" w:cs="宋体"/>
          <w:sz w:val="24"/>
          <w:szCs w:val="28"/>
        </w:rPr>
      </w:pPr>
    </w:p>
    <w:p w14:paraId="7F63A964" w14:textId="77777777" w:rsidR="00BC4247" w:rsidRDefault="0026779E">
      <w:pPr>
        <w:tabs>
          <w:tab w:val="left" w:pos="6300"/>
        </w:tabs>
        <w:snapToGrid w:val="0"/>
        <w:spacing w:line="500" w:lineRule="exact"/>
        <w:ind w:firstLine="570"/>
        <w:jc w:val="right"/>
        <w:rPr>
          <w:rFonts w:asciiTheme="minorEastAsia" w:eastAsiaTheme="minorEastAsia" w:hAnsiTheme="minorEastAsia" w:cs="宋体"/>
          <w:sz w:val="24"/>
        </w:rPr>
      </w:pPr>
      <w:r>
        <w:rPr>
          <w:rFonts w:asciiTheme="minorEastAsia" w:eastAsiaTheme="minorEastAsia" w:hAnsiTheme="minorEastAsia" w:cs="宋体" w:hint="eastAsia"/>
          <w:sz w:val="24"/>
          <w:szCs w:val="28"/>
        </w:rPr>
        <w:t>年  月  日</w:t>
      </w:r>
    </w:p>
    <w:p w14:paraId="2D664AD4"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注：</w:t>
      </w:r>
    </w:p>
    <w:p w14:paraId="48517743"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rPr>
        <w:t>、本表即为对本项目“第三篇采购商务需求”中所列服务要求进行比较和响应；</w:t>
      </w:r>
    </w:p>
    <w:p w14:paraId="785933C8"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2、该表必须按照竞争性磋商要求逐条如实填写，根据响应情况在“差异说明”项填写正偏离或负偏离及原因，完全符合的填写“无差异”；</w:t>
      </w:r>
    </w:p>
    <w:p w14:paraId="112475D2"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3、该表可扩展</w:t>
      </w:r>
      <w:r>
        <w:rPr>
          <w:rFonts w:asciiTheme="minorEastAsia" w:eastAsiaTheme="minorEastAsia" w:hAnsiTheme="minorEastAsia" w:cs="宋体" w:hint="eastAsia"/>
          <w:sz w:val="24"/>
          <w:szCs w:val="28"/>
        </w:rPr>
        <w:t>，并逐页</w:t>
      </w:r>
      <w:bookmarkStart w:id="173" w:name="_Toc31388"/>
      <w:r>
        <w:rPr>
          <w:rFonts w:asciiTheme="minorEastAsia" w:eastAsiaTheme="minorEastAsia" w:hAnsiTheme="minorEastAsia" w:cs="宋体" w:hint="eastAsia"/>
          <w:sz w:val="24"/>
          <w:szCs w:val="28"/>
        </w:rPr>
        <w:t>签字或盖章</w:t>
      </w:r>
      <w:r>
        <w:rPr>
          <w:rFonts w:asciiTheme="minorEastAsia" w:eastAsiaTheme="minorEastAsia" w:hAnsiTheme="minorEastAsia" w:cs="宋体" w:hint="eastAsia"/>
          <w:sz w:val="24"/>
        </w:rPr>
        <w:t>；</w:t>
      </w:r>
    </w:p>
    <w:p w14:paraId="3EC8BE00" w14:textId="77777777" w:rsidR="00BC4247" w:rsidRDefault="00BC4247">
      <w:pPr>
        <w:spacing w:line="360" w:lineRule="auto"/>
        <w:ind w:firstLineChars="200" w:firstLine="560"/>
        <w:rPr>
          <w:rFonts w:asciiTheme="minorEastAsia" w:eastAsiaTheme="minorEastAsia" w:hAnsiTheme="minorEastAsia" w:cs="宋体"/>
        </w:rPr>
      </w:pPr>
    </w:p>
    <w:p w14:paraId="362DCF22" w14:textId="77777777" w:rsidR="00BC4247" w:rsidRDefault="00BC4247">
      <w:pPr>
        <w:spacing w:line="360" w:lineRule="auto"/>
        <w:ind w:firstLineChars="200" w:firstLine="480"/>
        <w:rPr>
          <w:rFonts w:asciiTheme="minorEastAsia" w:eastAsiaTheme="minorEastAsia" w:hAnsiTheme="minorEastAsia" w:cs="宋体"/>
          <w:sz w:val="24"/>
          <w:szCs w:val="24"/>
        </w:rPr>
      </w:pPr>
    </w:p>
    <w:bookmarkEnd w:id="173"/>
    <w:p w14:paraId="1670099F" w14:textId="77777777" w:rsidR="00BC4247" w:rsidRDefault="0026779E">
      <w:pPr>
        <w:pStyle w:val="3"/>
        <w:spacing w:before="0" w:after="0" w:line="360" w:lineRule="auto"/>
        <w:rPr>
          <w:rFonts w:asciiTheme="minorEastAsia" w:eastAsiaTheme="minorEastAsia" w:hAnsiTheme="minorEastAsia" w:cs="宋体"/>
        </w:rPr>
      </w:pPr>
      <w:r>
        <w:rPr>
          <w:rFonts w:asciiTheme="minorEastAsia" w:eastAsiaTheme="minorEastAsia" w:hAnsiTheme="minorEastAsia" w:cs="宋体" w:hint="eastAsia"/>
          <w:sz w:val="24"/>
          <w:szCs w:val="24"/>
        </w:rPr>
        <w:br w:type="page"/>
      </w:r>
      <w:bookmarkStart w:id="174" w:name="_Toc13487911"/>
      <w:bookmarkStart w:id="175" w:name="_Toc527964994"/>
      <w:r>
        <w:rPr>
          <w:rFonts w:asciiTheme="minorEastAsia" w:eastAsiaTheme="minorEastAsia" w:hAnsiTheme="minorEastAsia" w:cs="宋体" w:hint="eastAsia"/>
          <w:sz w:val="24"/>
          <w:szCs w:val="24"/>
        </w:rPr>
        <w:lastRenderedPageBreak/>
        <w:t>四、资格条件及其他</w:t>
      </w:r>
      <w:bookmarkEnd w:id="174"/>
      <w:bookmarkEnd w:id="175"/>
    </w:p>
    <w:p w14:paraId="632DCA10" w14:textId="77777777" w:rsidR="00BC4247" w:rsidRDefault="0026779E">
      <w:pPr>
        <w:tabs>
          <w:tab w:val="left" w:pos="6300"/>
        </w:tabs>
        <w:snapToGrid w:val="0"/>
        <w:spacing w:line="500" w:lineRule="exact"/>
        <w:rPr>
          <w:rFonts w:asciiTheme="minorEastAsia" w:eastAsiaTheme="minorEastAsia" w:hAnsiTheme="minorEastAsia" w:cs="宋体"/>
        </w:rPr>
      </w:pPr>
      <w:r>
        <w:rPr>
          <w:rFonts w:asciiTheme="minorEastAsia" w:eastAsiaTheme="minorEastAsia" w:hAnsiTheme="minorEastAsia" w:cs="宋体" w:hint="eastAsia"/>
        </w:rPr>
        <w:t>（一）营业</w:t>
      </w:r>
      <w:r>
        <w:rPr>
          <w:rFonts w:asciiTheme="minorEastAsia" w:eastAsiaTheme="minorEastAsia" w:hAnsiTheme="minorEastAsia" w:cs="宋体"/>
        </w:rPr>
        <w:t>执照（</w:t>
      </w:r>
      <w:r>
        <w:rPr>
          <w:rFonts w:asciiTheme="minorEastAsia" w:eastAsiaTheme="minorEastAsia" w:hAnsiTheme="minorEastAsia" w:cs="宋体" w:hint="eastAsia"/>
        </w:rPr>
        <w:t>副</w:t>
      </w:r>
      <w:r>
        <w:rPr>
          <w:rFonts w:asciiTheme="minorEastAsia" w:eastAsiaTheme="minorEastAsia" w:hAnsiTheme="minorEastAsia" w:cs="宋体"/>
        </w:rPr>
        <w:t>本）</w:t>
      </w:r>
      <w:r>
        <w:rPr>
          <w:rFonts w:asciiTheme="minorEastAsia" w:eastAsiaTheme="minorEastAsia" w:hAnsiTheme="minorEastAsia" w:cs="宋体" w:hint="eastAsia"/>
        </w:rPr>
        <w:t>或</w:t>
      </w:r>
      <w:r>
        <w:rPr>
          <w:rFonts w:asciiTheme="minorEastAsia" w:eastAsiaTheme="minorEastAsia" w:hAnsiTheme="minorEastAsia" w:cs="宋体"/>
        </w:rPr>
        <w:t>事业单位法人证书（</w:t>
      </w:r>
      <w:r>
        <w:rPr>
          <w:rFonts w:asciiTheme="minorEastAsia" w:eastAsiaTheme="minorEastAsia" w:hAnsiTheme="minorEastAsia" w:cs="宋体" w:hint="eastAsia"/>
        </w:rPr>
        <w:t>副</w:t>
      </w:r>
      <w:r>
        <w:rPr>
          <w:rFonts w:asciiTheme="minorEastAsia" w:eastAsiaTheme="minorEastAsia" w:hAnsiTheme="minorEastAsia" w:cs="宋体"/>
        </w:rPr>
        <w:t>本）</w:t>
      </w:r>
      <w:r>
        <w:rPr>
          <w:rFonts w:asciiTheme="minorEastAsia" w:eastAsiaTheme="minorEastAsia" w:hAnsiTheme="minorEastAsia" w:cs="宋体" w:hint="eastAsia"/>
        </w:rPr>
        <w:t>复印</w:t>
      </w:r>
      <w:r>
        <w:rPr>
          <w:rFonts w:asciiTheme="minorEastAsia" w:eastAsiaTheme="minorEastAsia" w:hAnsiTheme="minorEastAsia" w:cs="宋体"/>
        </w:rPr>
        <w:t>件</w:t>
      </w:r>
    </w:p>
    <w:p w14:paraId="6EADB594" w14:textId="77777777" w:rsidR="00BC4247" w:rsidRDefault="00BC4247">
      <w:pPr>
        <w:tabs>
          <w:tab w:val="left" w:pos="6300"/>
        </w:tabs>
        <w:snapToGrid w:val="0"/>
        <w:spacing w:line="500" w:lineRule="exact"/>
        <w:ind w:firstLine="570"/>
        <w:rPr>
          <w:rFonts w:asciiTheme="minorEastAsia" w:eastAsiaTheme="minorEastAsia" w:hAnsiTheme="minorEastAsia" w:cs="宋体"/>
        </w:rPr>
      </w:pPr>
    </w:p>
    <w:p w14:paraId="191BF2F1" w14:textId="77777777" w:rsidR="00BC4247" w:rsidRDefault="00BC4247">
      <w:pPr>
        <w:tabs>
          <w:tab w:val="left" w:pos="6300"/>
        </w:tabs>
        <w:snapToGrid w:val="0"/>
        <w:spacing w:line="500" w:lineRule="exact"/>
        <w:ind w:firstLine="570"/>
        <w:rPr>
          <w:rFonts w:asciiTheme="minorEastAsia" w:eastAsiaTheme="minorEastAsia" w:hAnsiTheme="minorEastAsia" w:cs="宋体"/>
        </w:rPr>
      </w:pPr>
    </w:p>
    <w:p w14:paraId="6043CAE9" w14:textId="77777777" w:rsidR="00BC4247" w:rsidRDefault="00BC4247">
      <w:pPr>
        <w:tabs>
          <w:tab w:val="left" w:pos="6300"/>
        </w:tabs>
        <w:snapToGrid w:val="0"/>
        <w:spacing w:line="500" w:lineRule="exact"/>
        <w:ind w:firstLine="570"/>
        <w:rPr>
          <w:rFonts w:asciiTheme="minorEastAsia" w:eastAsiaTheme="minorEastAsia" w:hAnsiTheme="minorEastAsia" w:cs="宋体"/>
        </w:rPr>
      </w:pPr>
    </w:p>
    <w:p w14:paraId="23CC31CD" w14:textId="77777777" w:rsidR="00BC4247" w:rsidRDefault="00BC4247">
      <w:pPr>
        <w:tabs>
          <w:tab w:val="left" w:pos="6300"/>
        </w:tabs>
        <w:snapToGrid w:val="0"/>
        <w:spacing w:line="500" w:lineRule="exact"/>
        <w:ind w:firstLine="570"/>
        <w:rPr>
          <w:rFonts w:asciiTheme="minorEastAsia" w:eastAsiaTheme="minorEastAsia" w:hAnsiTheme="minorEastAsia" w:cs="宋体"/>
        </w:rPr>
      </w:pPr>
    </w:p>
    <w:p w14:paraId="6B9F4130" w14:textId="77777777" w:rsidR="00BC4247" w:rsidRDefault="0026779E">
      <w:pPr>
        <w:widowControl/>
        <w:jc w:val="left"/>
        <w:rPr>
          <w:rFonts w:asciiTheme="minorEastAsia" w:eastAsiaTheme="minorEastAsia" w:hAnsiTheme="minorEastAsia" w:cs="宋体"/>
        </w:rPr>
      </w:pPr>
      <w:r>
        <w:rPr>
          <w:rFonts w:asciiTheme="minorEastAsia" w:eastAsiaTheme="minorEastAsia" w:hAnsiTheme="minorEastAsia" w:cs="宋体" w:hint="eastAsia"/>
        </w:rPr>
        <w:br w:type="page"/>
      </w:r>
      <w:r>
        <w:rPr>
          <w:rFonts w:asciiTheme="minorEastAsia" w:eastAsiaTheme="minorEastAsia" w:hAnsiTheme="minorEastAsia" w:cs="宋体" w:hint="eastAsia"/>
        </w:rPr>
        <w:lastRenderedPageBreak/>
        <w:t>（二）法定</w:t>
      </w:r>
      <w:r>
        <w:rPr>
          <w:rFonts w:asciiTheme="minorEastAsia" w:eastAsiaTheme="minorEastAsia" w:hAnsiTheme="minorEastAsia" w:cs="宋体"/>
        </w:rPr>
        <w:t>代表</w:t>
      </w:r>
      <w:r>
        <w:rPr>
          <w:rFonts w:asciiTheme="minorEastAsia" w:eastAsiaTheme="minorEastAsia" w:hAnsiTheme="minorEastAsia" w:cs="宋体" w:hint="eastAsia"/>
        </w:rPr>
        <w:t>人身份证明书（格式）</w:t>
      </w:r>
    </w:p>
    <w:p w14:paraId="5794C5B9"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01722AA5" w14:textId="77777777" w:rsidR="00BC4247" w:rsidRDefault="00BC4247">
      <w:pPr>
        <w:widowControl/>
        <w:jc w:val="left"/>
        <w:rPr>
          <w:rFonts w:asciiTheme="minorEastAsia" w:eastAsiaTheme="minorEastAsia" w:hAnsiTheme="minorEastAsia" w:cs="宋体"/>
        </w:rPr>
      </w:pPr>
    </w:p>
    <w:p w14:paraId="13DAA6A7"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46381CAD"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项目名称：</w:t>
      </w:r>
      <w:r>
        <w:rPr>
          <w:rFonts w:asciiTheme="minorEastAsia" w:eastAsiaTheme="minorEastAsia" w:hAnsiTheme="minorEastAsia" w:cs="宋体" w:hint="eastAsia"/>
          <w:sz w:val="24"/>
          <w:u w:val="single"/>
        </w:rPr>
        <w:t xml:space="preserve">                                                </w:t>
      </w:r>
    </w:p>
    <w:p w14:paraId="71B0ED2D"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2B87D514"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（采购代理机构名称）：</w:t>
      </w:r>
    </w:p>
    <w:p w14:paraId="15063251"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（法定代表人姓名）在</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（供应商名称）任</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（职务名称）职务，是（供应商名称）</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的法定代表人。</w:t>
      </w:r>
    </w:p>
    <w:p w14:paraId="29C4FCEF"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05281673"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特此证明。</w:t>
      </w:r>
    </w:p>
    <w:p w14:paraId="6DF1E10A"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73531D5D"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569A65CE"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7C4074C3"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 xml:space="preserve">                                             （供应商公章）</w:t>
      </w:r>
    </w:p>
    <w:p w14:paraId="4FCC5061"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6C3476AC"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 xml:space="preserve">                                             年   月   日</w:t>
      </w:r>
    </w:p>
    <w:p w14:paraId="33B991BB"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7118867A"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（附：法定代表人居民身份证正反面复印件）</w:t>
      </w:r>
    </w:p>
    <w:p w14:paraId="54EBE477"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78A883AA"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73D01A2C"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11890F49"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 xml:space="preserve">               粘贴处</w:t>
      </w:r>
    </w:p>
    <w:p w14:paraId="521C1C64"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1B79FD00"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31EBA638"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3854752E" w14:textId="77777777" w:rsidR="00BC4247" w:rsidRDefault="0026779E">
      <w:pPr>
        <w:tabs>
          <w:tab w:val="left" w:pos="6300"/>
        </w:tabs>
        <w:snapToGrid w:val="0"/>
        <w:spacing w:line="500" w:lineRule="exact"/>
        <w:ind w:firstLine="570"/>
        <w:rPr>
          <w:rFonts w:asciiTheme="minorEastAsia" w:eastAsiaTheme="minorEastAsia" w:hAnsiTheme="minorEastAsia" w:cs="宋体"/>
        </w:rPr>
      </w:pPr>
      <w:r>
        <w:rPr>
          <w:rFonts w:asciiTheme="minorEastAsia" w:eastAsiaTheme="minorEastAsia" w:hAnsiTheme="minorEastAsia" w:cs="宋体" w:hint="eastAsia"/>
        </w:rPr>
        <w:br w:type="column"/>
      </w:r>
      <w:r>
        <w:rPr>
          <w:rFonts w:asciiTheme="minorEastAsia" w:eastAsiaTheme="minorEastAsia" w:hAnsiTheme="minorEastAsia" w:cs="宋体" w:hint="eastAsia"/>
        </w:rPr>
        <w:lastRenderedPageBreak/>
        <w:t>（三）法定代表人授权委托书（格式）</w:t>
      </w:r>
    </w:p>
    <w:p w14:paraId="1B204074"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3F555458"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szCs w:val="28"/>
        </w:rPr>
        <w:t>项目名称</w:t>
      </w: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 xml:space="preserve">                                                </w:t>
      </w:r>
    </w:p>
    <w:p w14:paraId="47918245"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343F63CA"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（采购代理机构名称）：</w:t>
      </w:r>
    </w:p>
    <w:p w14:paraId="7EE4043C"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（供应</w:t>
      </w:r>
      <w:proofErr w:type="gramStart"/>
      <w:r>
        <w:rPr>
          <w:rFonts w:asciiTheme="minorEastAsia" w:eastAsiaTheme="minorEastAsia" w:hAnsiTheme="minorEastAsia" w:cs="宋体" w:hint="eastAsia"/>
          <w:sz w:val="24"/>
        </w:rPr>
        <w:t>商法定</w:t>
      </w:r>
      <w:proofErr w:type="gramEnd"/>
      <w:r>
        <w:rPr>
          <w:rFonts w:asciiTheme="minorEastAsia" w:eastAsiaTheme="minorEastAsia" w:hAnsiTheme="minorEastAsia" w:cs="宋体" w:hint="eastAsia"/>
          <w:sz w:val="24"/>
        </w:rPr>
        <w:t>代表人名称）是</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（供应商名称）的法定代表人，特授权</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（被授权人姓名及身份证代码）代表我单位全权办理上述项目的磋商、签约等具体工作，并签署全部有关文件、协议及合同。</w:t>
      </w:r>
    </w:p>
    <w:p w14:paraId="0C83796C"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我单位对被授权人的签字负全部责任。</w:t>
      </w:r>
    </w:p>
    <w:p w14:paraId="2AD5CF05"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在撤消授权的书面通知以前，本授权书一直有效。被授权人在授权书有效期内签署的所有文件不因授权的撤消而失效。</w:t>
      </w:r>
    </w:p>
    <w:p w14:paraId="6773C1CA"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5EDE4D74"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被授权人：                                 供应</w:t>
      </w:r>
      <w:proofErr w:type="gramStart"/>
      <w:r>
        <w:rPr>
          <w:rFonts w:asciiTheme="minorEastAsia" w:eastAsiaTheme="minorEastAsia" w:hAnsiTheme="minorEastAsia" w:cs="宋体" w:hint="eastAsia"/>
          <w:sz w:val="24"/>
        </w:rPr>
        <w:t>商法定</w:t>
      </w:r>
      <w:proofErr w:type="gramEnd"/>
      <w:r>
        <w:rPr>
          <w:rFonts w:asciiTheme="minorEastAsia" w:eastAsiaTheme="minorEastAsia" w:hAnsiTheme="minorEastAsia" w:cs="宋体" w:hint="eastAsia"/>
          <w:sz w:val="24"/>
        </w:rPr>
        <w:t>代表人：</w:t>
      </w:r>
    </w:p>
    <w:p w14:paraId="114E4AA3" w14:textId="77777777" w:rsidR="00BC4247" w:rsidRDefault="0026779E">
      <w:pPr>
        <w:tabs>
          <w:tab w:val="left" w:pos="6300"/>
        </w:tabs>
        <w:snapToGrid w:val="0"/>
        <w:spacing w:line="500" w:lineRule="exact"/>
        <w:ind w:firstLine="570"/>
        <w:rPr>
          <w:rFonts w:asciiTheme="minorEastAsia" w:eastAsiaTheme="minorEastAsia" w:hAnsiTheme="minorEastAsia" w:cs="宋体"/>
          <w:sz w:val="24"/>
          <w:szCs w:val="28"/>
        </w:rPr>
      </w:pPr>
      <w:r>
        <w:rPr>
          <w:rFonts w:asciiTheme="minorEastAsia" w:eastAsiaTheme="minorEastAsia" w:hAnsiTheme="minorEastAsia" w:cs="宋体" w:hint="eastAsia"/>
          <w:sz w:val="24"/>
          <w:szCs w:val="28"/>
        </w:rPr>
        <w:t>（签字和盖章）                                （签字和盖章）</w:t>
      </w:r>
    </w:p>
    <w:p w14:paraId="03920D7C"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151BFF5A"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（附：被授权人居民身份证正反面复印件）</w:t>
      </w:r>
    </w:p>
    <w:p w14:paraId="6E1FE719"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p w14:paraId="58F1AE41"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4AB6DD56" w14:textId="77777777" w:rsidR="00BC4247" w:rsidRDefault="00BC4247">
      <w:pPr>
        <w:tabs>
          <w:tab w:val="left" w:pos="6300"/>
        </w:tabs>
        <w:snapToGrid w:val="0"/>
        <w:spacing w:line="500" w:lineRule="exact"/>
        <w:ind w:firstLine="570"/>
        <w:rPr>
          <w:rFonts w:asciiTheme="minorEastAsia" w:eastAsiaTheme="minorEastAsia" w:hAnsiTheme="minorEastAsia" w:cs="宋体"/>
          <w:sz w:val="24"/>
        </w:rPr>
      </w:pPr>
    </w:p>
    <w:p w14:paraId="64561165" w14:textId="77777777" w:rsidR="00BC4247" w:rsidRDefault="0026779E">
      <w:pPr>
        <w:tabs>
          <w:tab w:val="left" w:pos="6300"/>
        </w:tabs>
        <w:snapToGrid w:val="0"/>
        <w:spacing w:line="500" w:lineRule="exact"/>
        <w:ind w:firstLineChars="987" w:firstLine="2369"/>
        <w:rPr>
          <w:rFonts w:asciiTheme="minorEastAsia" w:eastAsiaTheme="minorEastAsia" w:hAnsiTheme="minorEastAsia" w:cs="宋体"/>
          <w:sz w:val="24"/>
        </w:rPr>
      </w:pPr>
      <w:r>
        <w:rPr>
          <w:rFonts w:asciiTheme="minorEastAsia" w:eastAsiaTheme="minorEastAsia" w:hAnsiTheme="minorEastAsia" w:cs="宋体" w:hint="eastAsia"/>
          <w:sz w:val="24"/>
        </w:rPr>
        <w:t>粘贴处</w:t>
      </w:r>
    </w:p>
    <w:p w14:paraId="54E631C6" w14:textId="77777777" w:rsidR="00BC4247" w:rsidRDefault="00BC4247">
      <w:pPr>
        <w:tabs>
          <w:tab w:val="left" w:pos="6300"/>
        </w:tabs>
        <w:snapToGrid w:val="0"/>
        <w:spacing w:line="500" w:lineRule="exact"/>
        <w:ind w:firstLineChars="987" w:firstLine="2369"/>
        <w:rPr>
          <w:rFonts w:asciiTheme="minorEastAsia" w:eastAsiaTheme="minorEastAsia" w:hAnsiTheme="minorEastAsia" w:cs="宋体"/>
          <w:sz w:val="24"/>
        </w:rPr>
      </w:pPr>
    </w:p>
    <w:p w14:paraId="1E1049DB" w14:textId="77777777" w:rsidR="00BC4247" w:rsidRDefault="00BC4247">
      <w:pPr>
        <w:tabs>
          <w:tab w:val="left" w:pos="6300"/>
        </w:tabs>
        <w:snapToGrid w:val="0"/>
        <w:spacing w:line="500" w:lineRule="exact"/>
        <w:ind w:firstLineChars="987" w:firstLine="2369"/>
        <w:rPr>
          <w:rFonts w:asciiTheme="minorEastAsia" w:eastAsiaTheme="minorEastAsia" w:hAnsiTheme="minorEastAsia" w:cs="宋体"/>
          <w:sz w:val="24"/>
        </w:rPr>
      </w:pPr>
    </w:p>
    <w:p w14:paraId="71EE10A0" w14:textId="77777777" w:rsidR="00BC4247" w:rsidRDefault="00BC4247">
      <w:pPr>
        <w:tabs>
          <w:tab w:val="left" w:pos="6300"/>
        </w:tabs>
        <w:snapToGrid w:val="0"/>
        <w:spacing w:line="500" w:lineRule="exact"/>
        <w:ind w:firstLineChars="987" w:firstLine="2369"/>
        <w:rPr>
          <w:rFonts w:asciiTheme="minorEastAsia" w:eastAsiaTheme="minorEastAsia" w:hAnsiTheme="minorEastAsia" w:cs="宋体"/>
          <w:sz w:val="24"/>
        </w:rPr>
      </w:pPr>
    </w:p>
    <w:p w14:paraId="5500C18F" w14:textId="77777777" w:rsidR="00BC4247" w:rsidRDefault="00BC4247">
      <w:pPr>
        <w:tabs>
          <w:tab w:val="left" w:pos="6300"/>
        </w:tabs>
        <w:snapToGrid w:val="0"/>
        <w:spacing w:line="500" w:lineRule="exact"/>
        <w:ind w:firstLineChars="987" w:firstLine="2369"/>
        <w:rPr>
          <w:rFonts w:asciiTheme="minorEastAsia" w:eastAsiaTheme="minorEastAsia" w:hAnsiTheme="minorEastAsia" w:cs="宋体"/>
          <w:sz w:val="24"/>
        </w:rPr>
      </w:pPr>
    </w:p>
    <w:p w14:paraId="190E7979" w14:textId="77777777" w:rsidR="00BC4247" w:rsidRDefault="0026779E">
      <w:pPr>
        <w:tabs>
          <w:tab w:val="left" w:pos="6300"/>
        </w:tabs>
        <w:snapToGrid w:val="0"/>
        <w:spacing w:line="500" w:lineRule="exact"/>
        <w:ind w:right="480" w:firstLine="570"/>
        <w:jc w:val="right"/>
        <w:rPr>
          <w:rFonts w:asciiTheme="minorEastAsia" w:eastAsiaTheme="minorEastAsia" w:hAnsiTheme="minorEastAsia" w:cs="宋体"/>
          <w:sz w:val="24"/>
        </w:rPr>
      </w:pPr>
      <w:r>
        <w:rPr>
          <w:rFonts w:asciiTheme="minorEastAsia" w:eastAsiaTheme="minorEastAsia" w:hAnsiTheme="minorEastAsia" w:cs="宋体" w:hint="eastAsia"/>
          <w:sz w:val="24"/>
        </w:rPr>
        <w:t>（供应商公章）</w:t>
      </w:r>
    </w:p>
    <w:p w14:paraId="5B56C75C" w14:textId="77777777" w:rsidR="00BC4247" w:rsidRDefault="0026779E">
      <w:pPr>
        <w:tabs>
          <w:tab w:val="left" w:pos="6300"/>
        </w:tabs>
        <w:snapToGrid w:val="0"/>
        <w:spacing w:line="500" w:lineRule="exact"/>
        <w:ind w:right="480" w:firstLine="570"/>
        <w:jc w:val="right"/>
        <w:rPr>
          <w:rFonts w:asciiTheme="minorEastAsia" w:eastAsiaTheme="minorEastAsia" w:hAnsiTheme="minorEastAsia" w:cs="宋体"/>
          <w:sz w:val="24"/>
        </w:rPr>
      </w:pPr>
      <w:r>
        <w:rPr>
          <w:rFonts w:asciiTheme="minorEastAsia" w:eastAsiaTheme="minorEastAsia" w:hAnsiTheme="minorEastAsia" w:cs="宋体" w:hint="eastAsia"/>
          <w:sz w:val="24"/>
        </w:rPr>
        <w:t>年</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月  日</w:t>
      </w:r>
    </w:p>
    <w:p w14:paraId="2B2AFB4D" w14:textId="77777777" w:rsidR="00BC4247" w:rsidRDefault="0026779E">
      <w:pPr>
        <w:tabs>
          <w:tab w:val="left" w:pos="6300"/>
        </w:tabs>
        <w:snapToGrid w:val="0"/>
        <w:spacing w:line="500" w:lineRule="exact"/>
        <w:ind w:firstLine="570"/>
        <w:rPr>
          <w:rFonts w:asciiTheme="minorEastAsia" w:eastAsiaTheme="minorEastAsia" w:hAnsiTheme="minorEastAsia" w:cs="宋体"/>
        </w:rPr>
      </w:pPr>
      <w:r>
        <w:rPr>
          <w:rFonts w:asciiTheme="minorEastAsia" w:eastAsiaTheme="minorEastAsia" w:hAnsiTheme="minorEastAsia" w:cs="宋体" w:hint="eastAsia"/>
        </w:rPr>
        <w:br w:type="column"/>
      </w:r>
      <w:r>
        <w:rPr>
          <w:rFonts w:asciiTheme="minorEastAsia" w:eastAsiaTheme="minorEastAsia" w:hAnsiTheme="minorEastAsia" w:cs="宋体" w:hint="eastAsia"/>
        </w:rPr>
        <w:lastRenderedPageBreak/>
        <w:t>（四）上一年度财务状况报告（表）或其基本</w:t>
      </w:r>
      <w:proofErr w:type="gramStart"/>
      <w:r>
        <w:rPr>
          <w:rFonts w:asciiTheme="minorEastAsia" w:eastAsiaTheme="minorEastAsia" w:hAnsiTheme="minorEastAsia" w:cs="宋体" w:hint="eastAsia"/>
        </w:rPr>
        <w:t>帐户</w:t>
      </w:r>
      <w:proofErr w:type="gramEnd"/>
      <w:r>
        <w:rPr>
          <w:rFonts w:asciiTheme="minorEastAsia" w:eastAsiaTheme="minorEastAsia" w:hAnsiTheme="minorEastAsia" w:cs="宋体" w:hint="eastAsia"/>
        </w:rPr>
        <w:t>开户银行出具的资信证明复印件。本年度新成立或成立不满一年的组织，提供递交响应文件截止时间前一个月的财务状况报告（表）复印件或银行出具的资信证明复印件。新成立公司不足一个月的除外。</w:t>
      </w:r>
    </w:p>
    <w:p w14:paraId="2AF77B83"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734A0F74"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7B3FBE30"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57702AC0"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0524F693"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76140B50"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7A02F8D1"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5F105466"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1082AB3E"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7FF0295C"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3B6FA555"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452691E8"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73B85DED"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02F8357A"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07283DD9"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2DD96DF9"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095CC683"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47384ABF"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55985797"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5065280D"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53BE5FA6"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496856D8"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42D879C1"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05C3C06D"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41B9CADF" w14:textId="77777777" w:rsidR="00BC4247" w:rsidRDefault="00BC4247">
      <w:pPr>
        <w:tabs>
          <w:tab w:val="left" w:pos="6300"/>
        </w:tabs>
        <w:snapToGrid w:val="0"/>
        <w:spacing w:line="500" w:lineRule="exact"/>
        <w:ind w:firstLine="570"/>
        <w:jc w:val="center"/>
        <w:rPr>
          <w:rFonts w:asciiTheme="minorEastAsia" w:eastAsiaTheme="minorEastAsia" w:hAnsiTheme="minorEastAsia" w:cs="宋体"/>
        </w:rPr>
      </w:pPr>
    </w:p>
    <w:p w14:paraId="0FA8AC79" w14:textId="77777777" w:rsidR="00BC4247" w:rsidRDefault="00BC4247">
      <w:pPr>
        <w:tabs>
          <w:tab w:val="left" w:pos="6300"/>
        </w:tabs>
        <w:snapToGrid w:val="0"/>
        <w:spacing w:line="500" w:lineRule="exact"/>
        <w:rPr>
          <w:rFonts w:asciiTheme="minorEastAsia" w:eastAsiaTheme="minorEastAsia" w:hAnsiTheme="minorEastAsia" w:cs="宋体"/>
        </w:rPr>
      </w:pPr>
    </w:p>
    <w:p w14:paraId="54ED612B" w14:textId="77777777" w:rsidR="00BC4247" w:rsidRDefault="0026779E">
      <w:pPr>
        <w:tabs>
          <w:tab w:val="left" w:pos="6300"/>
        </w:tabs>
        <w:snapToGrid w:val="0"/>
        <w:spacing w:line="500" w:lineRule="exact"/>
        <w:jc w:val="left"/>
        <w:rPr>
          <w:rFonts w:asciiTheme="minorEastAsia" w:eastAsiaTheme="minorEastAsia" w:hAnsiTheme="minorEastAsia" w:cs="宋体"/>
          <w:bCs/>
          <w:sz w:val="24"/>
        </w:rPr>
      </w:pPr>
      <w:r>
        <w:rPr>
          <w:rFonts w:asciiTheme="minorEastAsia" w:eastAsiaTheme="minorEastAsia" w:hAnsiTheme="minorEastAsia" w:cs="宋体" w:hint="eastAsia"/>
          <w:bCs/>
        </w:rPr>
        <w:t>（五）书面声明</w:t>
      </w:r>
    </w:p>
    <w:p w14:paraId="31B585D7" w14:textId="77777777" w:rsidR="00BC4247" w:rsidRDefault="00BC4247">
      <w:pPr>
        <w:tabs>
          <w:tab w:val="left" w:pos="6300"/>
        </w:tabs>
        <w:snapToGrid w:val="0"/>
        <w:spacing w:line="500" w:lineRule="exact"/>
        <w:ind w:firstLine="570"/>
        <w:rPr>
          <w:rFonts w:asciiTheme="minorEastAsia" w:eastAsiaTheme="minorEastAsia" w:hAnsiTheme="minorEastAsia"/>
          <w:sz w:val="24"/>
        </w:rPr>
      </w:pPr>
    </w:p>
    <w:p w14:paraId="1BDC4D11"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szCs w:val="28"/>
        </w:rPr>
        <w:t>项目名称</w:t>
      </w: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p>
    <w:p w14:paraId="6D855559"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（采购代理机构名称）：</w:t>
      </w:r>
    </w:p>
    <w:p w14:paraId="2F281ECF"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我方对以上声明负全部法律责任。</w:t>
      </w:r>
    </w:p>
    <w:p w14:paraId="3132BF32"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特此声明。</w:t>
      </w:r>
    </w:p>
    <w:p w14:paraId="02DDAC65"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供应商可以将信用中国网站及中国政府采购网查询结果附后（查询时间为本项目采购公告发布之日起至提交响应文件截止时间前）。</w:t>
      </w:r>
    </w:p>
    <w:p w14:paraId="0D2B6042"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1. 信用中国网站（www.creditchina.gov.cn）查询结果（提供查询结果网页打印件或截图，并加盖供应商公章）</w:t>
      </w:r>
    </w:p>
    <w:p w14:paraId="541874FB"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1.1“失信被执行人”查询结果；</w:t>
      </w:r>
    </w:p>
    <w:p w14:paraId="494CAA13"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1.2“重大税收违法案件当事人名单”查询结果；</w:t>
      </w:r>
    </w:p>
    <w:p w14:paraId="1D2570D9"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2. 中国政府采购网（www.ccgp.gov.cn）（提供查询结果网页打印件或截图，并加盖供应商公章）</w:t>
      </w:r>
    </w:p>
    <w:p w14:paraId="4066F56C" w14:textId="77777777" w:rsidR="00BC4247" w:rsidRDefault="0026779E">
      <w:pPr>
        <w:tabs>
          <w:tab w:val="left" w:pos="6300"/>
        </w:tabs>
        <w:snapToGrid w:val="0"/>
        <w:spacing w:line="500" w:lineRule="exact"/>
        <w:ind w:firstLine="570"/>
        <w:rPr>
          <w:rFonts w:asciiTheme="minorEastAsia" w:eastAsiaTheme="minorEastAsia" w:hAnsiTheme="minorEastAsia" w:cs="宋体"/>
          <w:sz w:val="24"/>
        </w:rPr>
      </w:pPr>
      <w:r>
        <w:rPr>
          <w:rFonts w:asciiTheme="minorEastAsia" w:eastAsiaTheme="minorEastAsia" w:hAnsiTheme="minorEastAsia" w:cs="宋体" w:hint="eastAsia"/>
          <w:sz w:val="24"/>
        </w:rPr>
        <w:t>“政府采购严重违法失信行为记录名单”查询结果。</w:t>
      </w:r>
    </w:p>
    <w:p w14:paraId="48E1F9BD" w14:textId="77777777" w:rsidR="00BC4247" w:rsidRDefault="0026779E">
      <w:pPr>
        <w:tabs>
          <w:tab w:val="left" w:pos="6300"/>
        </w:tabs>
        <w:snapToGrid w:val="0"/>
        <w:spacing w:line="500" w:lineRule="exact"/>
        <w:ind w:right="424" w:firstLine="570"/>
        <w:jc w:val="right"/>
        <w:rPr>
          <w:rFonts w:asciiTheme="minorEastAsia" w:eastAsiaTheme="minorEastAsia" w:hAnsiTheme="minorEastAsia" w:cs="宋体"/>
          <w:sz w:val="24"/>
        </w:rPr>
      </w:pPr>
      <w:r>
        <w:rPr>
          <w:rFonts w:asciiTheme="minorEastAsia" w:eastAsiaTheme="minorEastAsia" w:hAnsiTheme="minorEastAsia" w:cs="宋体" w:hint="eastAsia"/>
          <w:sz w:val="24"/>
        </w:rPr>
        <w:t>（供应商公章）</w:t>
      </w:r>
    </w:p>
    <w:p w14:paraId="2036A8C5" w14:textId="77777777" w:rsidR="00BC4247" w:rsidRDefault="0026779E">
      <w:pPr>
        <w:tabs>
          <w:tab w:val="left" w:pos="6300"/>
        </w:tabs>
        <w:snapToGrid w:val="0"/>
        <w:spacing w:line="500" w:lineRule="exact"/>
        <w:ind w:right="480" w:firstLine="570"/>
        <w:jc w:val="right"/>
        <w:rPr>
          <w:rFonts w:asciiTheme="minorEastAsia" w:eastAsiaTheme="minorEastAsia" w:hAnsiTheme="minorEastAsia" w:cs="宋体"/>
          <w:sz w:val="24"/>
        </w:rPr>
      </w:pPr>
      <w:r>
        <w:rPr>
          <w:rFonts w:asciiTheme="minorEastAsia" w:eastAsiaTheme="minorEastAsia" w:hAnsiTheme="minorEastAsia" w:cs="宋体" w:hint="eastAsia"/>
          <w:sz w:val="24"/>
        </w:rPr>
        <w:t>年月日</w:t>
      </w:r>
    </w:p>
    <w:p w14:paraId="6BF550A0" w14:textId="77777777" w:rsidR="00BC4247" w:rsidRDefault="0026779E">
      <w:pPr>
        <w:tabs>
          <w:tab w:val="left" w:pos="6300"/>
        </w:tabs>
        <w:snapToGrid w:val="0"/>
        <w:spacing w:line="500" w:lineRule="exact"/>
        <w:rPr>
          <w:rFonts w:asciiTheme="minorEastAsia" w:eastAsiaTheme="minorEastAsia" w:hAnsiTheme="minorEastAsia" w:cs="宋体"/>
        </w:rPr>
      </w:pPr>
      <w:r>
        <w:rPr>
          <w:rFonts w:asciiTheme="minorEastAsia" w:eastAsiaTheme="minorEastAsia" w:hAnsiTheme="minorEastAsia" w:cs="宋体" w:hint="eastAsia"/>
        </w:rPr>
        <w:br w:type="page"/>
      </w:r>
      <w:r>
        <w:rPr>
          <w:rFonts w:asciiTheme="minorEastAsia" w:eastAsiaTheme="minorEastAsia" w:hAnsiTheme="minorEastAsia" w:cs="宋体" w:hint="eastAsia"/>
        </w:rPr>
        <w:lastRenderedPageBreak/>
        <w:t>（六）税务登记证（副本）复印件和社会保险缴纳证明材料复印</w:t>
      </w:r>
      <w:r>
        <w:rPr>
          <w:rFonts w:asciiTheme="minorEastAsia" w:eastAsiaTheme="minorEastAsia" w:hAnsiTheme="minorEastAsia" w:cs="宋体"/>
        </w:rPr>
        <w:t>件</w:t>
      </w:r>
      <w:r>
        <w:rPr>
          <w:rFonts w:asciiTheme="minorEastAsia" w:eastAsiaTheme="minorEastAsia" w:hAnsiTheme="minorEastAsia" w:cs="宋体" w:hint="eastAsia"/>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14:paraId="3D22F9C5" w14:textId="77777777" w:rsidR="00BC4247" w:rsidRDefault="00BC4247">
      <w:pPr>
        <w:tabs>
          <w:tab w:val="left" w:pos="6300"/>
        </w:tabs>
        <w:snapToGrid w:val="0"/>
        <w:spacing w:line="500" w:lineRule="exact"/>
        <w:ind w:firstLineChars="200" w:firstLine="560"/>
        <w:rPr>
          <w:rFonts w:asciiTheme="minorEastAsia" w:eastAsiaTheme="minorEastAsia" w:hAnsiTheme="minorEastAsia" w:cs="宋体"/>
        </w:rPr>
      </w:pPr>
    </w:p>
    <w:p w14:paraId="01D4C6EC" w14:textId="77777777" w:rsidR="00BC4247" w:rsidRDefault="0026779E">
      <w:pPr>
        <w:tabs>
          <w:tab w:val="left" w:pos="6300"/>
        </w:tabs>
        <w:snapToGrid w:val="0"/>
        <w:spacing w:line="500" w:lineRule="exact"/>
        <w:rPr>
          <w:rFonts w:asciiTheme="minorEastAsia" w:eastAsiaTheme="minorEastAsia" w:hAnsiTheme="minorEastAsia" w:cs="宋体"/>
        </w:rPr>
      </w:pPr>
      <w:r>
        <w:rPr>
          <w:rFonts w:asciiTheme="minorEastAsia" w:eastAsiaTheme="minorEastAsia" w:hAnsiTheme="minorEastAsia" w:cs="宋体" w:hint="eastAsia"/>
        </w:rPr>
        <w:t>（七）特定资格条件证书或证明文件</w:t>
      </w:r>
    </w:p>
    <w:p w14:paraId="5AE002BB" w14:textId="77777777" w:rsidR="00BC4247" w:rsidRDefault="0026779E">
      <w:pPr>
        <w:tabs>
          <w:tab w:val="left" w:pos="6300"/>
        </w:tabs>
        <w:snapToGrid w:val="0"/>
        <w:spacing w:line="500" w:lineRule="exact"/>
        <w:ind w:firstLineChars="200" w:firstLine="480"/>
        <w:rPr>
          <w:rFonts w:cs="宋体"/>
        </w:rPr>
      </w:pPr>
      <w:bookmarkStart w:id="176" w:name="_Toc2866"/>
      <w:r>
        <w:rPr>
          <w:rFonts w:cs="宋体" w:hint="eastAsia"/>
          <w:sz w:val="24"/>
          <w:szCs w:val="24"/>
        </w:rPr>
        <w:t>若</w:t>
      </w:r>
      <w:r>
        <w:rPr>
          <w:rFonts w:cs="宋体"/>
          <w:sz w:val="24"/>
          <w:szCs w:val="24"/>
        </w:rPr>
        <w:t>为代理商</w:t>
      </w:r>
      <w:r>
        <w:rPr>
          <w:rFonts w:cs="宋体" w:hint="eastAsia"/>
          <w:sz w:val="24"/>
          <w:szCs w:val="24"/>
        </w:rPr>
        <w:t>参与磋商</w:t>
      </w:r>
      <w:r>
        <w:rPr>
          <w:rFonts w:cs="宋体"/>
          <w:sz w:val="24"/>
          <w:szCs w:val="24"/>
        </w:rPr>
        <w:t>，</w:t>
      </w:r>
      <w:r>
        <w:rPr>
          <w:rFonts w:cs="宋体" w:hint="eastAsia"/>
          <w:sz w:val="24"/>
          <w:szCs w:val="24"/>
        </w:rPr>
        <w:t>须</w:t>
      </w:r>
      <w:r>
        <w:rPr>
          <w:rFonts w:cs="宋体"/>
          <w:sz w:val="24"/>
          <w:szCs w:val="24"/>
        </w:rPr>
        <w:t>提供厂商</w:t>
      </w:r>
      <w:r>
        <w:rPr>
          <w:rFonts w:cs="宋体" w:hint="eastAsia"/>
          <w:sz w:val="24"/>
          <w:szCs w:val="24"/>
        </w:rPr>
        <w:t>针对</w:t>
      </w:r>
      <w:r>
        <w:rPr>
          <w:rFonts w:cs="宋体"/>
          <w:sz w:val="24"/>
          <w:szCs w:val="24"/>
        </w:rPr>
        <w:t>本项目的授权</w:t>
      </w:r>
      <w:r>
        <w:rPr>
          <w:rFonts w:cs="宋体" w:hint="eastAsia"/>
          <w:sz w:val="24"/>
          <w:szCs w:val="24"/>
        </w:rPr>
        <w:t>书（格式自</w:t>
      </w:r>
      <w:r>
        <w:rPr>
          <w:rFonts w:cs="宋体"/>
          <w:sz w:val="24"/>
          <w:szCs w:val="24"/>
        </w:rPr>
        <w:t>拟）。</w:t>
      </w:r>
    </w:p>
    <w:p w14:paraId="5ED5A636" w14:textId="77777777" w:rsidR="00BC4247" w:rsidRDefault="00BC4247">
      <w:pPr>
        <w:tabs>
          <w:tab w:val="left" w:pos="6300"/>
        </w:tabs>
        <w:snapToGrid w:val="0"/>
        <w:spacing w:line="500" w:lineRule="exact"/>
        <w:ind w:firstLineChars="200" w:firstLine="560"/>
        <w:rPr>
          <w:rFonts w:asciiTheme="minorEastAsia" w:eastAsiaTheme="minorEastAsia" w:hAnsiTheme="minorEastAsia" w:cs="宋体"/>
        </w:rPr>
      </w:pPr>
    </w:p>
    <w:p w14:paraId="45565423" w14:textId="77777777" w:rsidR="00BC4247" w:rsidRDefault="00BC4247">
      <w:pPr>
        <w:tabs>
          <w:tab w:val="left" w:pos="6300"/>
        </w:tabs>
        <w:snapToGrid w:val="0"/>
        <w:spacing w:line="500" w:lineRule="exact"/>
        <w:ind w:firstLineChars="200" w:firstLine="560"/>
        <w:rPr>
          <w:rFonts w:asciiTheme="minorEastAsia" w:eastAsiaTheme="minorEastAsia" w:hAnsiTheme="minorEastAsia" w:cs="宋体"/>
        </w:rPr>
      </w:pPr>
    </w:p>
    <w:p w14:paraId="1BE6997C" w14:textId="77777777" w:rsidR="00BC4247" w:rsidRDefault="00BC4247">
      <w:pPr>
        <w:tabs>
          <w:tab w:val="left" w:pos="6300"/>
        </w:tabs>
        <w:snapToGrid w:val="0"/>
        <w:spacing w:line="500" w:lineRule="exact"/>
        <w:ind w:firstLineChars="200" w:firstLine="560"/>
        <w:rPr>
          <w:rFonts w:asciiTheme="minorEastAsia" w:eastAsiaTheme="minorEastAsia" w:hAnsiTheme="minorEastAsia" w:cs="宋体"/>
        </w:rPr>
      </w:pPr>
    </w:p>
    <w:p w14:paraId="789AEA8F" w14:textId="77777777" w:rsidR="00BC4247" w:rsidRDefault="00BC4247">
      <w:pPr>
        <w:tabs>
          <w:tab w:val="left" w:pos="6300"/>
        </w:tabs>
        <w:snapToGrid w:val="0"/>
        <w:spacing w:line="500" w:lineRule="exact"/>
        <w:ind w:firstLineChars="200" w:firstLine="480"/>
        <w:rPr>
          <w:rFonts w:asciiTheme="minorEastAsia" w:eastAsiaTheme="minorEastAsia" w:hAnsiTheme="minorEastAsia" w:cs="宋体"/>
          <w:sz w:val="24"/>
        </w:rPr>
      </w:pPr>
    </w:p>
    <w:p w14:paraId="6A2558D9" w14:textId="77777777" w:rsidR="00BC4247" w:rsidRDefault="00BC4247">
      <w:pPr>
        <w:tabs>
          <w:tab w:val="left" w:pos="6300"/>
        </w:tabs>
        <w:snapToGrid w:val="0"/>
        <w:spacing w:line="360" w:lineRule="auto"/>
        <w:ind w:firstLineChars="200" w:firstLine="560"/>
        <w:rPr>
          <w:rFonts w:asciiTheme="minorEastAsia" w:eastAsiaTheme="minorEastAsia" w:hAnsiTheme="minorEastAsia" w:cs="宋体"/>
        </w:rPr>
      </w:pPr>
    </w:p>
    <w:p w14:paraId="35CE6210" w14:textId="77777777" w:rsidR="00BC4247" w:rsidRDefault="00BC4247">
      <w:pPr>
        <w:tabs>
          <w:tab w:val="left" w:pos="6300"/>
        </w:tabs>
        <w:snapToGrid w:val="0"/>
        <w:spacing w:line="360" w:lineRule="auto"/>
        <w:ind w:firstLineChars="200" w:firstLine="560"/>
        <w:rPr>
          <w:rFonts w:asciiTheme="minorEastAsia" w:eastAsiaTheme="minorEastAsia" w:hAnsiTheme="minorEastAsia" w:cs="宋体"/>
        </w:rPr>
      </w:pPr>
    </w:p>
    <w:p w14:paraId="4994C280" w14:textId="77777777" w:rsidR="00BC4247" w:rsidRDefault="00BC4247">
      <w:pPr>
        <w:tabs>
          <w:tab w:val="left" w:pos="6300"/>
        </w:tabs>
        <w:snapToGrid w:val="0"/>
        <w:spacing w:line="360" w:lineRule="auto"/>
        <w:ind w:firstLineChars="200" w:firstLine="560"/>
        <w:rPr>
          <w:rFonts w:asciiTheme="minorEastAsia" w:eastAsiaTheme="minorEastAsia" w:hAnsiTheme="minorEastAsia" w:cs="宋体"/>
        </w:rPr>
      </w:pPr>
    </w:p>
    <w:p w14:paraId="6AF6754D" w14:textId="77777777" w:rsidR="00BC4247" w:rsidRDefault="00BC4247">
      <w:pPr>
        <w:tabs>
          <w:tab w:val="left" w:pos="6300"/>
        </w:tabs>
        <w:snapToGrid w:val="0"/>
        <w:spacing w:line="360" w:lineRule="auto"/>
        <w:ind w:firstLineChars="200" w:firstLine="560"/>
        <w:rPr>
          <w:rFonts w:asciiTheme="minorEastAsia" w:eastAsiaTheme="minorEastAsia" w:hAnsiTheme="minorEastAsia" w:cs="宋体"/>
        </w:rPr>
      </w:pPr>
    </w:p>
    <w:p w14:paraId="0BFEEBC9" w14:textId="77777777" w:rsidR="00BC4247" w:rsidRDefault="0026779E">
      <w:pPr>
        <w:tabs>
          <w:tab w:val="left" w:pos="6300"/>
        </w:tabs>
        <w:snapToGrid w:val="0"/>
        <w:spacing w:line="360" w:lineRule="auto"/>
        <w:ind w:firstLineChars="200" w:firstLine="560"/>
        <w:rPr>
          <w:rFonts w:asciiTheme="minorEastAsia" w:eastAsiaTheme="minorEastAsia" w:hAnsiTheme="minorEastAsia" w:cs="宋体"/>
        </w:rPr>
      </w:pPr>
      <w:r>
        <w:rPr>
          <w:rFonts w:asciiTheme="minorEastAsia" w:eastAsiaTheme="minorEastAsia" w:hAnsiTheme="minorEastAsia" w:cs="宋体" w:hint="eastAsia"/>
        </w:rPr>
        <w:br w:type="page"/>
      </w:r>
    </w:p>
    <w:p w14:paraId="4DA82535" w14:textId="77777777" w:rsidR="00BC4247" w:rsidRDefault="0026779E">
      <w:pPr>
        <w:pStyle w:val="3"/>
        <w:spacing w:before="0" w:after="0" w:line="360" w:lineRule="auto"/>
        <w:rPr>
          <w:rFonts w:asciiTheme="minorEastAsia" w:eastAsiaTheme="minorEastAsia" w:hAnsiTheme="minorEastAsia" w:cs="宋体"/>
          <w:sz w:val="24"/>
          <w:szCs w:val="24"/>
        </w:rPr>
      </w:pPr>
      <w:bookmarkStart w:id="177" w:name="_Toc527964995"/>
      <w:bookmarkStart w:id="178" w:name="_Toc13487912"/>
      <w:bookmarkEnd w:id="176"/>
      <w:r>
        <w:rPr>
          <w:rFonts w:asciiTheme="minorEastAsia" w:eastAsiaTheme="minorEastAsia" w:hAnsiTheme="minorEastAsia" w:cs="宋体" w:hint="eastAsia"/>
          <w:sz w:val="24"/>
          <w:szCs w:val="24"/>
        </w:rPr>
        <w:lastRenderedPageBreak/>
        <w:t>五、其他应提供的资料</w:t>
      </w:r>
      <w:bookmarkEnd w:id="177"/>
      <w:bookmarkEnd w:id="178"/>
    </w:p>
    <w:p w14:paraId="46A83C05" w14:textId="77777777" w:rsidR="00BC4247" w:rsidRDefault="0026779E">
      <w:pPr>
        <w:tabs>
          <w:tab w:val="left" w:pos="6300"/>
        </w:tabs>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（一）供应</w:t>
      </w:r>
      <w:proofErr w:type="gramStart"/>
      <w:r>
        <w:rPr>
          <w:rFonts w:asciiTheme="minorEastAsia" w:eastAsiaTheme="minorEastAsia" w:hAnsiTheme="minorEastAsia" w:cs="宋体" w:hint="eastAsia"/>
          <w:sz w:val="24"/>
          <w:szCs w:val="24"/>
        </w:rPr>
        <w:t>商小微企业</w:t>
      </w:r>
      <w:proofErr w:type="gramEnd"/>
      <w:r>
        <w:rPr>
          <w:rFonts w:asciiTheme="minorEastAsia" w:eastAsiaTheme="minorEastAsia" w:hAnsiTheme="minorEastAsia" w:cs="宋体" w:hint="eastAsia"/>
          <w:sz w:val="24"/>
          <w:szCs w:val="24"/>
        </w:rPr>
        <w:t>证明文件（非小</w:t>
      </w:r>
      <w:proofErr w:type="gramStart"/>
      <w:r>
        <w:rPr>
          <w:rFonts w:asciiTheme="minorEastAsia" w:eastAsiaTheme="minorEastAsia" w:hAnsiTheme="minorEastAsia" w:cs="宋体" w:hint="eastAsia"/>
          <w:sz w:val="24"/>
          <w:szCs w:val="24"/>
        </w:rPr>
        <w:t>微企业</w:t>
      </w:r>
      <w:proofErr w:type="gramEnd"/>
      <w:r>
        <w:rPr>
          <w:rFonts w:asciiTheme="minorEastAsia" w:eastAsiaTheme="minorEastAsia" w:hAnsiTheme="minorEastAsia" w:cs="宋体" w:hint="eastAsia"/>
          <w:sz w:val="24"/>
          <w:szCs w:val="24"/>
        </w:rPr>
        <w:t>不提供）</w:t>
      </w:r>
    </w:p>
    <w:p w14:paraId="3F135685" w14:textId="77777777" w:rsidR="00BC4247" w:rsidRDefault="0026779E">
      <w:pPr>
        <w:tabs>
          <w:tab w:val="left" w:pos="6300"/>
        </w:tabs>
        <w:snapToGrid w:val="0"/>
        <w:spacing w:line="500" w:lineRule="exact"/>
        <w:ind w:firstLine="5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（一）供应</w:t>
      </w:r>
      <w:proofErr w:type="gramStart"/>
      <w:r>
        <w:rPr>
          <w:rFonts w:asciiTheme="minorEastAsia" w:eastAsiaTheme="minorEastAsia" w:hAnsiTheme="minorEastAsia" w:cs="宋体" w:hint="eastAsia"/>
          <w:sz w:val="24"/>
          <w:szCs w:val="24"/>
        </w:rPr>
        <w:t>商小微企业</w:t>
      </w:r>
      <w:proofErr w:type="gramEnd"/>
      <w:r>
        <w:rPr>
          <w:rFonts w:asciiTheme="minorEastAsia" w:eastAsiaTheme="minorEastAsia" w:hAnsiTheme="minorEastAsia" w:cs="宋体" w:hint="eastAsia"/>
          <w:sz w:val="24"/>
          <w:szCs w:val="24"/>
        </w:rPr>
        <w:t>认定证明、小</w:t>
      </w:r>
      <w:proofErr w:type="gramStart"/>
      <w:r>
        <w:rPr>
          <w:rFonts w:asciiTheme="minorEastAsia" w:eastAsiaTheme="minorEastAsia" w:hAnsiTheme="minorEastAsia" w:cs="宋体" w:hint="eastAsia"/>
          <w:sz w:val="24"/>
          <w:szCs w:val="24"/>
        </w:rPr>
        <w:t>微企业</w:t>
      </w:r>
      <w:proofErr w:type="gramEnd"/>
      <w:r>
        <w:rPr>
          <w:rFonts w:asciiTheme="minorEastAsia" w:eastAsiaTheme="minorEastAsia" w:hAnsiTheme="minorEastAsia" w:cs="宋体" w:hint="eastAsia"/>
          <w:sz w:val="24"/>
          <w:szCs w:val="24"/>
        </w:rPr>
        <w:t>声明函、监狱企业证明文件、残疾人福利性单位声明函</w:t>
      </w:r>
    </w:p>
    <w:p w14:paraId="63EB09D3"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供应商认为本企业符合《关于印发中小企业划型标准规定的通知》（工信部联企业〔2011〕300号）规定的中小企业划型标准，属于小型或微型企业，且提供的标的物为本企业制造的货物、承担的工程或者服务，须进行声明并提交以下证明文件。</w:t>
      </w:r>
    </w:p>
    <w:p w14:paraId="4AE4D7DE"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1.1本项目投标截止时间前一年内，企业所在地的县级以上中小企业主管部门出具的认定证明文件。（参考格式见附表1，提供复印件）；</w:t>
      </w:r>
    </w:p>
    <w:p w14:paraId="483A2EEC"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1.2小</w:t>
      </w:r>
      <w:proofErr w:type="gramStart"/>
      <w:r>
        <w:rPr>
          <w:rFonts w:asciiTheme="minorEastAsia" w:eastAsiaTheme="minorEastAsia" w:hAnsiTheme="minorEastAsia" w:cs="宋体" w:hint="eastAsia"/>
          <w:sz w:val="24"/>
          <w:szCs w:val="24"/>
        </w:rPr>
        <w:t>微企业</w:t>
      </w:r>
      <w:proofErr w:type="gramEnd"/>
      <w:r>
        <w:rPr>
          <w:rFonts w:asciiTheme="minorEastAsia" w:eastAsiaTheme="minorEastAsia" w:hAnsiTheme="minorEastAsia" w:cs="宋体" w:hint="eastAsia"/>
          <w:sz w:val="24"/>
          <w:szCs w:val="24"/>
        </w:rPr>
        <w:t>声明函（按附表2格式填写，格式附后）。</w:t>
      </w:r>
    </w:p>
    <w:p w14:paraId="7B26F450"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2.若供应商提供了其他企业制造的货物，且该企业符合《关于印发中小企业划型标准规定的通知》（工信部联企业〔2011〕300号）规定的小型或微型企业的，还</w:t>
      </w:r>
      <w:proofErr w:type="gramStart"/>
      <w:r>
        <w:rPr>
          <w:rFonts w:asciiTheme="minorEastAsia" w:eastAsiaTheme="minorEastAsia" w:hAnsiTheme="minorEastAsia" w:cs="宋体" w:hint="eastAsia"/>
          <w:sz w:val="24"/>
          <w:szCs w:val="24"/>
        </w:rPr>
        <w:t>须提所涉及</w:t>
      </w:r>
      <w:proofErr w:type="gramEnd"/>
      <w:r>
        <w:rPr>
          <w:rFonts w:asciiTheme="minorEastAsia" w:eastAsiaTheme="minorEastAsia" w:hAnsiTheme="minorEastAsia" w:cs="宋体" w:hint="eastAsia"/>
          <w:sz w:val="24"/>
          <w:szCs w:val="24"/>
        </w:rPr>
        <w:t>其它企业的以下证明文件（若涉及多个制造商的，每个制造商均须出具）。</w:t>
      </w:r>
    </w:p>
    <w:p w14:paraId="2077A670"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2.1参与本项目采购活动一年内，该企业所在地的县级以上中小企业主管部门出具的认定文件。（参考格式见附表1，提供复印件）；</w:t>
      </w:r>
    </w:p>
    <w:p w14:paraId="2938D674" w14:textId="77777777" w:rsidR="00BC4247" w:rsidRDefault="0026779E">
      <w:pPr>
        <w:tabs>
          <w:tab w:val="left" w:pos="6300"/>
        </w:tabs>
        <w:snapToGrid w:val="0"/>
        <w:spacing w:line="5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2.2小</w:t>
      </w:r>
      <w:proofErr w:type="gramStart"/>
      <w:r>
        <w:rPr>
          <w:rFonts w:asciiTheme="minorEastAsia" w:eastAsiaTheme="minorEastAsia" w:hAnsiTheme="minorEastAsia" w:cs="宋体" w:hint="eastAsia"/>
          <w:sz w:val="24"/>
          <w:szCs w:val="24"/>
        </w:rPr>
        <w:t>微企业</w:t>
      </w:r>
      <w:proofErr w:type="gramEnd"/>
      <w:r>
        <w:rPr>
          <w:rFonts w:asciiTheme="minorEastAsia" w:eastAsiaTheme="minorEastAsia" w:hAnsiTheme="minorEastAsia" w:cs="宋体" w:hint="eastAsia"/>
          <w:sz w:val="24"/>
          <w:szCs w:val="24"/>
        </w:rPr>
        <w:t>声明函（格式参照附表2）。</w:t>
      </w:r>
    </w:p>
    <w:p w14:paraId="0487E9B9" w14:textId="77777777" w:rsidR="00BC4247" w:rsidRDefault="0026779E">
      <w:pPr>
        <w:tabs>
          <w:tab w:val="left" w:pos="6300"/>
        </w:tabs>
        <w:snapToGrid w:val="0"/>
        <w:spacing w:line="500" w:lineRule="exact"/>
        <w:rPr>
          <w:rFonts w:asciiTheme="minorEastAsia" w:eastAsiaTheme="minorEastAsia" w:hAnsiTheme="minorEastAsia"/>
          <w:sz w:val="21"/>
          <w:szCs w:val="21"/>
        </w:rPr>
      </w:pPr>
      <w:r>
        <w:rPr>
          <w:rFonts w:asciiTheme="minorEastAsia" w:eastAsiaTheme="minorEastAsia" w:hAnsiTheme="minorEastAsia" w:hint="eastAsia"/>
        </w:rPr>
        <w:br w:type="page"/>
      </w:r>
      <w:r>
        <w:rPr>
          <w:rFonts w:asciiTheme="minorEastAsia" w:eastAsiaTheme="minorEastAsia" w:hAnsiTheme="minorEastAsia" w:hint="eastAsia"/>
          <w:sz w:val="24"/>
          <w:szCs w:val="24"/>
        </w:rPr>
        <w:lastRenderedPageBreak/>
        <w:t>附表1：</w:t>
      </w:r>
    </w:p>
    <w:p w14:paraId="6D1E1FEB" w14:textId="77777777" w:rsidR="00BC4247" w:rsidRDefault="0026779E">
      <w:pPr>
        <w:tabs>
          <w:tab w:val="left" w:pos="6300"/>
        </w:tabs>
        <w:snapToGrid w:val="0"/>
        <w:spacing w:line="500" w:lineRule="exact"/>
        <w:jc w:val="center"/>
        <w:rPr>
          <w:rFonts w:asciiTheme="minorEastAsia" w:eastAsiaTheme="minorEastAsia" w:hAnsiTheme="minorEastAsia"/>
        </w:rPr>
      </w:pPr>
      <w:r>
        <w:rPr>
          <w:rFonts w:asciiTheme="minorEastAsia" w:eastAsiaTheme="minorEastAsia" w:hAnsiTheme="minorEastAsia" w:hint="eastAsia"/>
        </w:rPr>
        <w:t>（小型或者微型）企业认定证明</w:t>
      </w:r>
    </w:p>
    <w:p w14:paraId="37BB5FAD" w14:textId="77777777" w:rsidR="00BC4247" w:rsidRDefault="00BC4247">
      <w:pPr>
        <w:tabs>
          <w:tab w:val="left" w:pos="6300"/>
        </w:tabs>
        <w:snapToGrid w:val="0"/>
        <w:spacing w:line="500" w:lineRule="exact"/>
        <w:ind w:firstLineChars="200" w:firstLine="480"/>
        <w:rPr>
          <w:rFonts w:asciiTheme="minorEastAsia" w:eastAsiaTheme="minorEastAsia" w:hAnsiTheme="minorEastAsia"/>
          <w:sz w:val="24"/>
        </w:rPr>
      </w:pPr>
    </w:p>
    <w:p w14:paraId="2A523981"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（被认定企业名称）：</w:t>
      </w:r>
    </w:p>
    <w:p w14:paraId="2F74D28C" w14:textId="77777777" w:rsidR="00BC4247" w:rsidRDefault="00BC4247">
      <w:pPr>
        <w:tabs>
          <w:tab w:val="left" w:pos="6300"/>
        </w:tabs>
        <w:snapToGrid w:val="0"/>
        <w:spacing w:line="500" w:lineRule="exact"/>
        <w:ind w:firstLineChars="200" w:firstLine="480"/>
        <w:rPr>
          <w:rFonts w:asciiTheme="minorEastAsia" w:eastAsiaTheme="minorEastAsia" w:hAnsiTheme="minorEastAsia"/>
          <w:sz w:val="24"/>
        </w:rPr>
      </w:pPr>
    </w:p>
    <w:p w14:paraId="2FBDFFAE"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w:t>
      </w:r>
      <w:r>
        <w:rPr>
          <w:rFonts w:asciiTheme="minorEastAsia" w:eastAsiaTheme="minorEastAsia" w:hAnsiTheme="minorEastAsia" w:cs="宋体" w:hint="eastAsia"/>
          <w:kern w:val="0"/>
          <w:sz w:val="24"/>
        </w:rPr>
        <w:t>工业和信息化部、国家统计局、国家发展和改革委员会、财政部《关于印发中小企业划型标准规定的通知》</w:t>
      </w:r>
      <w:r>
        <w:rPr>
          <w:rFonts w:asciiTheme="minorEastAsia" w:eastAsiaTheme="minorEastAsia" w:hAnsiTheme="minorEastAsia" w:hint="eastAsia"/>
          <w:sz w:val="24"/>
        </w:rPr>
        <w:t>（工信部联企业〔2011〕300号）规定的划</w:t>
      </w:r>
      <w:r>
        <w:rPr>
          <w:rFonts w:asciiTheme="minorEastAsia" w:eastAsiaTheme="minorEastAsia" w:hAnsiTheme="minorEastAsia" w:cs="宋体" w:hint="eastAsia"/>
          <w:kern w:val="0"/>
          <w:sz w:val="24"/>
        </w:rPr>
        <w:t>型</w:t>
      </w:r>
      <w:r>
        <w:rPr>
          <w:rFonts w:asciiTheme="minorEastAsia" w:eastAsiaTheme="minorEastAsia" w:hAnsiTheme="minorEastAsia" w:hint="eastAsia"/>
          <w:sz w:val="24"/>
        </w:rPr>
        <w:t>标准，认定你企业为（行业类别）行业的（</w:t>
      </w:r>
      <w:r>
        <w:rPr>
          <w:rFonts w:asciiTheme="minorEastAsia" w:eastAsiaTheme="minorEastAsia" w:hAnsiTheme="minorEastAsia" w:cs="宋体" w:hint="eastAsia"/>
          <w:kern w:val="0"/>
          <w:sz w:val="24"/>
        </w:rPr>
        <w:t>请填写：小型、微型</w:t>
      </w:r>
      <w:r>
        <w:rPr>
          <w:rFonts w:asciiTheme="minorEastAsia" w:eastAsiaTheme="minorEastAsia" w:hAnsiTheme="minorEastAsia" w:hint="eastAsia"/>
          <w:sz w:val="24"/>
        </w:rPr>
        <w:t>）企业。</w:t>
      </w:r>
    </w:p>
    <w:p w14:paraId="2706803E" w14:textId="77777777" w:rsidR="00BC4247" w:rsidRDefault="00BC4247">
      <w:pPr>
        <w:tabs>
          <w:tab w:val="left" w:pos="6300"/>
        </w:tabs>
        <w:snapToGrid w:val="0"/>
        <w:spacing w:line="500" w:lineRule="exact"/>
        <w:ind w:firstLineChars="200" w:firstLine="480"/>
        <w:rPr>
          <w:rFonts w:asciiTheme="minorEastAsia" w:eastAsiaTheme="minorEastAsia" w:hAnsiTheme="minorEastAsia"/>
          <w:sz w:val="24"/>
        </w:rPr>
      </w:pPr>
    </w:p>
    <w:p w14:paraId="3F728FAF" w14:textId="77777777" w:rsidR="00BC4247" w:rsidRDefault="00BC4247">
      <w:pPr>
        <w:tabs>
          <w:tab w:val="left" w:pos="6300"/>
        </w:tabs>
        <w:snapToGrid w:val="0"/>
        <w:spacing w:line="500" w:lineRule="exact"/>
        <w:ind w:firstLineChars="200" w:firstLine="480"/>
        <w:rPr>
          <w:rFonts w:asciiTheme="minorEastAsia" w:eastAsiaTheme="minorEastAsia" w:hAnsiTheme="minorEastAsia" w:cs="宋体"/>
          <w:kern w:val="0"/>
          <w:sz w:val="24"/>
        </w:rPr>
      </w:pPr>
    </w:p>
    <w:p w14:paraId="28FEF927" w14:textId="77777777" w:rsidR="00BC4247" w:rsidRDefault="00BC4247">
      <w:pPr>
        <w:tabs>
          <w:tab w:val="left" w:pos="6300"/>
        </w:tabs>
        <w:snapToGrid w:val="0"/>
        <w:spacing w:line="500" w:lineRule="exact"/>
        <w:ind w:right="784" w:firstLineChars="2000" w:firstLine="4800"/>
        <w:rPr>
          <w:rFonts w:asciiTheme="minorEastAsia" w:eastAsiaTheme="minorEastAsia" w:hAnsiTheme="minorEastAsia"/>
          <w:sz w:val="24"/>
        </w:rPr>
      </w:pPr>
    </w:p>
    <w:p w14:paraId="58A91912" w14:textId="77777777" w:rsidR="00BC4247" w:rsidRDefault="0026779E">
      <w:pPr>
        <w:tabs>
          <w:tab w:val="left" w:pos="6300"/>
        </w:tabs>
        <w:snapToGrid w:val="0"/>
        <w:spacing w:line="500" w:lineRule="exact"/>
        <w:ind w:right="784" w:firstLineChars="2500" w:firstLine="6000"/>
        <w:rPr>
          <w:rFonts w:asciiTheme="minorEastAsia" w:eastAsiaTheme="minorEastAsia" w:hAnsiTheme="minorEastAsia"/>
          <w:sz w:val="24"/>
        </w:rPr>
      </w:pPr>
      <w:r>
        <w:rPr>
          <w:rFonts w:asciiTheme="minorEastAsia" w:eastAsiaTheme="minorEastAsia" w:hAnsiTheme="minorEastAsia" w:hint="eastAsia"/>
          <w:sz w:val="24"/>
        </w:rPr>
        <w:t>认定单位（盖章）：</w:t>
      </w:r>
    </w:p>
    <w:p w14:paraId="6A33A173" w14:textId="77777777" w:rsidR="00BC4247" w:rsidRDefault="0026779E">
      <w:pPr>
        <w:tabs>
          <w:tab w:val="left" w:pos="6300"/>
        </w:tabs>
        <w:snapToGrid w:val="0"/>
        <w:spacing w:line="500" w:lineRule="exact"/>
        <w:ind w:right="480" w:firstLineChars="2500" w:firstLine="6000"/>
        <w:rPr>
          <w:rFonts w:asciiTheme="minorEastAsia" w:eastAsiaTheme="minorEastAsia" w:hAnsiTheme="minorEastAsia"/>
          <w:sz w:val="24"/>
        </w:rPr>
      </w:pPr>
      <w:r>
        <w:rPr>
          <w:rFonts w:asciiTheme="minorEastAsia" w:eastAsiaTheme="minorEastAsia" w:hAnsiTheme="minorEastAsia" w:hint="eastAsia"/>
          <w:sz w:val="24"/>
        </w:rPr>
        <w:t>办公电话：</w:t>
      </w:r>
    </w:p>
    <w:p w14:paraId="59C5B7C8" w14:textId="77777777" w:rsidR="00BC4247" w:rsidRDefault="0026779E">
      <w:pPr>
        <w:tabs>
          <w:tab w:val="left" w:pos="6300"/>
        </w:tabs>
        <w:snapToGrid w:val="0"/>
        <w:spacing w:line="500" w:lineRule="exact"/>
        <w:ind w:firstLineChars="2500" w:firstLine="6000"/>
        <w:rPr>
          <w:rFonts w:asciiTheme="minorEastAsia" w:eastAsiaTheme="minorEastAsia" w:hAnsiTheme="minorEastAsia"/>
          <w:sz w:val="24"/>
        </w:rPr>
      </w:pPr>
      <w:r>
        <w:rPr>
          <w:rFonts w:asciiTheme="minorEastAsia" w:eastAsiaTheme="minorEastAsia" w:hAnsiTheme="minorEastAsia" w:hint="eastAsia"/>
          <w:sz w:val="24"/>
        </w:rPr>
        <w:t>认定时间：年月日</w:t>
      </w:r>
    </w:p>
    <w:p w14:paraId="112848EE" w14:textId="77777777" w:rsidR="00BC4247" w:rsidRDefault="00BC4247">
      <w:pPr>
        <w:tabs>
          <w:tab w:val="left" w:pos="6300"/>
        </w:tabs>
        <w:snapToGrid w:val="0"/>
        <w:spacing w:line="500" w:lineRule="exact"/>
        <w:rPr>
          <w:rFonts w:asciiTheme="minorEastAsia" w:eastAsiaTheme="minorEastAsia" w:hAnsiTheme="minorEastAsia"/>
          <w:sz w:val="24"/>
        </w:rPr>
      </w:pPr>
    </w:p>
    <w:p w14:paraId="51827AB2" w14:textId="77777777" w:rsidR="00BC4247" w:rsidRDefault="00BC4247">
      <w:pPr>
        <w:tabs>
          <w:tab w:val="left" w:pos="6300"/>
        </w:tabs>
        <w:snapToGrid w:val="0"/>
        <w:spacing w:line="500" w:lineRule="exact"/>
        <w:rPr>
          <w:rFonts w:asciiTheme="minorEastAsia" w:eastAsiaTheme="minorEastAsia" w:hAnsiTheme="minorEastAsia"/>
          <w:sz w:val="24"/>
        </w:rPr>
      </w:pPr>
    </w:p>
    <w:p w14:paraId="15A9ED43" w14:textId="77777777" w:rsidR="00BC4247" w:rsidRDefault="00BC4247">
      <w:pPr>
        <w:tabs>
          <w:tab w:val="left" w:pos="6300"/>
        </w:tabs>
        <w:snapToGrid w:val="0"/>
        <w:spacing w:line="500" w:lineRule="exact"/>
        <w:rPr>
          <w:rFonts w:asciiTheme="minorEastAsia" w:eastAsiaTheme="minorEastAsia" w:hAnsiTheme="minorEastAsia"/>
          <w:sz w:val="24"/>
        </w:rPr>
      </w:pPr>
    </w:p>
    <w:p w14:paraId="32FFDAB7" w14:textId="77777777" w:rsidR="00BC4247" w:rsidRDefault="00BC4247">
      <w:pPr>
        <w:tabs>
          <w:tab w:val="left" w:pos="6300"/>
        </w:tabs>
        <w:snapToGrid w:val="0"/>
        <w:spacing w:line="500" w:lineRule="exact"/>
        <w:rPr>
          <w:rFonts w:asciiTheme="minorEastAsia" w:eastAsiaTheme="minorEastAsia" w:hAnsiTheme="minorEastAsia"/>
          <w:sz w:val="24"/>
        </w:rPr>
      </w:pPr>
    </w:p>
    <w:p w14:paraId="1C765AE0" w14:textId="77777777" w:rsidR="00BC4247" w:rsidRDefault="00BC4247">
      <w:pPr>
        <w:tabs>
          <w:tab w:val="left" w:pos="6300"/>
        </w:tabs>
        <w:snapToGrid w:val="0"/>
        <w:spacing w:line="500" w:lineRule="exact"/>
        <w:rPr>
          <w:rFonts w:asciiTheme="minorEastAsia" w:eastAsiaTheme="minorEastAsia" w:hAnsiTheme="minorEastAsia"/>
          <w:sz w:val="24"/>
        </w:rPr>
      </w:pPr>
    </w:p>
    <w:p w14:paraId="0389064A" w14:textId="77777777" w:rsidR="00BC4247" w:rsidRDefault="00BC4247">
      <w:pPr>
        <w:tabs>
          <w:tab w:val="left" w:pos="6300"/>
        </w:tabs>
        <w:snapToGrid w:val="0"/>
        <w:spacing w:line="500" w:lineRule="exact"/>
        <w:rPr>
          <w:rFonts w:asciiTheme="minorEastAsia" w:eastAsiaTheme="minorEastAsia" w:hAnsiTheme="minorEastAsia"/>
          <w:sz w:val="24"/>
        </w:rPr>
      </w:pPr>
    </w:p>
    <w:p w14:paraId="3AC3003A" w14:textId="77777777" w:rsidR="00BC4247" w:rsidRDefault="00BC4247">
      <w:pPr>
        <w:tabs>
          <w:tab w:val="left" w:pos="6300"/>
        </w:tabs>
        <w:snapToGrid w:val="0"/>
        <w:spacing w:line="500" w:lineRule="exact"/>
        <w:rPr>
          <w:rFonts w:asciiTheme="minorEastAsia" w:eastAsiaTheme="minorEastAsia" w:hAnsiTheme="minorEastAsia"/>
          <w:sz w:val="24"/>
        </w:rPr>
      </w:pPr>
    </w:p>
    <w:p w14:paraId="65EC8583" w14:textId="77777777" w:rsidR="00BC4247" w:rsidRDefault="00BC4247">
      <w:pPr>
        <w:tabs>
          <w:tab w:val="left" w:pos="6300"/>
        </w:tabs>
        <w:snapToGrid w:val="0"/>
        <w:spacing w:line="500" w:lineRule="exact"/>
        <w:rPr>
          <w:rFonts w:asciiTheme="minorEastAsia" w:eastAsiaTheme="minorEastAsia" w:hAnsiTheme="minorEastAsia"/>
          <w:sz w:val="24"/>
        </w:rPr>
      </w:pPr>
    </w:p>
    <w:p w14:paraId="3DCAE7A1" w14:textId="77777777" w:rsidR="00BC4247" w:rsidRDefault="0026779E">
      <w:pPr>
        <w:tabs>
          <w:tab w:val="left" w:pos="6300"/>
        </w:tabs>
        <w:snapToGrid w:val="0"/>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注：政府采购活动中对中小企业的认定，由企业所在地的县级以上中小企业主管部门负责。</w:t>
      </w:r>
    </w:p>
    <w:p w14:paraId="2C24DAB0" w14:textId="77777777" w:rsidR="00BC4247" w:rsidRDefault="0026779E">
      <w:pPr>
        <w:tabs>
          <w:tab w:val="left" w:pos="6300"/>
        </w:tabs>
        <w:snapToGrid w:val="0"/>
        <w:spacing w:line="500" w:lineRule="exact"/>
        <w:rPr>
          <w:rFonts w:asciiTheme="minorEastAsia" w:eastAsiaTheme="minorEastAsia" w:hAnsiTheme="minorEastAsia"/>
          <w:sz w:val="24"/>
          <w:szCs w:val="24"/>
        </w:rPr>
      </w:pPr>
      <w:r>
        <w:rPr>
          <w:rFonts w:asciiTheme="minorEastAsia" w:eastAsiaTheme="minorEastAsia" w:hAnsiTheme="minorEastAsia"/>
          <w:sz w:val="24"/>
          <w:szCs w:val="24"/>
        </w:rPr>
        <w:br w:type="page"/>
      </w:r>
      <w:r>
        <w:rPr>
          <w:rFonts w:asciiTheme="minorEastAsia" w:eastAsiaTheme="minorEastAsia" w:hAnsiTheme="minorEastAsia" w:hint="eastAsia"/>
          <w:sz w:val="24"/>
          <w:szCs w:val="24"/>
        </w:rPr>
        <w:lastRenderedPageBreak/>
        <w:t>附表2：</w:t>
      </w:r>
    </w:p>
    <w:p w14:paraId="1CE66B8E" w14:textId="77777777" w:rsidR="00BC4247" w:rsidRDefault="0026779E">
      <w:pPr>
        <w:tabs>
          <w:tab w:val="left" w:pos="6300"/>
        </w:tabs>
        <w:snapToGrid w:val="0"/>
        <w:spacing w:line="500" w:lineRule="exact"/>
        <w:jc w:val="center"/>
        <w:rPr>
          <w:rFonts w:asciiTheme="minorEastAsia" w:eastAsiaTheme="minorEastAsia" w:hAnsiTheme="minorEastAsia"/>
        </w:rPr>
      </w:pPr>
      <w:r>
        <w:rPr>
          <w:rFonts w:asciiTheme="minorEastAsia" w:eastAsiaTheme="minorEastAsia" w:hAnsiTheme="minorEastAsia" w:hint="eastAsia"/>
        </w:rPr>
        <w:t>小</w:t>
      </w:r>
      <w:proofErr w:type="gramStart"/>
      <w:r>
        <w:rPr>
          <w:rFonts w:asciiTheme="minorEastAsia" w:eastAsiaTheme="minorEastAsia" w:hAnsiTheme="minorEastAsia" w:hint="eastAsia"/>
        </w:rPr>
        <w:t>微企业</w:t>
      </w:r>
      <w:proofErr w:type="gramEnd"/>
      <w:r>
        <w:rPr>
          <w:rFonts w:asciiTheme="minorEastAsia" w:eastAsiaTheme="minorEastAsia" w:hAnsiTheme="minorEastAsia" w:hint="eastAsia"/>
        </w:rPr>
        <w:t>声明函</w:t>
      </w:r>
    </w:p>
    <w:p w14:paraId="4EB8E35A"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szCs w:val="28"/>
        </w:rPr>
        <w:t>采购项目名称</w:t>
      </w:r>
      <w:r>
        <w:rPr>
          <w:rFonts w:asciiTheme="minorEastAsia" w:eastAsiaTheme="minorEastAsia" w:hAnsiTheme="minorEastAsia" w:hint="eastAsia"/>
          <w:sz w:val="24"/>
        </w:rPr>
        <w:t>：</w:t>
      </w:r>
    </w:p>
    <w:p w14:paraId="25F6D973"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致：（采购人名称）：</w:t>
      </w:r>
    </w:p>
    <w:p w14:paraId="0A00DDE2"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本公司郑重声明，根据《政府采购促进中小企业发展暂行办法》（财库</w:t>
      </w:r>
      <w:r>
        <w:rPr>
          <w:rFonts w:asciiTheme="minorEastAsia" w:eastAsiaTheme="minorEastAsia" w:hAnsiTheme="minorEastAsia"/>
          <w:sz w:val="24"/>
          <w:szCs w:val="28"/>
        </w:rPr>
        <w:t>〔2011〕181</w:t>
      </w:r>
      <w:r>
        <w:rPr>
          <w:rFonts w:asciiTheme="minorEastAsia" w:eastAsiaTheme="minorEastAsia" w:hAnsiTheme="minorEastAsia" w:hint="eastAsia"/>
          <w:sz w:val="24"/>
          <w:szCs w:val="28"/>
        </w:rPr>
        <w:t>号）的规定。本公司为（请填写：小型、微型）企业。即，本公司同时满足以下条件：</w:t>
      </w:r>
    </w:p>
    <w:p w14:paraId="5E4CD70E"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1</w:t>
      </w:r>
      <w:r>
        <w:rPr>
          <w:rFonts w:asciiTheme="minorEastAsia" w:eastAsiaTheme="minorEastAsia" w:hAnsiTheme="minorEastAsia" w:hint="eastAsia"/>
          <w:sz w:val="24"/>
          <w:szCs w:val="28"/>
        </w:rPr>
        <w:t>.根据《工业和信息化部、国家统计局、国家发展和改革委员会、财政部关于印发中小企业划型标准规定的通知》（工信部联企业</w:t>
      </w:r>
      <w:r>
        <w:rPr>
          <w:rFonts w:asciiTheme="minorEastAsia" w:eastAsiaTheme="minorEastAsia" w:hAnsiTheme="minorEastAsia"/>
          <w:sz w:val="24"/>
          <w:szCs w:val="28"/>
        </w:rPr>
        <w:t>〔2011〕300</w:t>
      </w:r>
      <w:r>
        <w:rPr>
          <w:rFonts w:asciiTheme="minorEastAsia" w:eastAsiaTheme="minorEastAsia" w:hAnsiTheme="minorEastAsia" w:hint="eastAsia"/>
          <w:sz w:val="24"/>
          <w:szCs w:val="28"/>
        </w:rPr>
        <w:t>号）规定的划分标准，本公司为</w:t>
      </w:r>
      <w:r>
        <w:rPr>
          <w:rFonts w:asciiTheme="minorEastAsia" w:eastAsiaTheme="minorEastAsia" w:hAnsiTheme="minorEastAsia" w:hint="eastAsia"/>
          <w:sz w:val="24"/>
        </w:rPr>
        <w:t>行业（行业类别）的</w:t>
      </w:r>
      <w:r>
        <w:rPr>
          <w:rFonts w:asciiTheme="minorEastAsia" w:eastAsiaTheme="minorEastAsia" w:hAnsiTheme="minorEastAsia" w:hint="eastAsia"/>
          <w:sz w:val="24"/>
          <w:szCs w:val="28"/>
        </w:rPr>
        <w:t>（请填写：小型、微型）企业。</w:t>
      </w:r>
    </w:p>
    <w:p w14:paraId="44E31784"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2</w:t>
      </w:r>
      <w:r>
        <w:rPr>
          <w:rFonts w:asciiTheme="minorEastAsia" w:eastAsiaTheme="minorEastAsia" w:hAnsiTheme="minorEastAsia" w:hint="eastAsia"/>
          <w:sz w:val="24"/>
          <w:szCs w:val="28"/>
        </w:rPr>
        <w:t>.本公司参加</w:t>
      </w:r>
      <w:r>
        <w:rPr>
          <w:rFonts w:asciiTheme="minorEastAsia" w:eastAsiaTheme="minorEastAsia" w:hAnsiTheme="minorEastAsia" w:cs="宋体" w:hint="eastAsia"/>
          <w:kern w:val="0"/>
          <w:sz w:val="24"/>
        </w:rPr>
        <w:t>本项目提供本企业制造的货物、承担的工程或者服务，或者提供其它小</w:t>
      </w:r>
      <w:proofErr w:type="gramStart"/>
      <w:r>
        <w:rPr>
          <w:rFonts w:asciiTheme="minorEastAsia" w:eastAsiaTheme="minorEastAsia" w:hAnsiTheme="minorEastAsia" w:cs="宋体" w:hint="eastAsia"/>
          <w:kern w:val="0"/>
          <w:sz w:val="24"/>
        </w:rPr>
        <w:t>微企业</w:t>
      </w:r>
      <w:proofErr w:type="gramEnd"/>
      <w:r>
        <w:rPr>
          <w:rFonts w:asciiTheme="minorEastAsia" w:eastAsiaTheme="minorEastAsia" w:hAnsiTheme="minorEastAsia" w:cs="宋体" w:hint="eastAsia"/>
          <w:kern w:val="0"/>
          <w:sz w:val="24"/>
        </w:rPr>
        <w:t>制造的货物。本项目采购的货物、工程或者服务（请填写：“全部由我公司提供”、“部分由我公司提供”、或“全部不是我公司提供”）。</w:t>
      </w:r>
      <w:r>
        <w:rPr>
          <w:rFonts w:asciiTheme="minorEastAsia" w:eastAsiaTheme="minorEastAsia" w:hAnsiTheme="minorEastAsia" w:hint="eastAsia"/>
          <w:sz w:val="24"/>
          <w:szCs w:val="28"/>
        </w:rPr>
        <w:t>本条所称货物不包括使用大中型企业注册商标的货物。</w:t>
      </w:r>
    </w:p>
    <w:p w14:paraId="5709FE37" w14:textId="77777777" w:rsidR="00BC4247" w:rsidRDefault="0026779E">
      <w:pPr>
        <w:tabs>
          <w:tab w:val="left" w:pos="6300"/>
        </w:tabs>
        <w:snapToGrid w:val="0"/>
        <w:spacing w:line="500" w:lineRule="exact"/>
        <w:ind w:firstLineChars="200" w:firstLine="48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企业基本情况表</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873"/>
        <w:gridCol w:w="3345"/>
      </w:tblGrid>
      <w:tr w:rsidR="00BC4247" w14:paraId="39015971" w14:textId="77777777">
        <w:trPr>
          <w:trHeight w:val="459"/>
          <w:jc w:val="center"/>
        </w:trPr>
        <w:tc>
          <w:tcPr>
            <w:tcW w:w="2828" w:type="dxa"/>
            <w:shd w:val="clear" w:color="auto" w:fill="auto"/>
            <w:vAlign w:val="center"/>
          </w:tcPr>
          <w:p w14:paraId="356A66F6" w14:textId="77777777" w:rsidR="00BC4247" w:rsidRDefault="0026779E">
            <w:pPr>
              <w:tabs>
                <w:tab w:val="left" w:pos="6300"/>
              </w:tabs>
              <w:snapToGrid w:val="0"/>
              <w:jc w:val="center"/>
              <w:rPr>
                <w:rFonts w:asciiTheme="minorEastAsia" w:eastAsiaTheme="minorEastAsia" w:hAnsiTheme="minorEastAsia"/>
                <w:sz w:val="24"/>
              </w:rPr>
            </w:pPr>
            <w:r>
              <w:rPr>
                <w:rFonts w:asciiTheme="minorEastAsia" w:eastAsiaTheme="minorEastAsia" w:hAnsiTheme="minorEastAsia" w:hint="eastAsia"/>
                <w:sz w:val="24"/>
              </w:rPr>
              <w:t>营业收入（万元）</w:t>
            </w:r>
          </w:p>
        </w:tc>
        <w:tc>
          <w:tcPr>
            <w:tcW w:w="2873" w:type="dxa"/>
            <w:shd w:val="clear" w:color="auto" w:fill="auto"/>
            <w:vAlign w:val="center"/>
          </w:tcPr>
          <w:p w14:paraId="4DFCC32F" w14:textId="77777777" w:rsidR="00BC4247" w:rsidRDefault="0026779E">
            <w:pPr>
              <w:tabs>
                <w:tab w:val="left" w:pos="6300"/>
              </w:tabs>
              <w:snapToGrid w:val="0"/>
              <w:jc w:val="center"/>
              <w:rPr>
                <w:rFonts w:asciiTheme="minorEastAsia" w:eastAsiaTheme="minorEastAsia" w:hAnsiTheme="minorEastAsia"/>
                <w:sz w:val="24"/>
              </w:rPr>
            </w:pPr>
            <w:r>
              <w:rPr>
                <w:rFonts w:asciiTheme="minorEastAsia" w:eastAsiaTheme="minorEastAsia" w:hAnsiTheme="minorEastAsia" w:hint="eastAsia"/>
                <w:sz w:val="24"/>
              </w:rPr>
              <w:t>从业人员（名）</w:t>
            </w:r>
          </w:p>
        </w:tc>
        <w:tc>
          <w:tcPr>
            <w:tcW w:w="3345" w:type="dxa"/>
            <w:shd w:val="clear" w:color="auto" w:fill="auto"/>
            <w:vAlign w:val="center"/>
          </w:tcPr>
          <w:p w14:paraId="74D8B76A" w14:textId="77777777" w:rsidR="00BC4247" w:rsidRDefault="0026779E">
            <w:pPr>
              <w:tabs>
                <w:tab w:val="left" w:pos="6300"/>
              </w:tabs>
              <w:snapToGrid w:val="0"/>
              <w:jc w:val="center"/>
              <w:rPr>
                <w:rFonts w:asciiTheme="minorEastAsia" w:eastAsiaTheme="minorEastAsia" w:hAnsiTheme="minorEastAsia"/>
                <w:sz w:val="24"/>
              </w:rPr>
            </w:pPr>
            <w:r>
              <w:rPr>
                <w:rFonts w:asciiTheme="minorEastAsia" w:eastAsiaTheme="minorEastAsia" w:hAnsiTheme="minorEastAsia" w:hint="eastAsia"/>
                <w:sz w:val="24"/>
              </w:rPr>
              <w:t>资产总额（万元）</w:t>
            </w:r>
          </w:p>
        </w:tc>
      </w:tr>
      <w:tr w:rsidR="00BC4247" w14:paraId="65AEB6A8" w14:textId="77777777">
        <w:trPr>
          <w:trHeight w:val="693"/>
          <w:jc w:val="center"/>
        </w:trPr>
        <w:tc>
          <w:tcPr>
            <w:tcW w:w="2828" w:type="dxa"/>
            <w:shd w:val="clear" w:color="auto" w:fill="auto"/>
            <w:vAlign w:val="center"/>
          </w:tcPr>
          <w:p w14:paraId="03D10851" w14:textId="77777777" w:rsidR="00BC4247" w:rsidRDefault="00BC4247">
            <w:pPr>
              <w:tabs>
                <w:tab w:val="left" w:pos="6300"/>
              </w:tabs>
              <w:snapToGrid w:val="0"/>
              <w:jc w:val="center"/>
              <w:rPr>
                <w:rFonts w:asciiTheme="minorEastAsia" w:eastAsiaTheme="minorEastAsia" w:hAnsiTheme="minorEastAsia"/>
                <w:sz w:val="24"/>
              </w:rPr>
            </w:pPr>
          </w:p>
        </w:tc>
        <w:tc>
          <w:tcPr>
            <w:tcW w:w="2873" w:type="dxa"/>
            <w:shd w:val="clear" w:color="auto" w:fill="auto"/>
            <w:vAlign w:val="center"/>
          </w:tcPr>
          <w:p w14:paraId="0538AAC0" w14:textId="77777777" w:rsidR="00BC4247" w:rsidRDefault="00BC4247">
            <w:pPr>
              <w:tabs>
                <w:tab w:val="left" w:pos="6300"/>
              </w:tabs>
              <w:snapToGrid w:val="0"/>
              <w:jc w:val="center"/>
              <w:rPr>
                <w:rFonts w:asciiTheme="minorEastAsia" w:eastAsiaTheme="minorEastAsia" w:hAnsiTheme="minorEastAsia"/>
                <w:sz w:val="24"/>
              </w:rPr>
            </w:pPr>
          </w:p>
        </w:tc>
        <w:tc>
          <w:tcPr>
            <w:tcW w:w="3345" w:type="dxa"/>
            <w:shd w:val="clear" w:color="auto" w:fill="auto"/>
            <w:vAlign w:val="center"/>
          </w:tcPr>
          <w:p w14:paraId="69FB3860" w14:textId="77777777" w:rsidR="00BC4247" w:rsidRDefault="00BC4247">
            <w:pPr>
              <w:tabs>
                <w:tab w:val="left" w:pos="6300"/>
              </w:tabs>
              <w:snapToGrid w:val="0"/>
              <w:jc w:val="center"/>
              <w:rPr>
                <w:rFonts w:asciiTheme="minorEastAsia" w:eastAsiaTheme="minorEastAsia" w:hAnsiTheme="minorEastAsia"/>
                <w:sz w:val="24"/>
              </w:rPr>
            </w:pPr>
          </w:p>
        </w:tc>
      </w:tr>
    </w:tbl>
    <w:p w14:paraId="7AA22790"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本公司对上述声明的真实性负责。如有虚假，将依法承担相应责任。</w:t>
      </w:r>
    </w:p>
    <w:p w14:paraId="39D4CC07" w14:textId="77777777" w:rsidR="00BC4247" w:rsidRDefault="00BC4247">
      <w:pPr>
        <w:tabs>
          <w:tab w:val="left" w:pos="6300"/>
        </w:tabs>
        <w:snapToGrid w:val="0"/>
        <w:spacing w:line="500" w:lineRule="exact"/>
        <w:ind w:firstLineChars="200" w:firstLine="480"/>
        <w:rPr>
          <w:rFonts w:asciiTheme="minorEastAsia" w:eastAsiaTheme="minorEastAsia" w:hAnsiTheme="minorEastAsia" w:cs="宋体"/>
          <w:kern w:val="0"/>
          <w:sz w:val="24"/>
          <w:u w:val="single"/>
        </w:rPr>
      </w:pPr>
    </w:p>
    <w:p w14:paraId="33A4072E" w14:textId="77777777" w:rsidR="00BC4247" w:rsidRDefault="0026779E">
      <w:pPr>
        <w:tabs>
          <w:tab w:val="left" w:pos="6300"/>
        </w:tabs>
        <w:snapToGrid w:val="0"/>
        <w:spacing w:line="500" w:lineRule="exact"/>
        <w:ind w:right="784" w:firstLineChars="2400" w:firstLine="5760"/>
        <w:rPr>
          <w:rFonts w:asciiTheme="minorEastAsia" w:eastAsiaTheme="minorEastAsia" w:hAnsiTheme="minorEastAsia"/>
          <w:sz w:val="24"/>
        </w:rPr>
      </w:pPr>
      <w:r>
        <w:rPr>
          <w:rFonts w:asciiTheme="minorEastAsia" w:eastAsiaTheme="minorEastAsia" w:hAnsiTheme="minorEastAsia" w:hint="eastAsia"/>
          <w:sz w:val="24"/>
        </w:rPr>
        <w:t>供应商名称（公章）：</w:t>
      </w:r>
    </w:p>
    <w:p w14:paraId="36B432FF" w14:textId="77777777" w:rsidR="00BC4247" w:rsidRDefault="0026779E">
      <w:pPr>
        <w:tabs>
          <w:tab w:val="left" w:pos="6300"/>
        </w:tabs>
        <w:snapToGrid w:val="0"/>
        <w:spacing w:line="500" w:lineRule="exact"/>
        <w:ind w:right="958" w:firstLineChars="2400" w:firstLine="5760"/>
        <w:rPr>
          <w:rFonts w:asciiTheme="minorEastAsia" w:eastAsiaTheme="minorEastAsia" w:hAnsiTheme="minorEastAsia"/>
          <w:sz w:val="24"/>
        </w:rPr>
      </w:pPr>
      <w:r>
        <w:rPr>
          <w:rFonts w:asciiTheme="minorEastAsia" w:eastAsiaTheme="minorEastAsia" w:hAnsiTheme="minorEastAsia" w:hint="eastAsia"/>
          <w:sz w:val="24"/>
        </w:rPr>
        <w:t>年月日</w:t>
      </w:r>
    </w:p>
    <w:p w14:paraId="3A153ED3" w14:textId="77777777" w:rsidR="00BC4247" w:rsidRDefault="0026779E">
      <w:pPr>
        <w:tabs>
          <w:tab w:val="left" w:pos="6300"/>
        </w:tabs>
        <w:snapToGrid w:val="0"/>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填写《企业基本情况表》时，应注意以下事项：</w:t>
      </w:r>
    </w:p>
    <w:p w14:paraId="5C17E47D" w14:textId="77777777" w:rsidR="00BC4247" w:rsidRDefault="0026779E">
      <w:pPr>
        <w:tabs>
          <w:tab w:val="left" w:pos="6300"/>
        </w:tabs>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1.除建筑业、房地产开发经营、租赁和商务服务业三个行业外，</w:t>
      </w:r>
      <w:proofErr w:type="gramStart"/>
      <w:r>
        <w:rPr>
          <w:rFonts w:asciiTheme="minorEastAsia" w:eastAsiaTheme="minorEastAsia" w:hAnsiTheme="minorEastAsia" w:cs="宋体" w:hint="eastAsia"/>
          <w:kern w:val="0"/>
          <w:sz w:val="24"/>
        </w:rPr>
        <w:t>其余行业</w:t>
      </w:r>
      <w:proofErr w:type="gramEnd"/>
      <w:r>
        <w:rPr>
          <w:rFonts w:asciiTheme="minorEastAsia" w:eastAsiaTheme="minorEastAsia" w:hAnsiTheme="minorEastAsia" w:cs="宋体" w:hint="eastAsia"/>
          <w:kern w:val="0"/>
          <w:sz w:val="24"/>
        </w:rPr>
        <w:t>无需填写资产总额项；</w:t>
      </w:r>
    </w:p>
    <w:p w14:paraId="1BA58653" w14:textId="77777777" w:rsidR="00BC4247" w:rsidRDefault="0026779E">
      <w:pPr>
        <w:tabs>
          <w:tab w:val="left" w:pos="6300"/>
        </w:tabs>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2.农、林、牧、渔业无需填写从业人员和资产总额项。</w:t>
      </w:r>
    </w:p>
    <w:p w14:paraId="381EDBBF" w14:textId="77777777" w:rsidR="00BC4247" w:rsidRDefault="0026779E">
      <w:pPr>
        <w:tabs>
          <w:tab w:val="left" w:pos="6300"/>
        </w:tabs>
        <w:snapToGrid w:val="0"/>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3.供应商在本函第2条填写的内容若是“部分由我公司制造”或“全部不是我公司制造”的，则还需提供所涉及的其它企业的《小微企业声明函》，否则视为供应商提供非小</w:t>
      </w:r>
      <w:proofErr w:type="gramStart"/>
      <w:r>
        <w:rPr>
          <w:rFonts w:asciiTheme="minorEastAsia" w:eastAsiaTheme="minorEastAsia" w:hAnsiTheme="minorEastAsia" w:cs="宋体" w:hint="eastAsia"/>
          <w:kern w:val="0"/>
          <w:sz w:val="24"/>
        </w:rPr>
        <w:t>微企业</w:t>
      </w:r>
      <w:proofErr w:type="gramEnd"/>
      <w:r>
        <w:rPr>
          <w:rFonts w:asciiTheme="minorEastAsia" w:eastAsiaTheme="minorEastAsia" w:hAnsiTheme="minorEastAsia" w:cs="宋体" w:hint="eastAsia"/>
          <w:kern w:val="0"/>
          <w:sz w:val="24"/>
        </w:rPr>
        <w:t>的货物、工程或服务。当所涉及的其它企业使用本</w:t>
      </w:r>
      <w:proofErr w:type="gramStart"/>
      <w:r>
        <w:rPr>
          <w:rFonts w:asciiTheme="minorEastAsia" w:eastAsiaTheme="minorEastAsia" w:hAnsiTheme="minorEastAsia" w:cs="宋体" w:hint="eastAsia"/>
          <w:kern w:val="0"/>
          <w:sz w:val="24"/>
        </w:rPr>
        <w:t>函进行</w:t>
      </w:r>
      <w:proofErr w:type="gramEnd"/>
      <w:r>
        <w:rPr>
          <w:rFonts w:asciiTheme="minorEastAsia" w:eastAsiaTheme="minorEastAsia" w:hAnsiTheme="minorEastAsia" w:cs="宋体" w:hint="eastAsia"/>
          <w:kern w:val="0"/>
          <w:sz w:val="24"/>
        </w:rPr>
        <w:t>声明时，可不填写本函的第2条。</w:t>
      </w:r>
    </w:p>
    <w:p w14:paraId="12E0EDB4" w14:textId="77777777" w:rsidR="00BC4247" w:rsidRDefault="0026779E">
      <w:pPr>
        <w:tabs>
          <w:tab w:val="left" w:pos="6300"/>
        </w:tabs>
        <w:snapToGrid w:val="0"/>
        <w:spacing w:line="500" w:lineRule="exact"/>
        <w:rPr>
          <w:rFonts w:asciiTheme="minorEastAsia" w:eastAsiaTheme="minorEastAsia" w:hAnsiTheme="minorEastAsia"/>
          <w:sz w:val="24"/>
          <w:szCs w:val="24"/>
        </w:rPr>
      </w:pPr>
      <w:r>
        <w:rPr>
          <w:rFonts w:asciiTheme="minorEastAsia" w:eastAsiaTheme="minorEastAsia" w:hAnsiTheme="minorEastAsia" w:hint="eastAsia"/>
        </w:rPr>
        <w:br w:type="page"/>
      </w:r>
      <w:r>
        <w:rPr>
          <w:rFonts w:asciiTheme="minorEastAsia" w:eastAsiaTheme="minorEastAsia" w:hAnsiTheme="minorEastAsia" w:hint="eastAsia"/>
          <w:sz w:val="24"/>
          <w:szCs w:val="24"/>
        </w:rPr>
        <w:lastRenderedPageBreak/>
        <w:t>3.监狱企业证明文件</w:t>
      </w:r>
    </w:p>
    <w:p w14:paraId="5A0BD886" w14:textId="77777777" w:rsidR="00BC4247" w:rsidRDefault="0026779E">
      <w:pPr>
        <w:tabs>
          <w:tab w:val="left" w:pos="6300"/>
        </w:tabs>
        <w:snapToGrid w:val="0"/>
        <w:spacing w:line="500" w:lineRule="exact"/>
        <w:rPr>
          <w:rFonts w:asciiTheme="minorEastAsia" w:eastAsiaTheme="minorEastAsia" w:hAnsiTheme="minorEastAsia"/>
        </w:rPr>
      </w:pPr>
      <w:r>
        <w:rPr>
          <w:rFonts w:asciiTheme="minorEastAsia" w:eastAsiaTheme="minorEastAsia" w:hAnsiTheme="minorEastAsia" w:hint="eastAsia"/>
          <w:sz w:val="24"/>
          <w:szCs w:val="24"/>
        </w:rPr>
        <w:t>以省级以上监狱管理局、戒毒管理局（含新疆生产建设兵团）出具的属于监狱企业的证明文件为准。</w:t>
      </w:r>
      <w:r>
        <w:rPr>
          <w:rFonts w:asciiTheme="minorEastAsia" w:eastAsiaTheme="minorEastAsia" w:hAnsiTheme="minorEastAsia" w:hint="eastAsia"/>
        </w:rPr>
        <w:br w:type="page"/>
      </w:r>
      <w:r>
        <w:rPr>
          <w:rFonts w:asciiTheme="minorEastAsia" w:eastAsiaTheme="minorEastAsia" w:hAnsiTheme="minorEastAsia" w:hint="eastAsia"/>
        </w:rPr>
        <w:lastRenderedPageBreak/>
        <w:t>4.残疾人福利性单位声明函</w:t>
      </w:r>
    </w:p>
    <w:p w14:paraId="137E671F" w14:textId="77777777" w:rsidR="00BC4247" w:rsidRDefault="00BC4247">
      <w:pPr>
        <w:tabs>
          <w:tab w:val="left" w:pos="6300"/>
        </w:tabs>
        <w:snapToGrid w:val="0"/>
        <w:spacing w:line="500" w:lineRule="exact"/>
        <w:ind w:firstLineChars="200" w:firstLine="560"/>
        <w:rPr>
          <w:rFonts w:asciiTheme="minorEastAsia" w:eastAsiaTheme="minorEastAsia" w:hAnsiTheme="minorEastAsia"/>
        </w:rPr>
      </w:pPr>
    </w:p>
    <w:p w14:paraId="7346CCF3" w14:textId="77777777" w:rsidR="00BC4247" w:rsidRDefault="0026779E">
      <w:pPr>
        <w:tabs>
          <w:tab w:val="left" w:pos="6300"/>
        </w:tabs>
        <w:snapToGrid w:val="0"/>
        <w:spacing w:line="500" w:lineRule="exact"/>
        <w:ind w:firstLineChars="200" w:firstLine="560"/>
        <w:jc w:val="center"/>
        <w:rPr>
          <w:rFonts w:asciiTheme="minorEastAsia" w:eastAsiaTheme="minorEastAsia" w:hAnsiTheme="minorEastAsia"/>
        </w:rPr>
      </w:pPr>
      <w:r>
        <w:rPr>
          <w:rFonts w:asciiTheme="minorEastAsia" w:eastAsiaTheme="minorEastAsia" w:hAnsiTheme="minorEastAsia" w:hint="eastAsia"/>
        </w:rPr>
        <w:t>残疾人福利性单位声明函</w:t>
      </w:r>
    </w:p>
    <w:p w14:paraId="7E318B6C"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4DBEA5E5"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本单位对上述声明的真实性负责。如有虚假，将依法承担相应责任。</w:t>
      </w:r>
    </w:p>
    <w:p w14:paraId="25EF1F2E" w14:textId="77777777" w:rsidR="00BC4247" w:rsidRDefault="00BC4247">
      <w:pPr>
        <w:tabs>
          <w:tab w:val="left" w:pos="6300"/>
        </w:tabs>
        <w:snapToGrid w:val="0"/>
        <w:spacing w:line="500" w:lineRule="exact"/>
        <w:ind w:firstLineChars="200" w:firstLine="480"/>
        <w:rPr>
          <w:rFonts w:asciiTheme="minorEastAsia" w:eastAsiaTheme="minorEastAsia" w:hAnsiTheme="minorEastAsia"/>
          <w:sz w:val="24"/>
        </w:rPr>
      </w:pPr>
    </w:p>
    <w:p w14:paraId="618BEB25" w14:textId="77777777" w:rsidR="00BC4247" w:rsidRDefault="00BC4247">
      <w:pPr>
        <w:tabs>
          <w:tab w:val="left" w:pos="6300"/>
        </w:tabs>
        <w:snapToGrid w:val="0"/>
        <w:spacing w:line="500" w:lineRule="exact"/>
        <w:ind w:firstLineChars="200" w:firstLine="480"/>
        <w:rPr>
          <w:rFonts w:asciiTheme="minorEastAsia" w:eastAsiaTheme="minorEastAsia" w:hAnsiTheme="minorEastAsia"/>
          <w:sz w:val="24"/>
        </w:rPr>
      </w:pPr>
    </w:p>
    <w:p w14:paraId="4FC8D690" w14:textId="77777777" w:rsidR="00BC4247" w:rsidRDefault="00BC4247">
      <w:pPr>
        <w:tabs>
          <w:tab w:val="left" w:pos="6300"/>
        </w:tabs>
        <w:snapToGrid w:val="0"/>
        <w:spacing w:line="500" w:lineRule="exact"/>
        <w:ind w:firstLineChars="200" w:firstLine="480"/>
        <w:rPr>
          <w:rFonts w:asciiTheme="minorEastAsia" w:eastAsiaTheme="minorEastAsia" w:hAnsiTheme="minorEastAsia"/>
          <w:sz w:val="24"/>
        </w:rPr>
      </w:pPr>
    </w:p>
    <w:p w14:paraId="66DC3045" w14:textId="77777777" w:rsidR="00BC4247" w:rsidRDefault="00BC4247">
      <w:pPr>
        <w:tabs>
          <w:tab w:val="left" w:pos="6300"/>
        </w:tabs>
        <w:snapToGrid w:val="0"/>
        <w:spacing w:line="500" w:lineRule="exact"/>
        <w:ind w:firstLineChars="200" w:firstLine="480"/>
        <w:rPr>
          <w:rFonts w:asciiTheme="minorEastAsia" w:eastAsiaTheme="minorEastAsia" w:hAnsiTheme="minorEastAsia"/>
          <w:sz w:val="24"/>
        </w:rPr>
      </w:pPr>
    </w:p>
    <w:p w14:paraId="2834BEBB" w14:textId="77777777" w:rsidR="00BC4247" w:rsidRDefault="0026779E">
      <w:pPr>
        <w:tabs>
          <w:tab w:val="left" w:pos="6300"/>
        </w:tabs>
        <w:snapToGri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供应商名称（盖章）：</w:t>
      </w:r>
    </w:p>
    <w:p w14:paraId="0A85C27C" w14:textId="77777777" w:rsidR="00BC4247" w:rsidRDefault="0026779E">
      <w:pPr>
        <w:tabs>
          <w:tab w:val="left" w:pos="6300"/>
        </w:tabs>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hint="eastAsia"/>
          <w:sz w:val="24"/>
        </w:rPr>
        <w:t>日期：</w:t>
      </w:r>
    </w:p>
    <w:p w14:paraId="4882CB84" w14:textId="77777777" w:rsidR="00BC4247" w:rsidRDefault="0026779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br w:type="page"/>
      </w:r>
      <w:r>
        <w:rPr>
          <w:rFonts w:asciiTheme="minorEastAsia" w:eastAsiaTheme="minorEastAsia" w:hAnsiTheme="minorEastAsia" w:cs="宋体" w:hint="eastAsia"/>
          <w:sz w:val="24"/>
          <w:szCs w:val="24"/>
        </w:rPr>
        <w:lastRenderedPageBreak/>
        <w:t>（二）其他资料</w:t>
      </w:r>
    </w:p>
    <w:p w14:paraId="5CC650D5"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1.磋商保证金缴纳情况证明文件</w:t>
      </w:r>
      <w:r>
        <w:rPr>
          <w:rFonts w:asciiTheme="minorEastAsia" w:eastAsiaTheme="minorEastAsia" w:hAnsiTheme="minorEastAsia" w:hint="eastAsia"/>
          <w:sz w:val="24"/>
          <w:szCs w:val="24"/>
        </w:rPr>
        <w:t>、基本</w:t>
      </w:r>
      <w:proofErr w:type="gramStart"/>
      <w:r>
        <w:rPr>
          <w:rFonts w:asciiTheme="minorEastAsia" w:eastAsiaTheme="minorEastAsia" w:hAnsiTheme="minorEastAsia"/>
          <w:sz w:val="24"/>
          <w:szCs w:val="24"/>
        </w:rPr>
        <w:t>帐户</w:t>
      </w:r>
      <w:proofErr w:type="gramEnd"/>
      <w:r>
        <w:rPr>
          <w:rFonts w:asciiTheme="minorEastAsia" w:eastAsiaTheme="minorEastAsia" w:hAnsiTheme="minorEastAsia"/>
          <w:sz w:val="24"/>
          <w:szCs w:val="24"/>
        </w:rPr>
        <w:t>开户许可证复印件</w:t>
      </w:r>
    </w:p>
    <w:p w14:paraId="3F17D8F7" w14:textId="77777777" w:rsidR="00BC4247" w:rsidRDefault="0026779E">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2.其他与项目有关的资料（自附）：包</w:t>
      </w:r>
      <w:r>
        <w:rPr>
          <w:rFonts w:asciiTheme="minorEastAsia" w:eastAsiaTheme="minorEastAsia" w:hAnsiTheme="minorEastAsia" w:cs="宋体"/>
          <w:sz w:val="24"/>
          <w:szCs w:val="24"/>
        </w:rPr>
        <w:t>括但不限于</w:t>
      </w:r>
      <w:r>
        <w:rPr>
          <w:rFonts w:asciiTheme="minorEastAsia" w:eastAsiaTheme="minorEastAsia" w:hAnsiTheme="minorEastAsia" w:cs="宋体" w:hint="eastAsia"/>
          <w:sz w:val="24"/>
          <w:szCs w:val="24"/>
        </w:rPr>
        <w:t>商务部分评分相关证明资料、供应</w:t>
      </w:r>
      <w:proofErr w:type="gramStart"/>
      <w:r>
        <w:rPr>
          <w:rFonts w:asciiTheme="minorEastAsia" w:eastAsiaTheme="minorEastAsia" w:hAnsiTheme="minorEastAsia" w:cs="宋体" w:hint="eastAsia"/>
          <w:sz w:val="24"/>
          <w:szCs w:val="24"/>
        </w:rPr>
        <w:t>商总体</w:t>
      </w:r>
      <w:proofErr w:type="gramEnd"/>
      <w:r>
        <w:rPr>
          <w:rFonts w:asciiTheme="minorEastAsia" w:eastAsiaTheme="minorEastAsia" w:hAnsiTheme="minorEastAsia" w:cs="宋体" w:hint="eastAsia"/>
          <w:sz w:val="24"/>
          <w:szCs w:val="24"/>
        </w:rPr>
        <w:t>情况介绍、其他与本项目有关的资料。</w:t>
      </w:r>
    </w:p>
    <w:p w14:paraId="10EB508D" w14:textId="77777777" w:rsidR="00BC4247" w:rsidRDefault="00BC4247">
      <w:pPr>
        <w:spacing w:line="360" w:lineRule="auto"/>
        <w:ind w:firstLineChars="200" w:firstLine="480"/>
        <w:rPr>
          <w:rFonts w:asciiTheme="minorEastAsia" w:eastAsiaTheme="minorEastAsia" w:hAnsiTheme="minorEastAsia" w:cs="宋体"/>
          <w:sz w:val="24"/>
          <w:szCs w:val="24"/>
        </w:rPr>
      </w:pPr>
    </w:p>
    <w:p w14:paraId="2E7DFC61" w14:textId="77777777" w:rsidR="00BC4247" w:rsidRDefault="00BC4247">
      <w:pPr>
        <w:spacing w:line="360" w:lineRule="auto"/>
        <w:ind w:firstLineChars="200" w:firstLine="480"/>
        <w:jc w:val="center"/>
        <w:rPr>
          <w:rFonts w:asciiTheme="minorEastAsia" w:eastAsiaTheme="minorEastAsia" w:hAnsiTheme="minorEastAsia" w:cs="宋体"/>
          <w:sz w:val="24"/>
          <w:szCs w:val="24"/>
        </w:rPr>
      </w:pPr>
    </w:p>
    <w:p w14:paraId="3247CFD5" w14:textId="77777777" w:rsidR="00BC4247" w:rsidRDefault="00BC4247">
      <w:pPr>
        <w:spacing w:line="360" w:lineRule="auto"/>
        <w:ind w:firstLineChars="200" w:firstLine="480"/>
        <w:jc w:val="center"/>
        <w:rPr>
          <w:rFonts w:asciiTheme="minorEastAsia" w:eastAsiaTheme="minorEastAsia" w:hAnsiTheme="minorEastAsia" w:cs="宋体"/>
          <w:sz w:val="24"/>
          <w:szCs w:val="24"/>
        </w:rPr>
      </w:pPr>
    </w:p>
    <w:p w14:paraId="07FCF9DF" w14:textId="77777777" w:rsidR="00BC4247" w:rsidRDefault="00BC4247">
      <w:pPr>
        <w:spacing w:line="360" w:lineRule="auto"/>
        <w:ind w:firstLineChars="200" w:firstLine="480"/>
        <w:jc w:val="center"/>
        <w:rPr>
          <w:rFonts w:asciiTheme="minorEastAsia" w:eastAsiaTheme="minorEastAsia" w:hAnsiTheme="minorEastAsia" w:cs="宋体"/>
          <w:sz w:val="24"/>
          <w:szCs w:val="24"/>
        </w:rPr>
      </w:pPr>
    </w:p>
    <w:p w14:paraId="0F0A8B2C" w14:textId="77777777" w:rsidR="00BC4247" w:rsidRDefault="00BC4247">
      <w:pPr>
        <w:spacing w:line="360" w:lineRule="auto"/>
        <w:ind w:firstLineChars="200" w:firstLine="480"/>
        <w:jc w:val="center"/>
        <w:rPr>
          <w:rFonts w:asciiTheme="minorEastAsia" w:eastAsiaTheme="minorEastAsia" w:hAnsiTheme="minorEastAsia" w:cs="宋体"/>
          <w:sz w:val="24"/>
          <w:szCs w:val="24"/>
        </w:rPr>
      </w:pPr>
    </w:p>
    <w:p w14:paraId="2289E270" w14:textId="77777777" w:rsidR="00BC4247" w:rsidRDefault="00BC4247">
      <w:pPr>
        <w:spacing w:line="360" w:lineRule="auto"/>
        <w:ind w:firstLineChars="200" w:firstLine="480"/>
        <w:jc w:val="center"/>
        <w:rPr>
          <w:rFonts w:asciiTheme="minorEastAsia" w:eastAsiaTheme="minorEastAsia" w:hAnsiTheme="minorEastAsia" w:cs="宋体"/>
          <w:sz w:val="24"/>
          <w:szCs w:val="24"/>
        </w:rPr>
      </w:pPr>
    </w:p>
    <w:p w14:paraId="1EC0B928" w14:textId="77777777" w:rsidR="00BC4247" w:rsidRDefault="00BC4247">
      <w:pPr>
        <w:spacing w:line="360" w:lineRule="auto"/>
        <w:ind w:firstLineChars="200" w:firstLine="480"/>
        <w:jc w:val="center"/>
        <w:rPr>
          <w:rFonts w:asciiTheme="minorEastAsia" w:eastAsiaTheme="minorEastAsia" w:hAnsiTheme="minorEastAsia" w:cs="宋体"/>
          <w:sz w:val="24"/>
          <w:szCs w:val="24"/>
        </w:rPr>
      </w:pPr>
    </w:p>
    <w:p w14:paraId="628BFE88" w14:textId="77777777" w:rsidR="00BC4247" w:rsidRDefault="00BC4247">
      <w:pPr>
        <w:spacing w:line="360" w:lineRule="auto"/>
        <w:ind w:firstLineChars="200" w:firstLine="480"/>
        <w:jc w:val="center"/>
        <w:rPr>
          <w:rFonts w:asciiTheme="minorEastAsia" w:eastAsiaTheme="minorEastAsia" w:hAnsiTheme="minorEastAsia" w:cs="宋体"/>
          <w:sz w:val="24"/>
          <w:szCs w:val="24"/>
        </w:rPr>
      </w:pPr>
    </w:p>
    <w:bookmarkEnd w:id="120"/>
    <w:p w14:paraId="2FB0A0CB" w14:textId="77777777" w:rsidR="00BC4247" w:rsidRDefault="00BC4247">
      <w:pPr>
        <w:spacing w:line="360" w:lineRule="auto"/>
        <w:ind w:firstLineChars="200" w:firstLine="480"/>
        <w:jc w:val="center"/>
        <w:rPr>
          <w:rFonts w:asciiTheme="minorEastAsia" w:eastAsiaTheme="minorEastAsia" w:hAnsiTheme="minorEastAsia" w:cs="宋体"/>
          <w:sz w:val="24"/>
          <w:szCs w:val="24"/>
        </w:rPr>
      </w:pPr>
    </w:p>
    <w:p w14:paraId="2615491D" w14:textId="77777777" w:rsidR="00BC4247" w:rsidRDefault="0026779E">
      <w:pPr>
        <w:spacing w:line="360" w:lineRule="auto"/>
        <w:jc w:val="center"/>
        <w:rPr>
          <w:rFonts w:asciiTheme="minorEastAsia" w:eastAsiaTheme="minorEastAsia" w:hAnsiTheme="minorEastAsia" w:cs="宋体"/>
        </w:rPr>
      </w:pPr>
      <w:r>
        <w:rPr>
          <w:rFonts w:asciiTheme="minorEastAsia" w:eastAsiaTheme="minorEastAsia" w:hAnsiTheme="minorEastAsia" w:cs="宋体" w:hint="eastAsia"/>
          <w:sz w:val="24"/>
          <w:szCs w:val="24"/>
        </w:rPr>
        <w:t>（结束）</w:t>
      </w:r>
    </w:p>
    <w:p w14:paraId="19A2AE4F" w14:textId="77777777" w:rsidR="00BC4247" w:rsidRDefault="00BC4247">
      <w:pPr>
        <w:spacing w:line="360" w:lineRule="auto"/>
        <w:jc w:val="center"/>
        <w:rPr>
          <w:rFonts w:asciiTheme="minorEastAsia" w:eastAsiaTheme="minorEastAsia" w:hAnsiTheme="minorEastAsia" w:cs="宋体"/>
        </w:rPr>
      </w:pPr>
    </w:p>
    <w:sectPr w:rsidR="00BC4247">
      <w:headerReference w:type="even" r:id="rId22"/>
      <w:headerReference w:type="default" r:id="rId23"/>
      <w:footerReference w:type="even" r:id="rId24"/>
      <w:footerReference w:type="default" r:id="rId25"/>
      <w:headerReference w:type="first" r:id="rId26"/>
      <w:footerReference w:type="first" r:id="rId27"/>
      <w:pgSz w:w="11907" w:h="16840"/>
      <w:pgMar w:top="1134" w:right="1191" w:bottom="1134" w:left="1304" w:header="964" w:footer="992" w:gutter="0"/>
      <w:pgNumType w:fmt="numberInDash"/>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78F41" w16cid:durableId="20FBF094"/>
  <w16cid:commentId w16cid:paraId="324FAA99" w16cid:durableId="20FBF095"/>
  <w16cid:commentId w16cid:paraId="35507E55" w16cid:durableId="20FBF096"/>
  <w16cid:commentId w16cid:paraId="6C0B590B" w16cid:durableId="20FBF097"/>
  <w16cid:commentId w16cid:paraId="0A63F6DB" w16cid:durableId="20FBF098"/>
  <w16cid:commentId w16cid:paraId="3801ECC7" w16cid:durableId="20FBF0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BFDA" w14:textId="77777777" w:rsidR="0061610F" w:rsidRDefault="0061610F">
      <w:r>
        <w:separator/>
      </w:r>
    </w:p>
  </w:endnote>
  <w:endnote w:type="continuationSeparator" w:id="0">
    <w:p w14:paraId="2D9287A3" w14:textId="77777777" w:rsidR="0061610F" w:rsidRDefault="0061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方正仿宋_GBK">
    <w:altName w:val="微软雅黑"/>
    <w:charset w:val="86"/>
    <w:family w:val="script"/>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0A0E" w14:textId="77777777" w:rsidR="00FF3CB3" w:rsidRDefault="00FF3CB3">
    <w:pPr>
      <w:pStyle w:val="af"/>
      <w:jc w:val="both"/>
    </w:pPr>
    <w:r>
      <w:rPr>
        <w:rFonts w:ascii="方正仿宋_GBK" w:eastAsia="方正仿宋_GBK" w:hint="eastAsia"/>
        <w:sz w:val="21"/>
        <w:szCs w:val="21"/>
      </w:rPr>
      <w:t xml:space="preserve">  竞争性磋商文件</w:t>
    </w:r>
  </w:p>
  <w:p w14:paraId="578CA1D0" w14:textId="77777777" w:rsidR="00FF3CB3" w:rsidRDefault="00FF3C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927" w14:textId="77777777" w:rsidR="00FF3CB3" w:rsidRDefault="00FF3CB3">
    <w:pPr>
      <w:pStyle w:val="ae"/>
      <w:framePr w:wrap="around" w:vAnchor="text" w:hAnchor="margin" w:xAlign="center" w:y="1"/>
      <w:rPr>
        <w:rStyle w:val="af8"/>
      </w:rPr>
    </w:pPr>
    <w:r>
      <w:fldChar w:fldCharType="begin"/>
    </w:r>
    <w:r>
      <w:rPr>
        <w:rStyle w:val="af8"/>
      </w:rPr>
      <w:instrText xml:space="preserve">PAGE  </w:instrText>
    </w:r>
    <w:r>
      <w:fldChar w:fldCharType="separate"/>
    </w:r>
    <w:r w:rsidR="000D2797">
      <w:rPr>
        <w:rStyle w:val="af8"/>
        <w:noProof/>
      </w:rPr>
      <w:t>- 1 -</w:t>
    </w:r>
    <w:r>
      <w:fldChar w:fldCharType="end"/>
    </w:r>
  </w:p>
  <w:p w14:paraId="72E22F1A" w14:textId="77777777" w:rsidR="00FF3CB3" w:rsidRDefault="00FF3C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AC46" w14:textId="77777777" w:rsidR="00FF3CB3" w:rsidRDefault="00FF3C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60780"/>
    </w:sdtPr>
    <w:sdtEndPr/>
    <w:sdtContent>
      <w:p w14:paraId="4A414C2C" w14:textId="77777777" w:rsidR="00FF3CB3" w:rsidRDefault="00FF3CB3">
        <w:pPr>
          <w:pStyle w:val="ae"/>
          <w:jc w:val="center"/>
        </w:pPr>
        <w:r>
          <w:fldChar w:fldCharType="begin"/>
        </w:r>
        <w:r>
          <w:instrText>PAGE   \* MERGEFORMAT</w:instrText>
        </w:r>
        <w:r>
          <w:fldChar w:fldCharType="separate"/>
        </w:r>
        <w:r w:rsidR="000D2797" w:rsidRPr="000D2797">
          <w:rPr>
            <w:noProof/>
            <w:lang w:val="zh-CN"/>
          </w:rPr>
          <w:t>-</w:t>
        </w:r>
        <w:r w:rsidR="000D2797">
          <w:rPr>
            <w:noProof/>
          </w:rPr>
          <w:t xml:space="preserve"> 18 -</w:t>
        </w:r>
        <w:r>
          <w:fldChar w:fldCharType="end"/>
        </w:r>
      </w:p>
    </w:sdtContent>
  </w:sdt>
  <w:p w14:paraId="46141F0F" w14:textId="77777777" w:rsidR="00FF3CB3" w:rsidRDefault="00FF3CB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4FBD4" w14:textId="77777777" w:rsidR="00FF3CB3" w:rsidRDefault="00FF3C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88A" w14:textId="77777777" w:rsidR="00FF3CB3" w:rsidRDefault="00FF3CB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19988"/>
    </w:sdtPr>
    <w:sdtEndPr/>
    <w:sdtContent>
      <w:p w14:paraId="6A9920E1" w14:textId="77777777" w:rsidR="00FF3CB3" w:rsidRDefault="00FF3CB3">
        <w:pPr>
          <w:pStyle w:val="ae"/>
          <w:jc w:val="center"/>
        </w:pPr>
        <w:r>
          <w:fldChar w:fldCharType="begin"/>
        </w:r>
        <w:r>
          <w:instrText>PAGE   \* MERGEFORMAT</w:instrText>
        </w:r>
        <w:r>
          <w:fldChar w:fldCharType="separate"/>
        </w:r>
        <w:r w:rsidR="000D2797" w:rsidRPr="000D2797">
          <w:rPr>
            <w:noProof/>
            <w:lang w:val="zh-CN"/>
          </w:rPr>
          <w:t>-</w:t>
        </w:r>
        <w:r w:rsidR="000D2797">
          <w:rPr>
            <w:noProof/>
          </w:rPr>
          <w:t xml:space="preserve"> 57 -</w:t>
        </w:r>
        <w:r>
          <w:fldChar w:fldCharType="end"/>
        </w:r>
      </w:p>
    </w:sdtContent>
  </w:sdt>
  <w:p w14:paraId="0F8F4835" w14:textId="77777777" w:rsidR="00FF3CB3" w:rsidRDefault="00FF3CB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65F7" w14:textId="77777777" w:rsidR="00FF3CB3" w:rsidRDefault="00FF3C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0A8EE" w14:textId="77777777" w:rsidR="0061610F" w:rsidRDefault="0061610F">
      <w:r>
        <w:separator/>
      </w:r>
    </w:p>
  </w:footnote>
  <w:footnote w:type="continuationSeparator" w:id="0">
    <w:p w14:paraId="60C4CCDA" w14:textId="77777777" w:rsidR="0061610F" w:rsidRDefault="0061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44C5" w14:textId="77777777" w:rsidR="00FF3CB3" w:rsidRDefault="00FF3CB3">
    <w:r>
      <w:rPr>
        <w:rFonts w:ascii="方正仿宋_GBK" w:eastAsia="方正仿宋_GBK" w:hint="eastAsia"/>
        <w:sz w:val="21"/>
        <w:szCs w:val="21"/>
      </w:rPr>
      <w:t>重庆天廷工程咨询有限公司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FD89" w14:textId="77777777" w:rsidR="00FF3CB3" w:rsidRDefault="00FF3C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A6334" w14:textId="77777777" w:rsidR="00FF3CB3" w:rsidRDefault="00FF3CB3">
    <w:r>
      <w:rPr>
        <w:rFonts w:ascii="方正仿宋_GBK" w:eastAsia="方正仿宋_GBK" w:hint="eastAsia"/>
        <w:sz w:val="21"/>
        <w:szCs w:val="21"/>
      </w:rPr>
      <w:t>重庆天廷工程咨询有限公司                                          竞争性磋商文件</w:t>
    </w:r>
  </w:p>
  <w:p w14:paraId="6BCC7BCF" w14:textId="77777777" w:rsidR="00FF3CB3" w:rsidRDefault="00FF3C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5165" w14:textId="77777777" w:rsidR="00FF3CB3" w:rsidRDefault="00FF3C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7561" w14:textId="77777777" w:rsidR="00FF3CB3" w:rsidRDefault="00FF3CB3">
    <w:pPr>
      <w:pStyle w:val="af"/>
      <w:jc w:val="both"/>
      <w:rPr>
        <w:rFonts w:ascii="方正仿宋_GBK" w:eastAsia="方正仿宋_GBK"/>
        <w:sz w:val="21"/>
        <w:szCs w:val="24"/>
      </w:rPr>
    </w:pPr>
    <w:r>
      <w:rPr>
        <w:rFonts w:ascii="方正仿宋_GBK" w:eastAsia="方正仿宋_GBK" w:hint="eastAsia"/>
        <w:sz w:val="21"/>
        <w:szCs w:val="21"/>
      </w:rPr>
      <w:t>重庆天廷工程咨询有限公司</w:t>
    </w:r>
    <w:r>
      <w:rPr>
        <w:rFonts w:ascii="方正仿宋_GBK" w:eastAsia="方正仿宋_GBK" w:hint="eastAsia"/>
        <w:sz w:val="21"/>
        <w:szCs w:val="24"/>
      </w:rPr>
      <w:t xml:space="preserve">                                                  竞争性</w:t>
    </w:r>
    <w:r>
      <w:rPr>
        <w:rFonts w:ascii="方正仿宋_GBK" w:eastAsia="方正仿宋_GBK"/>
        <w:sz w:val="21"/>
        <w:szCs w:val="24"/>
      </w:rPr>
      <w:t>磋商</w:t>
    </w:r>
    <w:r>
      <w:rPr>
        <w:rFonts w:ascii="方正仿宋_GBK" w:eastAsia="方正仿宋_GBK" w:hint="eastAsia"/>
        <w:sz w:val="21"/>
        <w:szCs w:val="24"/>
      </w:rPr>
      <w:t>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D37F" w14:textId="77777777" w:rsidR="00FF3CB3" w:rsidRDefault="00FF3CB3">
    <w:pPr>
      <w:pStyle w:val="af"/>
      <w:jc w:val="both"/>
      <w:rPr>
        <w:rFonts w:ascii="方正仿宋_GBK" w:eastAsia="方正仿宋_GBK"/>
        <w:sz w:val="21"/>
        <w:szCs w:val="21"/>
      </w:rPr>
    </w:pPr>
    <w:r>
      <w:rPr>
        <w:rFonts w:ascii="方正仿宋_GBK" w:eastAsia="方正仿宋_GBK" w:hint="eastAsia"/>
        <w:sz w:val="21"/>
        <w:szCs w:val="21"/>
      </w:rPr>
      <w:t>重庆天廷工程咨询有限公司                                               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46BC" w14:textId="77777777" w:rsidR="00FF3CB3" w:rsidRDefault="00FF3CB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559B" w14:textId="77777777" w:rsidR="00FF3CB3" w:rsidRDefault="00FF3CB3">
    <w:pPr>
      <w:pStyle w:val="af"/>
      <w:jc w:val="both"/>
    </w:pPr>
    <w:r>
      <w:rPr>
        <w:rFonts w:ascii="方正仿宋_GBK" w:eastAsia="方正仿宋_GBK" w:hint="eastAsia"/>
        <w:sz w:val="21"/>
        <w:szCs w:val="21"/>
      </w:rPr>
      <w:t xml:space="preserve">重庆天廷工程咨询有限公司                                               竞争性磋商文件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A90F" w14:textId="77777777" w:rsidR="00FF3CB3" w:rsidRDefault="00FF3C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6BCD3C"/>
    <w:multiLevelType w:val="singleLevel"/>
    <w:tmpl w:val="B06BCD3C"/>
    <w:lvl w:ilvl="0">
      <w:start w:val="2"/>
      <w:numFmt w:val="chineseCounting"/>
      <w:suff w:val="nothing"/>
      <w:lvlText w:val="（%1）"/>
      <w:lvlJc w:val="left"/>
      <w:rPr>
        <w:rFonts w:hint="eastAsia"/>
      </w:rPr>
    </w:lvl>
  </w:abstractNum>
  <w:abstractNum w:abstractNumId="1">
    <w:nsid w:val="D0F8067A"/>
    <w:multiLevelType w:val="singleLevel"/>
    <w:tmpl w:val="D0F8067A"/>
    <w:lvl w:ilvl="0">
      <w:start w:val="1"/>
      <w:numFmt w:val="decimal"/>
      <w:suff w:val="space"/>
      <w:lvlText w:val="%1."/>
      <w:lvlJc w:val="left"/>
      <w:rPr>
        <w:rFonts w:cs="Times New Roman"/>
      </w:rPr>
    </w:lvl>
  </w:abstractNum>
  <w:abstractNum w:abstractNumId="2">
    <w:nsid w:val="44D3BA9B"/>
    <w:multiLevelType w:val="singleLevel"/>
    <w:tmpl w:val="44D3BA9B"/>
    <w:lvl w:ilvl="0">
      <w:start w:val="3"/>
      <w:numFmt w:val="decimal"/>
      <w:suff w:val="nothing"/>
      <w:lvlText w:val="%1、"/>
      <w:lvlJc w:val="left"/>
    </w:lvl>
  </w:abstractNum>
  <w:abstractNum w:abstractNumId="3">
    <w:nsid w:val="7AA429EF"/>
    <w:multiLevelType w:val="multilevel"/>
    <w:tmpl w:val="7AA429EF"/>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6"/>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50"/>
    <w:rsid w:val="000034C8"/>
    <w:rsid w:val="000040DE"/>
    <w:rsid w:val="00004296"/>
    <w:rsid w:val="000043BF"/>
    <w:rsid w:val="0000488A"/>
    <w:rsid w:val="00005C0F"/>
    <w:rsid w:val="000075E8"/>
    <w:rsid w:val="00011B4B"/>
    <w:rsid w:val="00011C25"/>
    <w:rsid w:val="00011CC4"/>
    <w:rsid w:val="00015708"/>
    <w:rsid w:val="000161BC"/>
    <w:rsid w:val="00016B79"/>
    <w:rsid w:val="00017816"/>
    <w:rsid w:val="00017B2B"/>
    <w:rsid w:val="00017D22"/>
    <w:rsid w:val="00021427"/>
    <w:rsid w:val="000217AB"/>
    <w:rsid w:val="00021B6E"/>
    <w:rsid w:val="00025F98"/>
    <w:rsid w:val="0002622D"/>
    <w:rsid w:val="000266C2"/>
    <w:rsid w:val="00030CE2"/>
    <w:rsid w:val="00031D86"/>
    <w:rsid w:val="0003632F"/>
    <w:rsid w:val="00036AF9"/>
    <w:rsid w:val="000379EE"/>
    <w:rsid w:val="00041415"/>
    <w:rsid w:val="00041BAE"/>
    <w:rsid w:val="00042D04"/>
    <w:rsid w:val="00043A01"/>
    <w:rsid w:val="00043FA0"/>
    <w:rsid w:val="0004460C"/>
    <w:rsid w:val="000451A4"/>
    <w:rsid w:val="00045678"/>
    <w:rsid w:val="00046D7B"/>
    <w:rsid w:val="0004789B"/>
    <w:rsid w:val="0005020F"/>
    <w:rsid w:val="0005298B"/>
    <w:rsid w:val="0005417C"/>
    <w:rsid w:val="00054DB5"/>
    <w:rsid w:val="00056C6C"/>
    <w:rsid w:val="000576E1"/>
    <w:rsid w:val="0005788D"/>
    <w:rsid w:val="00060D07"/>
    <w:rsid w:val="00060DBF"/>
    <w:rsid w:val="0006158E"/>
    <w:rsid w:val="00062996"/>
    <w:rsid w:val="00062E69"/>
    <w:rsid w:val="00063981"/>
    <w:rsid w:val="00064D0B"/>
    <w:rsid w:val="0006512B"/>
    <w:rsid w:val="00066913"/>
    <w:rsid w:val="00067A8E"/>
    <w:rsid w:val="00073B2F"/>
    <w:rsid w:val="00076FD1"/>
    <w:rsid w:val="00077806"/>
    <w:rsid w:val="00082A99"/>
    <w:rsid w:val="00082D61"/>
    <w:rsid w:val="00082EEC"/>
    <w:rsid w:val="00084861"/>
    <w:rsid w:val="00086D29"/>
    <w:rsid w:val="000871AF"/>
    <w:rsid w:val="00087FF7"/>
    <w:rsid w:val="00090C5A"/>
    <w:rsid w:val="00091B1C"/>
    <w:rsid w:val="00091D46"/>
    <w:rsid w:val="00092C53"/>
    <w:rsid w:val="000943B1"/>
    <w:rsid w:val="00094AB9"/>
    <w:rsid w:val="00095A7D"/>
    <w:rsid w:val="000965E7"/>
    <w:rsid w:val="000A164E"/>
    <w:rsid w:val="000A5287"/>
    <w:rsid w:val="000B3A58"/>
    <w:rsid w:val="000B42F4"/>
    <w:rsid w:val="000B5E4A"/>
    <w:rsid w:val="000B7377"/>
    <w:rsid w:val="000B7D03"/>
    <w:rsid w:val="000B7F54"/>
    <w:rsid w:val="000C07A4"/>
    <w:rsid w:val="000C1A06"/>
    <w:rsid w:val="000C319E"/>
    <w:rsid w:val="000C45C5"/>
    <w:rsid w:val="000C51A9"/>
    <w:rsid w:val="000C6A03"/>
    <w:rsid w:val="000D13C1"/>
    <w:rsid w:val="000D2797"/>
    <w:rsid w:val="000D34EE"/>
    <w:rsid w:val="000D4F88"/>
    <w:rsid w:val="000D6251"/>
    <w:rsid w:val="000D6F85"/>
    <w:rsid w:val="000E01C9"/>
    <w:rsid w:val="000E0518"/>
    <w:rsid w:val="000E11CD"/>
    <w:rsid w:val="000E1DAA"/>
    <w:rsid w:val="000E26DC"/>
    <w:rsid w:val="000E3259"/>
    <w:rsid w:val="000E620F"/>
    <w:rsid w:val="000E6A52"/>
    <w:rsid w:val="000F5611"/>
    <w:rsid w:val="000F7DBF"/>
    <w:rsid w:val="0010014A"/>
    <w:rsid w:val="00100639"/>
    <w:rsid w:val="00101ABD"/>
    <w:rsid w:val="00101B1F"/>
    <w:rsid w:val="001071FA"/>
    <w:rsid w:val="00107959"/>
    <w:rsid w:val="001142B5"/>
    <w:rsid w:val="00115DAA"/>
    <w:rsid w:val="00115FB6"/>
    <w:rsid w:val="001164DE"/>
    <w:rsid w:val="00116856"/>
    <w:rsid w:val="00117EC3"/>
    <w:rsid w:val="00120259"/>
    <w:rsid w:val="00121BE2"/>
    <w:rsid w:val="00122343"/>
    <w:rsid w:val="00122E30"/>
    <w:rsid w:val="00123367"/>
    <w:rsid w:val="001240C9"/>
    <w:rsid w:val="001266BF"/>
    <w:rsid w:val="00130EF8"/>
    <w:rsid w:val="001312AA"/>
    <w:rsid w:val="00131BFC"/>
    <w:rsid w:val="00131F09"/>
    <w:rsid w:val="001331A4"/>
    <w:rsid w:val="00133D16"/>
    <w:rsid w:val="00134D29"/>
    <w:rsid w:val="001420A4"/>
    <w:rsid w:val="001439AF"/>
    <w:rsid w:val="00144004"/>
    <w:rsid w:val="001453D3"/>
    <w:rsid w:val="001459A4"/>
    <w:rsid w:val="00146A08"/>
    <w:rsid w:val="00147FB4"/>
    <w:rsid w:val="0015011C"/>
    <w:rsid w:val="00150429"/>
    <w:rsid w:val="001509AB"/>
    <w:rsid w:val="00152205"/>
    <w:rsid w:val="00154CED"/>
    <w:rsid w:val="00155974"/>
    <w:rsid w:val="00156A3F"/>
    <w:rsid w:val="001572BD"/>
    <w:rsid w:val="00160487"/>
    <w:rsid w:val="00163275"/>
    <w:rsid w:val="00163F60"/>
    <w:rsid w:val="00166754"/>
    <w:rsid w:val="00166E72"/>
    <w:rsid w:val="001712D6"/>
    <w:rsid w:val="00172A27"/>
    <w:rsid w:val="00172F06"/>
    <w:rsid w:val="0017469C"/>
    <w:rsid w:val="00174BF7"/>
    <w:rsid w:val="00175C90"/>
    <w:rsid w:val="00177975"/>
    <w:rsid w:val="00180ACB"/>
    <w:rsid w:val="00181591"/>
    <w:rsid w:val="00184418"/>
    <w:rsid w:val="00185915"/>
    <w:rsid w:val="00186623"/>
    <w:rsid w:val="00186CFF"/>
    <w:rsid w:val="001870C8"/>
    <w:rsid w:val="00187115"/>
    <w:rsid w:val="001879FD"/>
    <w:rsid w:val="00187F98"/>
    <w:rsid w:val="0019287B"/>
    <w:rsid w:val="00193E7C"/>
    <w:rsid w:val="001948F3"/>
    <w:rsid w:val="001A050B"/>
    <w:rsid w:val="001A1D91"/>
    <w:rsid w:val="001A286F"/>
    <w:rsid w:val="001A2A9C"/>
    <w:rsid w:val="001A4E42"/>
    <w:rsid w:val="001A6DCC"/>
    <w:rsid w:val="001B3DBD"/>
    <w:rsid w:val="001B4377"/>
    <w:rsid w:val="001B6D08"/>
    <w:rsid w:val="001B6D5B"/>
    <w:rsid w:val="001B7516"/>
    <w:rsid w:val="001B7F0C"/>
    <w:rsid w:val="001C463C"/>
    <w:rsid w:val="001C5621"/>
    <w:rsid w:val="001D22DD"/>
    <w:rsid w:val="001D2321"/>
    <w:rsid w:val="001D2DCD"/>
    <w:rsid w:val="001D34A6"/>
    <w:rsid w:val="001D5055"/>
    <w:rsid w:val="001D5A6A"/>
    <w:rsid w:val="001D630C"/>
    <w:rsid w:val="001D660A"/>
    <w:rsid w:val="001D6BAF"/>
    <w:rsid w:val="001D7A46"/>
    <w:rsid w:val="001D7AFF"/>
    <w:rsid w:val="001E201B"/>
    <w:rsid w:val="001E2A5D"/>
    <w:rsid w:val="001E3662"/>
    <w:rsid w:val="001E4DA3"/>
    <w:rsid w:val="001E5CAC"/>
    <w:rsid w:val="001E5CDD"/>
    <w:rsid w:val="001E725F"/>
    <w:rsid w:val="001E7C2B"/>
    <w:rsid w:val="001F05B5"/>
    <w:rsid w:val="001F1AF7"/>
    <w:rsid w:val="001F47B5"/>
    <w:rsid w:val="001F4964"/>
    <w:rsid w:val="001F7063"/>
    <w:rsid w:val="00200557"/>
    <w:rsid w:val="002008FD"/>
    <w:rsid w:val="0020133C"/>
    <w:rsid w:val="00202B04"/>
    <w:rsid w:val="00202C3B"/>
    <w:rsid w:val="00203D63"/>
    <w:rsid w:val="002044D7"/>
    <w:rsid w:val="00204936"/>
    <w:rsid w:val="002059E9"/>
    <w:rsid w:val="0020784C"/>
    <w:rsid w:val="002100EE"/>
    <w:rsid w:val="00212987"/>
    <w:rsid w:val="00212DEE"/>
    <w:rsid w:val="00216F28"/>
    <w:rsid w:val="0021704D"/>
    <w:rsid w:val="00220474"/>
    <w:rsid w:val="00220861"/>
    <w:rsid w:val="00220D45"/>
    <w:rsid w:val="002212D7"/>
    <w:rsid w:val="002212F1"/>
    <w:rsid w:val="00222097"/>
    <w:rsid w:val="00222DF7"/>
    <w:rsid w:val="00226B9B"/>
    <w:rsid w:val="00227444"/>
    <w:rsid w:val="00231F23"/>
    <w:rsid w:val="00232DE0"/>
    <w:rsid w:val="002348E0"/>
    <w:rsid w:val="002403E9"/>
    <w:rsid w:val="0024096D"/>
    <w:rsid w:val="00243F9F"/>
    <w:rsid w:val="00245102"/>
    <w:rsid w:val="00246888"/>
    <w:rsid w:val="00246A72"/>
    <w:rsid w:val="00250E69"/>
    <w:rsid w:val="002537CA"/>
    <w:rsid w:val="00255EBF"/>
    <w:rsid w:val="00255F33"/>
    <w:rsid w:val="00256993"/>
    <w:rsid w:val="00260EFF"/>
    <w:rsid w:val="00262BFC"/>
    <w:rsid w:val="00262E59"/>
    <w:rsid w:val="00263B01"/>
    <w:rsid w:val="002643C1"/>
    <w:rsid w:val="00265203"/>
    <w:rsid w:val="00265A28"/>
    <w:rsid w:val="00265B1E"/>
    <w:rsid w:val="00267510"/>
    <w:rsid w:val="0026779E"/>
    <w:rsid w:val="00271C46"/>
    <w:rsid w:val="00271D47"/>
    <w:rsid w:val="002721EA"/>
    <w:rsid w:val="00272720"/>
    <w:rsid w:val="00273819"/>
    <w:rsid w:val="00274B25"/>
    <w:rsid w:val="00280E8A"/>
    <w:rsid w:val="002817B6"/>
    <w:rsid w:val="002820D4"/>
    <w:rsid w:val="00282A35"/>
    <w:rsid w:val="00285164"/>
    <w:rsid w:val="00286BB9"/>
    <w:rsid w:val="002871CF"/>
    <w:rsid w:val="00287944"/>
    <w:rsid w:val="00291AC4"/>
    <w:rsid w:val="00292A55"/>
    <w:rsid w:val="002949A0"/>
    <w:rsid w:val="00295149"/>
    <w:rsid w:val="002A054E"/>
    <w:rsid w:val="002A0658"/>
    <w:rsid w:val="002A11D6"/>
    <w:rsid w:val="002A24B3"/>
    <w:rsid w:val="002A30C9"/>
    <w:rsid w:val="002A3A94"/>
    <w:rsid w:val="002A4956"/>
    <w:rsid w:val="002A4AC7"/>
    <w:rsid w:val="002A6710"/>
    <w:rsid w:val="002B1778"/>
    <w:rsid w:val="002B3B73"/>
    <w:rsid w:val="002B4CB4"/>
    <w:rsid w:val="002B56B7"/>
    <w:rsid w:val="002B6DD7"/>
    <w:rsid w:val="002B71B9"/>
    <w:rsid w:val="002B7904"/>
    <w:rsid w:val="002C2507"/>
    <w:rsid w:val="002C28B9"/>
    <w:rsid w:val="002C2E6E"/>
    <w:rsid w:val="002D5987"/>
    <w:rsid w:val="002D6942"/>
    <w:rsid w:val="002D7725"/>
    <w:rsid w:val="002E0196"/>
    <w:rsid w:val="002E0853"/>
    <w:rsid w:val="002E1A63"/>
    <w:rsid w:val="002E4F38"/>
    <w:rsid w:val="002E6ED7"/>
    <w:rsid w:val="002E7CAC"/>
    <w:rsid w:val="002F16FB"/>
    <w:rsid w:val="002F2141"/>
    <w:rsid w:val="002F2F08"/>
    <w:rsid w:val="002F3090"/>
    <w:rsid w:val="002F3DE3"/>
    <w:rsid w:val="002F44BE"/>
    <w:rsid w:val="002F49D3"/>
    <w:rsid w:val="002F632E"/>
    <w:rsid w:val="002F799E"/>
    <w:rsid w:val="00301A6E"/>
    <w:rsid w:val="003023D2"/>
    <w:rsid w:val="003035F0"/>
    <w:rsid w:val="00305388"/>
    <w:rsid w:val="00310AF9"/>
    <w:rsid w:val="00312C54"/>
    <w:rsid w:val="00312C60"/>
    <w:rsid w:val="0031397E"/>
    <w:rsid w:val="0031465E"/>
    <w:rsid w:val="00315742"/>
    <w:rsid w:val="00315DF8"/>
    <w:rsid w:val="003162D1"/>
    <w:rsid w:val="003163B3"/>
    <w:rsid w:val="003171AC"/>
    <w:rsid w:val="003200B1"/>
    <w:rsid w:val="0032178C"/>
    <w:rsid w:val="00322161"/>
    <w:rsid w:val="00322A7A"/>
    <w:rsid w:val="00323870"/>
    <w:rsid w:val="00324A0B"/>
    <w:rsid w:val="0032612F"/>
    <w:rsid w:val="003271B8"/>
    <w:rsid w:val="00327BBC"/>
    <w:rsid w:val="00330D3E"/>
    <w:rsid w:val="003312F6"/>
    <w:rsid w:val="0033157E"/>
    <w:rsid w:val="0033178F"/>
    <w:rsid w:val="00336EEF"/>
    <w:rsid w:val="00341DEB"/>
    <w:rsid w:val="0034296C"/>
    <w:rsid w:val="003434CB"/>
    <w:rsid w:val="00346A3D"/>
    <w:rsid w:val="00346A62"/>
    <w:rsid w:val="00346FED"/>
    <w:rsid w:val="00350C20"/>
    <w:rsid w:val="00350F9A"/>
    <w:rsid w:val="00353C98"/>
    <w:rsid w:val="003548FA"/>
    <w:rsid w:val="00355A74"/>
    <w:rsid w:val="00361427"/>
    <w:rsid w:val="00362F16"/>
    <w:rsid w:val="003630B2"/>
    <w:rsid w:val="00363D57"/>
    <w:rsid w:val="0036458B"/>
    <w:rsid w:val="00371D2F"/>
    <w:rsid w:val="00375D61"/>
    <w:rsid w:val="00377A18"/>
    <w:rsid w:val="0038033A"/>
    <w:rsid w:val="00384161"/>
    <w:rsid w:val="00385001"/>
    <w:rsid w:val="00385432"/>
    <w:rsid w:val="00385845"/>
    <w:rsid w:val="00387610"/>
    <w:rsid w:val="00391533"/>
    <w:rsid w:val="003919D6"/>
    <w:rsid w:val="00393CCA"/>
    <w:rsid w:val="00393F98"/>
    <w:rsid w:val="00395C2F"/>
    <w:rsid w:val="003973D3"/>
    <w:rsid w:val="003977DE"/>
    <w:rsid w:val="003A0892"/>
    <w:rsid w:val="003A1212"/>
    <w:rsid w:val="003A2FF2"/>
    <w:rsid w:val="003A449E"/>
    <w:rsid w:val="003A44E8"/>
    <w:rsid w:val="003A71F3"/>
    <w:rsid w:val="003A7594"/>
    <w:rsid w:val="003B0A7A"/>
    <w:rsid w:val="003B0DBF"/>
    <w:rsid w:val="003B19F5"/>
    <w:rsid w:val="003B3347"/>
    <w:rsid w:val="003B4DA2"/>
    <w:rsid w:val="003B622D"/>
    <w:rsid w:val="003B687F"/>
    <w:rsid w:val="003B6D4D"/>
    <w:rsid w:val="003C1157"/>
    <w:rsid w:val="003C4B53"/>
    <w:rsid w:val="003C5D27"/>
    <w:rsid w:val="003D08C9"/>
    <w:rsid w:val="003D0E0A"/>
    <w:rsid w:val="003D1BF1"/>
    <w:rsid w:val="003D350F"/>
    <w:rsid w:val="003D3B22"/>
    <w:rsid w:val="003D4FBB"/>
    <w:rsid w:val="003D53AD"/>
    <w:rsid w:val="003E615E"/>
    <w:rsid w:val="003E644A"/>
    <w:rsid w:val="003F2DE0"/>
    <w:rsid w:val="003F2EF6"/>
    <w:rsid w:val="003F3238"/>
    <w:rsid w:val="003F48E0"/>
    <w:rsid w:val="003F4F47"/>
    <w:rsid w:val="003F5C77"/>
    <w:rsid w:val="003F6357"/>
    <w:rsid w:val="00402B32"/>
    <w:rsid w:val="00403ECC"/>
    <w:rsid w:val="0040449A"/>
    <w:rsid w:val="0040558A"/>
    <w:rsid w:val="00405C88"/>
    <w:rsid w:val="00406E47"/>
    <w:rsid w:val="0041070C"/>
    <w:rsid w:val="00410C93"/>
    <w:rsid w:val="00411B4A"/>
    <w:rsid w:val="0041538F"/>
    <w:rsid w:val="00416671"/>
    <w:rsid w:val="00417E99"/>
    <w:rsid w:val="00420063"/>
    <w:rsid w:val="00420C0A"/>
    <w:rsid w:val="00420D63"/>
    <w:rsid w:val="004237C9"/>
    <w:rsid w:val="00427935"/>
    <w:rsid w:val="00430510"/>
    <w:rsid w:val="00431008"/>
    <w:rsid w:val="00434992"/>
    <w:rsid w:val="0043510F"/>
    <w:rsid w:val="004408C6"/>
    <w:rsid w:val="004413BA"/>
    <w:rsid w:val="00441CD1"/>
    <w:rsid w:val="00443271"/>
    <w:rsid w:val="00443879"/>
    <w:rsid w:val="00443F5F"/>
    <w:rsid w:val="0044555B"/>
    <w:rsid w:val="00445F74"/>
    <w:rsid w:val="0044695E"/>
    <w:rsid w:val="00447398"/>
    <w:rsid w:val="00450C56"/>
    <w:rsid w:val="00451C20"/>
    <w:rsid w:val="00454756"/>
    <w:rsid w:val="00462878"/>
    <w:rsid w:val="00465B7A"/>
    <w:rsid w:val="00466086"/>
    <w:rsid w:val="00466CE6"/>
    <w:rsid w:val="004677B2"/>
    <w:rsid w:val="00467906"/>
    <w:rsid w:val="004700A9"/>
    <w:rsid w:val="0047022D"/>
    <w:rsid w:val="00472AA2"/>
    <w:rsid w:val="004731AF"/>
    <w:rsid w:val="0047366A"/>
    <w:rsid w:val="00474015"/>
    <w:rsid w:val="00476B97"/>
    <w:rsid w:val="00476C4E"/>
    <w:rsid w:val="00480100"/>
    <w:rsid w:val="00480482"/>
    <w:rsid w:val="00482BFE"/>
    <w:rsid w:val="004844CF"/>
    <w:rsid w:val="00484C96"/>
    <w:rsid w:val="00484DC9"/>
    <w:rsid w:val="00486B1C"/>
    <w:rsid w:val="004879E8"/>
    <w:rsid w:val="00491653"/>
    <w:rsid w:val="00491F63"/>
    <w:rsid w:val="00492114"/>
    <w:rsid w:val="00492BEA"/>
    <w:rsid w:val="00492D86"/>
    <w:rsid w:val="00492F26"/>
    <w:rsid w:val="00493B40"/>
    <w:rsid w:val="004953EC"/>
    <w:rsid w:val="00495813"/>
    <w:rsid w:val="00495DC5"/>
    <w:rsid w:val="004975FE"/>
    <w:rsid w:val="004A0D29"/>
    <w:rsid w:val="004A0DE1"/>
    <w:rsid w:val="004A2410"/>
    <w:rsid w:val="004A27AC"/>
    <w:rsid w:val="004A2DCF"/>
    <w:rsid w:val="004A40B6"/>
    <w:rsid w:val="004A503D"/>
    <w:rsid w:val="004A5CFE"/>
    <w:rsid w:val="004A6846"/>
    <w:rsid w:val="004A70E7"/>
    <w:rsid w:val="004C1DD0"/>
    <w:rsid w:val="004C218E"/>
    <w:rsid w:val="004C64E4"/>
    <w:rsid w:val="004C73AB"/>
    <w:rsid w:val="004C79F9"/>
    <w:rsid w:val="004D17F3"/>
    <w:rsid w:val="004D1C12"/>
    <w:rsid w:val="004D56BC"/>
    <w:rsid w:val="004D7FA7"/>
    <w:rsid w:val="004E156F"/>
    <w:rsid w:val="004E187B"/>
    <w:rsid w:val="004E1EE4"/>
    <w:rsid w:val="004E55DB"/>
    <w:rsid w:val="004E5664"/>
    <w:rsid w:val="004E7720"/>
    <w:rsid w:val="004E7982"/>
    <w:rsid w:val="004F0D0D"/>
    <w:rsid w:val="004F4F7F"/>
    <w:rsid w:val="004F5B4E"/>
    <w:rsid w:val="00500830"/>
    <w:rsid w:val="0050299E"/>
    <w:rsid w:val="00502B2F"/>
    <w:rsid w:val="00510245"/>
    <w:rsid w:val="00512D00"/>
    <w:rsid w:val="00514056"/>
    <w:rsid w:val="00514179"/>
    <w:rsid w:val="00515D2C"/>
    <w:rsid w:val="00526331"/>
    <w:rsid w:val="00530C78"/>
    <w:rsid w:val="005317B7"/>
    <w:rsid w:val="0053231F"/>
    <w:rsid w:val="00533C12"/>
    <w:rsid w:val="005355B1"/>
    <w:rsid w:val="00535B11"/>
    <w:rsid w:val="0053611C"/>
    <w:rsid w:val="00542F2E"/>
    <w:rsid w:val="005436CB"/>
    <w:rsid w:val="005443CF"/>
    <w:rsid w:val="0054499B"/>
    <w:rsid w:val="00544BEA"/>
    <w:rsid w:val="00544BF5"/>
    <w:rsid w:val="00545554"/>
    <w:rsid w:val="00545905"/>
    <w:rsid w:val="00545B1F"/>
    <w:rsid w:val="005460D5"/>
    <w:rsid w:val="00546738"/>
    <w:rsid w:val="00550FDA"/>
    <w:rsid w:val="00551785"/>
    <w:rsid w:val="0055448A"/>
    <w:rsid w:val="00564B4D"/>
    <w:rsid w:val="00566A85"/>
    <w:rsid w:val="0057034D"/>
    <w:rsid w:val="00573AE3"/>
    <w:rsid w:val="00573D57"/>
    <w:rsid w:val="0057503C"/>
    <w:rsid w:val="00575611"/>
    <w:rsid w:val="005764BF"/>
    <w:rsid w:val="0057678C"/>
    <w:rsid w:val="00580CB5"/>
    <w:rsid w:val="005831DB"/>
    <w:rsid w:val="00586747"/>
    <w:rsid w:val="00587277"/>
    <w:rsid w:val="005902D9"/>
    <w:rsid w:val="00590426"/>
    <w:rsid w:val="005905DD"/>
    <w:rsid w:val="00590DFC"/>
    <w:rsid w:val="00590FB1"/>
    <w:rsid w:val="00591227"/>
    <w:rsid w:val="00591AB5"/>
    <w:rsid w:val="005927C3"/>
    <w:rsid w:val="00596AB7"/>
    <w:rsid w:val="0059786C"/>
    <w:rsid w:val="005A1EA7"/>
    <w:rsid w:val="005A2D5B"/>
    <w:rsid w:val="005A5428"/>
    <w:rsid w:val="005A686C"/>
    <w:rsid w:val="005A6A32"/>
    <w:rsid w:val="005A6DB9"/>
    <w:rsid w:val="005A76A8"/>
    <w:rsid w:val="005B0724"/>
    <w:rsid w:val="005B174B"/>
    <w:rsid w:val="005B1929"/>
    <w:rsid w:val="005B1E46"/>
    <w:rsid w:val="005B4147"/>
    <w:rsid w:val="005B4B6A"/>
    <w:rsid w:val="005B613D"/>
    <w:rsid w:val="005C10FF"/>
    <w:rsid w:val="005C1B86"/>
    <w:rsid w:val="005C42AC"/>
    <w:rsid w:val="005C4F84"/>
    <w:rsid w:val="005D0007"/>
    <w:rsid w:val="005D0D2B"/>
    <w:rsid w:val="005D2AF5"/>
    <w:rsid w:val="005D37D0"/>
    <w:rsid w:val="005D703E"/>
    <w:rsid w:val="005E1BEA"/>
    <w:rsid w:val="005E1F36"/>
    <w:rsid w:val="005E4620"/>
    <w:rsid w:val="005E5525"/>
    <w:rsid w:val="005E7400"/>
    <w:rsid w:val="005F26C1"/>
    <w:rsid w:val="006005A4"/>
    <w:rsid w:val="0060243A"/>
    <w:rsid w:val="00605510"/>
    <w:rsid w:val="006072A4"/>
    <w:rsid w:val="006120D8"/>
    <w:rsid w:val="00613410"/>
    <w:rsid w:val="0061610F"/>
    <w:rsid w:val="0061740D"/>
    <w:rsid w:val="00617789"/>
    <w:rsid w:val="00617986"/>
    <w:rsid w:val="00620E16"/>
    <w:rsid w:val="00621E78"/>
    <w:rsid w:val="00625E82"/>
    <w:rsid w:val="006260D4"/>
    <w:rsid w:val="00626F2E"/>
    <w:rsid w:val="006323DE"/>
    <w:rsid w:val="00632BC3"/>
    <w:rsid w:val="006348BE"/>
    <w:rsid w:val="006361D8"/>
    <w:rsid w:val="006365BA"/>
    <w:rsid w:val="006406E4"/>
    <w:rsid w:val="00643148"/>
    <w:rsid w:val="00644529"/>
    <w:rsid w:val="00645041"/>
    <w:rsid w:val="0064583B"/>
    <w:rsid w:val="00645AB9"/>
    <w:rsid w:val="0064704B"/>
    <w:rsid w:val="006475AC"/>
    <w:rsid w:val="00651B6E"/>
    <w:rsid w:val="006521F2"/>
    <w:rsid w:val="0065267F"/>
    <w:rsid w:val="00654828"/>
    <w:rsid w:val="00654A48"/>
    <w:rsid w:val="00655C6B"/>
    <w:rsid w:val="006562A6"/>
    <w:rsid w:val="0065651B"/>
    <w:rsid w:val="00664607"/>
    <w:rsid w:val="00670089"/>
    <w:rsid w:val="00674018"/>
    <w:rsid w:val="0067664A"/>
    <w:rsid w:val="00677A10"/>
    <w:rsid w:val="00677DA0"/>
    <w:rsid w:val="00680AE4"/>
    <w:rsid w:val="00680E00"/>
    <w:rsid w:val="00683921"/>
    <w:rsid w:val="00683DE0"/>
    <w:rsid w:val="00684E51"/>
    <w:rsid w:val="0069240B"/>
    <w:rsid w:val="006930CD"/>
    <w:rsid w:val="00694885"/>
    <w:rsid w:val="00694BBA"/>
    <w:rsid w:val="00694CD6"/>
    <w:rsid w:val="00696020"/>
    <w:rsid w:val="00696461"/>
    <w:rsid w:val="00697BA3"/>
    <w:rsid w:val="006A0D1B"/>
    <w:rsid w:val="006A100B"/>
    <w:rsid w:val="006A143A"/>
    <w:rsid w:val="006A3285"/>
    <w:rsid w:val="006A505E"/>
    <w:rsid w:val="006A75FC"/>
    <w:rsid w:val="006B015F"/>
    <w:rsid w:val="006B388A"/>
    <w:rsid w:val="006B4493"/>
    <w:rsid w:val="006B4B35"/>
    <w:rsid w:val="006B5150"/>
    <w:rsid w:val="006B51A4"/>
    <w:rsid w:val="006B72DE"/>
    <w:rsid w:val="006C1853"/>
    <w:rsid w:val="006C5431"/>
    <w:rsid w:val="006C5649"/>
    <w:rsid w:val="006C5FC1"/>
    <w:rsid w:val="006C635B"/>
    <w:rsid w:val="006C744B"/>
    <w:rsid w:val="006C7959"/>
    <w:rsid w:val="006D0504"/>
    <w:rsid w:val="006D268C"/>
    <w:rsid w:val="006D30D3"/>
    <w:rsid w:val="006D44E1"/>
    <w:rsid w:val="006D519A"/>
    <w:rsid w:val="006E1628"/>
    <w:rsid w:val="006E21FA"/>
    <w:rsid w:val="006E6C5D"/>
    <w:rsid w:val="006F0F53"/>
    <w:rsid w:val="006F0FB7"/>
    <w:rsid w:val="006F2D03"/>
    <w:rsid w:val="006F30E5"/>
    <w:rsid w:val="006F3D73"/>
    <w:rsid w:val="006F3E8A"/>
    <w:rsid w:val="006F428D"/>
    <w:rsid w:val="006F4F9E"/>
    <w:rsid w:val="006F60C9"/>
    <w:rsid w:val="006F7404"/>
    <w:rsid w:val="006F7485"/>
    <w:rsid w:val="006F7DCF"/>
    <w:rsid w:val="007014AF"/>
    <w:rsid w:val="00702159"/>
    <w:rsid w:val="0070390D"/>
    <w:rsid w:val="00704E5D"/>
    <w:rsid w:val="00705739"/>
    <w:rsid w:val="00706CA0"/>
    <w:rsid w:val="0070742A"/>
    <w:rsid w:val="00707477"/>
    <w:rsid w:val="007106C2"/>
    <w:rsid w:val="007106EB"/>
    <w:rsid w:val="00713127"/>
    <w:rsid w:val="00713FF8"/>
    <w:rsid w:val="0071447F"/>
    <w:rsid w:val="0071543E"/>
    <w:rsid w:val="007156F3"/>
    <w:rsid w:val="00715FB5"/>
    <w:rsid w:val="007166B0"/>
    <w:rsid w:val="007171A6"/>
    <w:rsid w:val="0071799D"/>
    <w:rsid w:val="00721D6D"/>
    <w:rsid w:val="00725721"/>
    <w:rsid w:val="00726088"/>
    <w:rsid w:val="00730B6A"/>
    <w:rsid w:val="00731593"/>
    <w:rsid w:val="007327CD"/>
    <w:rsid w:val="00734229"/>
    <w:rsid w:val="00734CA9"/>
    <w:rsid w:val="00736D88"/>
    <w:rsid w:val="00736DD2"/>
    <w:rsid w:val="00737A25"/>
    <w:rsid w:val="007413C8"/>
    <w:rsid w:val="00744AE2"/>
    <w:rsid w:val="0074580B"/>
    <w:rsid w:val="00745FEF"/>
    <w:rsid w:val="00746100"/>
    <w:rsid w:val="0074681C"/>
    <w:rsid w:val="0074698A"/>
    <w:rsid w:val="00746EC2"/>
    <w:rsid w:val="007476E8"/>
    <w:rsid w:val="00750A7E"/>
    <w:rsid w:val="007512B7"/>
    <w:rsid w:val="00754B7A"/>
    <w:rsid w:val="00754D92"/>
    <w:rsid w:val="00756FA7"/>
    <w:rsid w:val="007570C0"/>
    <w:rsid w:val="007654E2"/>
    <w:rsid w:val="0076555E"/>
    <w:rsid w:val="007656E3"/>
    <w:rsid w:val="00771E46"/>
    <w:rsid w:val="0077248A"/>
    <w:rsid w:val="00772908"/>
    <w:rsid w:val="00773C0C"/>
    <w:rsid w:val="00773CE9"/>
    <w:rsid w:val="00775744"/>
    <w:rsid w:val="007762F4"/>
    <w:rsid w:val="00776D0E"/>
    <w:rsid w:val="00777A8C"/>
    <w:rsid w:val="007807BB"/>
    <w:rsid w:val="00780E72"/>
    <w:rsid w:val="00784C21"/>
    <w:rsid w:val="00793EF5"/>
    <w:rsid w:val="007959AC"/>
    <w:rsid w:val="007A20E0"/>
    <w:rsid w:val="007A4DC3"/>
    <w:rsid w:val="007A5B0F"/>
    <w:rsid w:val="007B2204"/>
    <w:rsid w:val="007B4430"/>
    <w:rsid w:val="007B4B60"/>
    <w:rsid w:val="007B7304"/>
    <w:rsid w:val="007C08DA"/>
    <w:rsid w:val="007C1FEE"/>
    <w:rsid w:val="007C6EF9"/>
    <w:rsid w:val="007C70FC"/>
    <w:rsid w:val="007C7AAA"/>
    <w:rsid w:val="007D1BF8"/>
    <w:rsid w:val="007D53EB"/>
    <w:rsid w:val="007D6D1D"/>
    <w:rsid w:val="007D78A6"/>
    <w:rsid w:val="007D7E65"/>
    <w:rsid w:val="007E01F3"/>
    <w:rsid w:val="007E198C"/>
    <w:rsid w:val="007E19E0"/>
    <w:rsid w:val="007E409A"/>
    <w:rsid w:val="007E682C"/>
    <w:rsid w:val="007E6EE0"/>
    <w:rsid w:val="007E73FC"/>
    <w:rsid w:val="007F30DF"/>
    <w:rsid w:val="007F49F2"/>
    <w:rsid w:val="007F7438"/>
    <w:rsid w:val="008012E8"/>
    <w:rsid w:val="00802708"/>
    <w:rsid w:val="008041D4"/>
    <w:rsid w:val="0080455B"/>
    <w:rsid w:val="00805084"/>
    <w:rsid w:val="00805933"/>
    <w:rsid w:val="00810717"/>
    <w:rsid w:val="00811079"/>
    <w:rsid w:val="0081141A"/>
    <w:rsid w:val="0081156A"/>
    <w:rsid w:val="00811D97"/>
    <w:rsid w:val="00813287"/>
    <w:rsid w:val="00816828"/>
    <w:rsid w:val="00817E66"/>
    <w:rsid w:val="00820330"/>
    <w:rsid w:val="008228FD"/>
    <w:rsid w:val="00824855"/>
    <w:rsid w:val="008263A8"/>
    <w:rsid w:val="00827398"/>
    <w:rsid w:val="00827703"/>
    <w:rsid w:val="00827E3A"/>
    <w:rsid w:val="0083164E"/>
    <w:rsid w:val="00832F37"/>
    <w:rsid w:val="008337FC"/>
    <w:rsid w:val="00833E9D"/>
    <w:rsid w:val="00837E24"/>
    <w:rsid w:val="00842974"/>
    <w:rsid w:val="0084426D"/>
    <w:rsid w:val="00846DFE"/>
    <w:rsid w:val="00850678"/>
    <w:rsid w:val="008511B3"/>
    <w:rsid w:val="00851EF4"/>
    <w:rsid w:val="0085550A"/>
    <w:rsid w:val="00856C4B"/>
    <w:rsid w:val="00857645"/>
    <w:rsid w:val="00857812"/>
    <w:rsid w:val="00860A8E"/>
    <w:rsid w:val="0086110D"/>
    <w:rsid w:val="008616EF"/>
    <w:rsid w:val="0086183B"/>
    <w:rsid w:val="008622C6"/>
    <w:rsid w:val="00863C25"/>
    <w:rsid w:val="008641B7"/>
    <w:rsid w:val="00864DC1"/>
    <w:rsid w:val="008705BC"/>
    <w:rsid w:val="008739FD"/>
    <w:rsid w:val="00875A42"/>
    <w:rsid w:val="00876DD5"/>
    <w:rsid w:val="008822C1"/>
    <w:rsid w:val="0088285F"/>
    <w:rsid w:val="0088446A"/>
    <w:rsid w:val="00884CA9"/>
    <w:rsid w:val="008852EE"/>
    <w:rsid w:val="008857CC"/>
    <w:rsid w:val="00885A9E"/>
    <w:rsid w:val="008871AB"/>
    <w:rsid w:val="00887D7D"/>
    <w:rsid w:val="008902A7"/>
    <w:rsid w:val="008904A8"/>
    <w:rsid w:val="00892641"/>
    <w:rsid w:val="00892DA5"/>
    <w:rsid w:val="008937C5"/>
    <w:rsid w:val="008979EC"/>
    <w:rsid w:val="008A0A43"/>
    <w:rsid w:val="008A3316"/>
    <w:rsid w:val="008A3C07"/>
    <w:rsid w:val="008A57E9"/>
    <w:rsid w:val="008A594A"/>
    <w:rsid w:val="008B0352"/>
    <w:rsid w:val="008B128F"/>
    <w:rsid w:val="008B1F68"/>
    <w:rsid w:val="008B2C60"/>
    <w:rsid w:val="008B553D"/>
    <w:rsid w:val="008C1B2D"/>
    <w:rsid w:val="008C2B10"/>
    <w:rsid w:val="008C510F"/>
    <w:rsid w:val="008C629F"/>
    <w:rsid w:val="008D3FAC"/>
    <w:rsid w:val="008D4445"/>
    <w:rsid w:val="008D7E6F"/>
    <w:rsid w:val="008E00D4"/>
    <w:rsid w:val="008E1112"/>
    <w:rsid w:val="008E3D5A"/>
    <w:rsid w:val="008E571B"/>
    <w:rsid w:val="008E5900"/>
    <w:rsid w:val="008E66B8"/>
    <w:rsid w:val="008F1258"/>
    <w:rsid w:val="008F1294"/>
    <w:rsid w:val="008F152D"/>
    <w:rsid w:val="008F1988"/>
    <w:rsid w:val="008F30D4"/>
    <w:rsid w:val="008F6252"/>
    <w:rsid w:val="008F6970"/>
    <w:rsid w:val="008F7CA0"/>
    <w:rsid w:val="0090206A"/>
    <w:rsid w:val="009023F3"/>
    <w:rsid w:val="00902FB4"/>
    <w:rsid w:val="00903540"/>
    <w:rsid w:val="0090383C"/>
    <w:rsid w:val="00905E7F"/>
    <w:rsid w:val="00912132"/>
    <w:rsid w:val="00912674"/>
    <w:rsid w:val="00914B3F"/>
    <w:rsid w:val="00915C58"/>
    <w:rsid w:val="009162DB"/>
    <w:rsid w:val="00917C6A"/>
    <w:rsid w:val="009211CD"/>
    <w:rsid w:val="00921FD8"/>
    <w:rsid w:val="00922068"/>
    <w:rsid w:val="00922FAD"/>
    <w:rsid w:val="00924F0A"/>
    <w:rsid w:val="0092708B"/>
    <w:rsid w:val="0093049D"/>
    <w:rsid w:val="00930EB5"/>
    <w:rsid w:val="00935A4D"/>
    <w:rsid w:val="00937713"/>
    <w:rsid w:val="00943001"/>
    <w:rsid w:val="009439F1"/>
    <w:rsid w:val="009441D2"/>
    <w:rsid w:val="009442EE"/>
    <w:rsid w:val="00944CC5"/>
    <w:rsid w:val="00944FB6"/>
    <w:rsid w:val="0094759E"/>
    <w:rsid w:val="00947765"/>
    <w:rsid w:val="00950A67"/>
    <w:rsid w:val="00957224"/>
    <w:rsid w:val="009621C4"/>
    <w:rsid w:val="0096679F"/>
    <w:rsid w:val="00966820"/>
    <w:rsid w:val="009702E8"/>
    <w:rsid w:val="00970EC1"/>
    <w:rsid w:val="00971AB1"/>
    <w:rsid w:val="00971E57"/>
    <w:rsid w:val="009723CF"/>
    <w:rsid w:val="00972837"/>
    <w:rsid w:val="00974778"/>
    <w:rsid w:val="009748B4"/>
    <w:rsid w:val="009759D6"/>
    <w:rsid w:val="00980037"/>
    <w:rsid w:val="00981A60"/>
    <w:rsid w:val="00981AB6"/>
    <w:rsid w:val="00983B43"/>
    <w:rsid w:val="00983CD2"/>
    <w:rsid w:val="00991B37"/>
    <w:rsid w:val="0099296B"/>
    <w:rsid w:val="009938AC"/>
    <w:rsid w:val="009946B4"/>
    <w:rsid w:val="0099663A"/>
    <w:rsid w:val="00997B1C"/>
    <w:rsid w:val="009A24E5"/>
    <w:rsid w:val="009A377A"/>
    <w:rsid w:val="009A4A75"/>
    <w:rsid w:val="009A4ED9"/>
    <w:rsid w:val="009A7A7C"/>
    <w:rsid w:val="009A7B28"/>
    <w:rsid w:val="009B0741"/>
    <w:rsid w:val="009B1ADB"/>
    <w:rsid w:val="009B1BF3"/>
    <w:rsid w:val="009B2288"/>
    <w:rsid w:val="009B329E"/>
    <w:rsid w:val="009B57D8"/>
    <w:rsid w:val="009B6096"/>
    <w:rsid w:val="009C013D"/>
    <w:rsid w:val="009C1D28"/>
    <w:rsid w:val="009C268C"/>
    <w:rsid w:val="009C285D"/>
    <w:rsid w:val="009C3034"/>
    <w:rsid w:val="009C3EF8"/>
    <w:rsid w:val="009C4864"/>
    <w:rsid w:val="009C6C86"/>
    <w:rsid w:val="009C76EE"/>
    <w:rsid w:val="009D0CF3"/>
    <w:rsid w:val="009D2D07"/>
    <w:rsid w:val="009D3162"/>
    <w:rsid w:val="009D3181"/>
    <w:rsid w:val="009D43E5"/>
    <w:rsid w:val="009D520E"/>
    <w:rsid w:val="009D67D6"/>
    <w:rsid w:val="009D683E"/>
    <w:rsid w:val="009D7B65"/>
    <w:rsid w:val="009E024C"/>
    <w:rsid w:val="009E0815"/>
    <w:rsid w:val="009E2324"/>
    <w:rsid w:val="009E3545"/>
    <w:rsid w:val="009E5554"/>
    <w:rsid w:val="009E5C4B"/>
    <w:rsid w:val="009E737D"/>
    <w:rsid w:val="009E7ACF"/>
    <w:rsid w:val="009F0600"/>
    <w:rsid w:val="009F0648"/>
    <w:rsid w:val="009F21FB"/>
    <w:rsid w:val="009F227D"/>
    <w:rsid w:val="009F22B0"/>
    <w:rsid w:val="009F561E"/>
    <w:rsid w:val="00A02F84"/>
    <w:rsid w:val="00A02F8C"/>
    <w:rsid w:val="00A03977"/>
    <w:rsid w:val="00A05A09"/>
    <w:rsid w:val="00A06430"/>
    <w:rsid w:val="00A10D30"/>
    <w:rsid w:val="00A111B7"/>
    <w:rsid w:val="00A12327"/>
    <w:rsid w:val="00A127F3"/>
    <w:rsid w:val="00A14287"/>
    <w:rsid w:val="00A216EC"/>
    <w:rsid w:val="00A23D8C"/>
    <w:rsid w:val="00A2692A"/>
    <w:rsid w:val="00A26FF7"/>
    <w:rsid w:val="00A315D7"/>
    <w:rsid w:val="00A31668"/>
    <w:rsid w:val="00A3300B"/>
    <w:rsid w:val="00A36740"/>
    <w:rsid w:val="00A445DC"/>
    <w:rsid w:val="00A44BEA"/>
    <w:rsid w:val="00A476FA"/>
    <w:rsid w:val="00A52D1B"/>
    <w:rsid w:val="00A56446"/>
    <w:rsid w:val="00A56626"/>
    <w:rsid w:val="00A569E8"/>
    <w:rsid w:val="00A56B14"/>
    <w:rsid w:val="00A56D0D"/>
    <w:rsid w:val="00A577E2"/>
    <w:rsid w:val="00A61502"/>
    <w:rsid w:val="00A702D4"/>
    <w:rsid w:val="00A711C6"/>
    <w:rsid w:val="00A80734"/>
    <w:rsid w:val="00A84863"/>
    <w:rsid w:val="00A919A0"/>
    <w:rsid w:val="00A938B9"/>
    <w:rsid w:val="00A93BC5"/>
    <w:rsid w:val="00A94660"/>
    <w:rsid w:val="00A94D3A"/>
    <w:rsid w:val="00A95D33"/>
    <w:rsid w:val="00A95D95"/>
    <w:rsid w:val="00A966C8"/>
    <w:rsid w:val="00A977EC"/>
    <w:rsid w:val="00AA06A9"/>
    <w:rsid w:val="00AA0A2D"/>
    <w:rsid w:val="00AA0FB7"/>
    <w:rsid w:val="00AA2823"/>
    <w:rsid w:val="00AA33CE"/>
    <w:rsid w:val="00AA3FD1"/>
    <w:rsid w:val="00AA4740"/>
    <w:rsid w:val="00AA5138"/>
    <w:rsid w:val="00AA5780"/>
    <w:rsid w:val="00AB11B3"/>
    <w:rsid w:val="00AB1D59"/>
    <w:rsid w:val="00AB462F"/>
    <w:rsid w:val="00AB47AB"/>
    <w:rsid w:val="00AB5ED3"/>
    <w:rsid w:val="00AB6113"/>
    <w:rsid w:val="00AB67F3"/>
    <w:rsid w:val="00AB6B0C"/>
    <w:rsid w:val="00AB70CD"/>
    <w:rsid w:val="00AC1D53"/>
    <w:rsid w:val="00AC2456"/>
    <w:rsid w:val="00AC4898"/>
    <w:rsid w:val="00AC48B3"/>
    <w:rsid w:val="00AC4BD9"/>
    <w:rsid w:val="00AC7AC9"/>
    <w:rsid w:val="00AD045E"/>
    <w:rsid w:val="00AD191A"/>
    <w:rsid w:val="00AD472E"/>
    <w:rsid w:val="00AD5FD2"/>
    <w:rsid w:val="00AE04F9"/>
    <w:rsid w:val="00AE16FB"/>
    <w:rsid w:val="00AE1920"/>
    <w:rsid w:val="00AE34E1"/>
    <w:rsid w:val="00AE5FCF"/>
    <w:rsid w:val="00AE723E"/>
    <w:rsid w:val="00AE7951"/>
    <w:rsid w:val="00AF01B3"/>
    <w:rsid w:val="00AF0782"/>
    <w:rsid w:val="00AF0F13"/>
    <w:rsid w:val="00AF1E31"/>
    <w:rsid w:val="00AF2354"/>
    <w:rsid w:val="00AF3E84"/>
    <w:rsid w:val="00AF7992"/>
    <w:rsid w:val="00B00AB3"/>
    <w:rsid w:val="00B01CE5"/>
    <w:rsid w:val="00B04B89"/>
    <w:rsid w:val="00B06A93"/>
    <w:rsid w:val="00B07479"/>
    <w:rsid w:val="00B07555"/>
    <w:rsid w:val="00B10333"/>
    <w:rsid w:val="00B14C52"/>
    <w:rsid w:val="00B16491"/>
    <w:rsid w:val="00B17214"/>
    <w:rsid w:val="00B200AA"/>
    <w:rsid w:val="00B22BDE"/>
    <w:rsid w:val="00B30645"/>
    <w:rsid w:val="00B30A6C"/>
    <w:rsid w:val="00B324AF"/>
    <w:rsid w:val="00B33376"/>
    <w:rsid w:val="00B34368"/>
    <w:rsid w:val="00B35D56"/>
    <w:rsid w:val="00B370E5"/>
    <w:rsid w:val="00B37E7F"/>
    <w:rsid w:val="00B478C3"/>
    <w:rsid w:val="00B47EDE"/>
    <w:rsid w:val="00B52715"/>
    <w:rsid w:val="00B5461F"/>
    <w:rsid w:val="00B55DD1"/>
    <w:rsid w:val="00B61348"/>
    <w:rsid w:val="00B6263F"/>
    <w:rsid w:val="00B62905"/>
    <w:rsid w:val="00B64300"/>
    <w:rsid w:val="00B64F38"/>
    <w:rsid w:val="00B6505C"/>
    <w:rsid w:val="00B67114"/>
    <w:rsid w:val="00B67AA2"/>
    <w:rsid w:val="00B71644"/>
    <w:rsid w:val="00B75449"/>
    <w:rsid w:val="00B7777B"/>
    <w:rsid w:val="00B77CA2"/>
    <w:rsid w:val="00B82158"/>
    <w:rsid w:val="00B82243"/>
    <w:rsid w:val="00B8449D"/>
    <w:rsid w:val="00B860E4"/>
    <w:rsid w:val="00B87B33"/>
    <w:rsid w:val="00B9326C"/>
    <w:rsid w:val="00B94699"/>
    <w:rsid w:val="00B951E5"/>
    <w:rsid w:val="00B977B1"/>
    <w:rsid w:val="00B97F85"/>
    <w:rsid w:val="00BA5268"/>
    <w:rsid w:val="00BA527C"/>
    <w:rsid w:val="00BA59D7"/>
    <w:rsid w:val="00BA7254"/>
    <w:rsid w:val="00BB10D9"/>
    <w:rsid w:val="00BB1A3D"/>
    <w:rsid w:val="00BB29CF"/>
    <w:rsid w:val="00BB3CD0"/>
    <w:rsid w:val="00BB61E1"/>
    <w:rsid w:val="00BB7494"/>
    <w:rsid w:val="00BC2390"/>
    <w:rsid w:val="00BC2C33"/>
    <w:rsid w:val="00BC4247"/>
    <w:rsid w:val="00BC4CD1"/>
    <w:rsid w:val="00BC6077"/>
    <w:rsid w:val="00BC6679"/>
    <w:rsid w:val="00BC7017"/>
    <w:rsid w:val="00BD007B"/>
    <w:rsid w:val="00BD0940"/>
    <w:rsid w:val="00BD5552"/>
    <w:rsid w:val="00BD7221"/>
    <w:rsid w:val="00BE07A9"/>
    <w:rsid w:val="00BE0EC7"/>
    <w:rsid w:val="00BE4248"/>
    <w:rsid w:val="00BE69DE"/>
    <w:rsid w:val="00BE6D2C"/>
    <w:rsid w:val="00BF46A7"/>
    <w:rsid w:val="00BF5230"/>
    <w:rsid w:val="00BF7363"/>
    <w:rsid w:val="00C03518"/>
    <w:rsid w:val="00C04220"/>
    <w:rsid w:val="00C04D21"/>
    <w:rsid w:val="00C052BC"/>
    <w:rsid w:val="00C05D16"/>
    <w:rsid w:val="00C07107"/>
    <w:rsid w:val="00C1090C"/>
    <w:rsid w:val="00C10D43"/>
    <w:rsid w:val="00C122CB"/>
    <w:rsid w:val="00C131B2"/>
    <w:rsid w:val="00C137F4"/>
    <w:rsid w:val="00C17C92"/>
    <w:rsid w:val="00C20C2B"/>
    <w:rsid w:val="00C20F6F"/>
    <w:rsid w:val="00C22CC4"/>
    <w:rsid w:val="00C23EA3"/>
    <w:rsid w:val="00C240C8"/>
    <w:rsid w:val="00C26513"/>
    <w:rsid w:val="00C30498"/>
    <w:rsid w:val="00C328C9"/>
    <w:rsid w:val="00C33338"/>
    <w:rsid w:val="00C33AB9"/>
    <w:rsid w:val="00C33F52"/>
    <w:rsid w:val="00C364AE"/>
    <w:rsid w:val="00C3749E"/>
    <w:rsid w:val="00C37F72"/>
    <w:rsid w:val="00C40551"/>
    <w:rsid w:val="00C420C1"/>
    <w:rsid w:val="00C43883"/>
    <w:rsid w:val="00C444B2"/>
    <w:rsid w:val="00C45963"/>
    <w:rsid w:val="00C45D93"/>
    <w:rsid w:val="00C46965"/>
    <w:rsid w:val="00C472B8"/>
    <w:rsid w:val="00C50D6A"/>
    <w:rsid w:val="00C53124"/>
    <w:rsid w:val="00C53B2E"/>
    <w:rsid w:val="00C547A9"/>
    <w:rsid w:val="00C56DE4"/>
    <w:rsid w:val="00C5733B"/>
    <w:rsid w:val="00C611C6"/>
    <w:rsid w:val="00C6160A"/>
    <w:rsid w:val="00C622C6"/>
    <w:rsid w:val="00C62603"/>
    <w:rsid w:val="00C62B6C"/>
    <w:rsid w:val="00C63493"/>
    <w:rsid w:val="00C63B64"/>
    <w:rsid w:val="00C63C9D"/>
    <w:rsid w:val="00C65711"/>
    <w:rsid w:val="00C65C95"/>
    <w:rsid w:val="00C73773"/>
    <w:rsid w:val="00C73810"/>
    <w:rsid w:val="00C76ECD"/>
    <w:rsid w:val="00C77321"/>
    <w:rsid w:val="00C81934"/>
    <w:rsid w:val="00C83502"/>
    <w:rsid w:val="00C83D4A"/>
    <w:rsid w:val="00C84E04"/>
    <w:rsid w:val="00C85F39"/>
    <w:rsid w:val="00C8755F"/>
    <w:rsid w:val="00C910BE"/>
    <w:rsid w:val="00C911AD"/>
    <w:rsid w:val="00C91549"/>
    <w:rsid w:val="00C922BE"/>
    <w:rsid w:val="00C9361B"/>
    <w:rsid w:val="00C93AA8"/>
    <w:rsid w:val="00C9429A"/>
    <w:rsid w:val="00C95B21"/>
    <w:rsid w:val="00CA1C15"/>
    <w:rsid w:val="00CA3846"/>
    <w:rsid w:val="00CA441E"/>
    <w:rsid w:val="00CA5265"/>
    <w:rsid w:val="00CA5844"/>
    <w:rsid w:val="00CA7415"/>
    <w:rsid w:val="00CB1E72"/>
    <w:rsid w:val="00CB265C"/>
    <w:rsid w:val="00CB4540"/>
    <w:rsid w:val="00CB7A07"/>
    <w:rsid w:val="00CC031E"/>
    <w:rsid w:val="00CC1669"/>
    <w:rsid w:val="00CC2260"/>
    <w:rsid w:val="00CC2E48"/>
    <w:rsid w:val="00CC4010"/>
    <w:rsid w:val="00CC59BB"/>
    <w:rsid w:val="00CC6AA2"/>
    <w:rsid w:val="00CC6B18"/>
    <w:rsid w:val="00CD0C7D"/>
    <w:rsid w:val="00CD15B8"/>
    <w:rsid w:val="00CD1C46"/>
    <w:rsid w:val="00CD2F28"/>
    <w:rsid w:val="00CD3C75"/>
    <w:rsid w:val="00CD52A6"/>
    <w:rsid w:val="00CD635D"/>
    <w:rsid w:val="00CD7C99"/>
    <w:rsid w:val="00CD7CED"/>
    <w:rsid w:val="00CE04C7"/>
    <w:rsid w:val="00CE2C94"/>
    <w:rsid w:val="00CE65D8"/>
    <w:rsid w:val="00CE7393"/>
    <w:rsid w:val="00CF156B"/>
    <w:rsid w:val="00CF1E02"/>
    <w:rsid w:val="00CF597A"/>
    <w:rsid w:val="00CF6849"/>
    <w:rsid w:val="00CF6D82"/>
    <w:rsid w:val="00CF735D"/>
    <w:rsid w:val="00D0175E"/>
    <w:rsid w:val="00D02279"/>
    <w:rsid w:val="00D05BAA"/>
    <w:rsid w:val="00D05D56"/>
    <w:rsid w:val="00D1163B"/>
    <w:rsid w:val="00D13B7A"/>
    <w:rsid w:val="00D15228"/>
    <w:rsid w:val="00D15331"/>
    <w:rsid w:val="00D170D1"/>
    <w:rsid w:val="00D221BE"/>
    <w:rsid w:val="00D22C4B"/>
    <w:rsid w:val="00D230C7"/>
    <w:rsid w:val="00D234A7"/>
    <w:rsid w:val="00D23E7D"/>
    <w:rsid w:val="00D2405F"/>
    <w:rsid w:val="00D2679F"/>
    <w:rsid w:val="00D27738"/>
    <w:rsid w:val="00D309EC"/>
    <w:rsid w:val="00D30C7F"/>
    <w:rsid w:val="00D33379"/>
    <w:rsid w:val="00D33F81"/>
    <w:rsid w:val="00D34312"/>
    <w:rsid w:val="00D351F1"/>
    <w:rsid w:val="00D410B2"/>
    <w:rsid w:val="00D41BA9"/>
    <w:rsid w:val="00D45691"/>
    <w:rsid w:val="00D45825"/>
    <w:rsid w:val="00D459E9"/>
    <w:rsid w:val="00D50DB9"/>
    <w:rsid w:val="00D50F89"/>
    <w:rsid w:val="00D520FE"/>
    <w:rsid w:val="00D52376"/>
    <w:rsid w:val="00D54F79"/>
    <w:rsid w:val="00D600EA"/>
    <w:rsid w:val="00D612C2"/>
    <w:rsid w:val="00D61BA8"/>
    <w:rsid w:val="00D62CA1"/>
    <w:rsid w:val="00D67077"/>
    <w:rsid w:val="00D71B49"/>
    <w:rsid w:val="00D745E0"/>
    <w:rsid w:val="00D74701"/>
    <w:rsid w:val="00D76AA3"/>
    <w:rsid w:val="00D774CD"/>
    <w:rsid w:val="00D80604"/>
    <w:rsid w:val="00D82ADF"/>
    <w:rsid w:val="00D857FF"/>
    <w:rsid w:val="00D8772D"/>
    <w:rsid w:val="00D90F05"/>
    <w:rsid w:val="00D9106D"/>
    <w:rsid w:val="00D9208A"/>
    <w:rsid w:val="00D93750"/>
    <w:rsid w:val="00D942E2"/>
    <w:rsid w:val="00D94B69"/>
    <w:rsid w:val="00D95CAB"/>
    <w:rsid w:val="00DA086B"/>
    <w:rsid w:val="00DA1D7A"/>
    <w:rsid w:val="00DA2DAD"/>
    <w:rsid w:val="00DA3453"/>
    <w:rsid w:val="00DA50D9"/>
    <w:rsid w:val="00DA5363"/>
    <w:rsid w:val="00DA610F"/>
    <w:rsid w:val="00DA6834"/>
    <w:rsid w:val="00DA6D3B"/>
    <w:rsid w:val="00DA7E05"/>
    <w:rsid w:val="00DB00AC"/>
    <w:rsid w:val="00DB25E8"/>
    <w:rsid w:val="00DB2829"/>
    <w:rsid w:val="00DB2DC1"/>
    <w:rsid w:val="00DB4624"/>
    <w:rsid w:val="00DB4794"/>
    <w:rsid w:val="00DB5C3E"/>
    <w:rsid w:val="00DB628E"/>
    <w:rsid w:val="00DB6621"/>
    <w:rsid w:val="00DC041A"/>
    <w:rsid w:val="00DC474D"/>
    <w:rsid w:val="00DC5286"/>
    <w:rsid w:val="00DC557E"/>
    <w:rsid w:val="00DC6A79"/>
    <w:rsid w:val="00DD3D30"/>
    <w:rsid w:val="00DD3EBB"/>
    <w:rsid w:val="00DD3F11"/>
    <w:rsid w:val="00DD6728"/>
    <w:rsid w:val="00DE06C7"/>
    <w:rsid w:val="00DE1E39"/>
    <w:rsid w:val="00DE3D57"/>
    <w:rsid w:val="00DE647B"/>
    <w:rsid w:val="00DE77ED"/>
    <w:rsid w:val="00DE7C4A"/>
    <w:rsid w:val="00DF0196"/>
    <w:rsid w:val="00DF0442"/>
    <w:rsid w:val="00DF1AA5"/>
    <w:rsid w:val="00DF47D6"/>
    <w:rsid w:val="00DF4C02"/>
    <w:rsid w:val="00DF5425"/>
    <w:rsid w:val="00DF598B"/>
    <w:rsid w:val="00DF6152"/>
    <w:rsid w:val="00DF782C"/>
    <w:rsid w:val="00E030A0"/>
    <w:rsid w:val="00E0425A"/>
    <w:rsid w:val="00E05C91"/>
    <w:rsid w:val="00E064F8"/>
    <w:rsid w:val="00E075A1"/>
    <w:rsid w:val="00E10854"/>
    <w:rsid w:val="00E124E3"/>
    <w:rsid w:val="00E12C87"/>
    <w:rsid w:val="00E12D78"/>
    <w:rsid w:val="00E13D1A"/>
    <w:rsid w:val="00E14812"/>
    <w:rsid w:val="00E15DDE"/>
    <w:rsid w:val="00E163D4"/>
    <w:rsid w:val="00E20AFA"/>
    <w:rsid w:val="00E20D74"/>
    <w:rsid w:val="00E21C2A"/>
    <w:rsid w:val="00E2339E"/>
    <w:rsid w:val="00E266D4"/>
    <w:rsid w:val="00E30206"/>
    <w:rsid w:val="00E306D2"/>
    <w:rsid w:val="00E3245B"/>
    <w:rsid w:val="00E32B8C"/>
    <w:rsid w:val="00E32DCD"/>
    <w:rsid w:val="00E3707B"/>
    <w:rsid w:val="00E43894"/>
    <w:rsid w:val="00E457A7"/>
    <w:rsid w:val="00E46EE0"/>
    <w:rsid w:val="00E50685"/>
    <w:rsid w:val="00E52B51"/>
    <w:rsid w:val="00E53228"/>
    <w:rsid w:val="00E5581E"/>
    <w:rsid w:val="00E559F7"/>
    <w:rsid w:val="00E55B26"/>
    <w:rsid w:val="00E56FF4"/>
    <w:rsid w:val="00E57E05"/>
    <w:rsid w:val="00E57F6B"/>
    <w:rsid w:val="00E6277E"/>
    <w:rsid w:val="00E635AE"/>
    <w:rsid w:val="00E67E04"/>
    <w:rsid w:val="00E7151C"/>
    <w:rsid w:val="00E7342C"/>
    <w:rsid w:val="00E76363"/>
    <w:rsid w:val="00E82E9E"/>
    <w:rsid w:val="00E8498E"/>
    <w:rsid w:val="00E855F1"/>
    <w:rsid w:val="00E86D4D"/>
    <w:rsid w:val="00E879C8"/>
    <w:rsid w:val="00E91D81"/>
    <w:rsid w:val="00E920AF"/>
    <w:rsid w:val="00E92BC2"/>
    <w:rsid w:val="00E931F1"/>
    <w:rsid w:val="00E934F8"/>
    <w:rsid w:val="00E95CC5"/>
    <w:rsid w:val="00E96599"/>
    <w:rsid w:val="00E97D33"/>
    <w:rsid w:val="00EA010E"/>
    <w:rsid w:val="00EA14A6"/>
    <w:rsid w:val="00EA1921"/>
    <w:rsid w:val="00EA1E3B"/>
    <w:rsid w:val="00EA2177"/>
    <w:rsid w:val="00EA4E5C"/>
    <w:rsid w:val="00EB1E33"/>
    <w:rsid w:val="00EB25F5"/>
    <w:rsid w:val="00EB27FC"/>
    <w:rsid w:val="00EB3CFA"/>
    <w:rsid w:val="00EB4E36"/>
    <w:rsid w:val="00EB54C4"/>
    <w:rsid w:val="00EB7764"/>
    <w:rsid w:val="00EB7F7C"/>
    <w:rsid w:val="00EC0881"/>
    <w:rsid w:val="00EC114F"/>
    <w:rsid w:val="00EC1ADB"/>
    <w:rsid w:val="00EC4098"/>
    <w:rsid w:val="00EC70D9"/>
    <w:rsid w:val="00ED4223"/>
    <w:rsid w:val="00ED5DAB"/>
    <w:rsid w:val="00ED683B"/>
    <w:rsid w:val="00EE091C"/>
    <w:rsid w:val="00EE707C"/>
    <w:rsid w:val="00EF15F1"/>
    <w:rsid w:val="00EF32E4"/>
    <w:rsid w:val="00EF4037"/>
    <w:rsid w:val="00EF55FA"/>
    <w:rsid w:val="00EF6AA3"/>
    <w:rsid w:val="00EF7D18"/>
    <w:rsid w:val="00F0137E"/>
    <w:rsid w:val="00F01E1C"/>
    <w:rsid w:val="00F02A90"/>
    <w:rsid w:val="00F1395C"/>
    <w:rsid w:val="00F13B33"/>
    <w:rsid w:val="00F16313"/>
    <w:rsid w:val="00F16631"/>
    <w:rsid w:val="00F16BC0"/>
    <w:rsid w:val="00F16F04"/>
    <w:rsid w:val="00F20FF1"/>
    <w:rsid w:val="00F2340B"/>
    <w:rsid w:val="00F24952"/>
    <w:rsid w:val="00F25F69"/>
    <w:rsid w:val="00F26B36"/>
    <w:rsid w:val="00F30217"/>
    <w:rsid w:val="00F35457"/>
    <w:rsid w:val="00F3595B"/>
    <w:rsid w:val="00F365AA"/>
    <w:rsid w:val="00F36D58"/>
    <w:rsid w:val="00F3720D"/>
    <w:rsid w:val="00F37A3A"/>
    <w:rsid w:val="00F42151"/>
    <w:rsid w:val="00F426A6"/>
    <w:rsid w:val="00F429FD"/>
    <w:rsid w:val="00F43725"/>
    <w:rsid w:val="00F43BCA"/>
    <w:rsid w:val="00F443A4"/>
    <w:rsid w:val="00F44C3E"/>
    <w:rsid w:val="00F45C6F"/>
    <w:rsid w:val="00F4623C"/>
    <w:rsid w:val="00F46E44"/>
    <w:rsid w:val="00F51D94"/>
    <w:rsid w:val="00F53BA6"/>
    <w:rsid w:val="00F56399"/>
    <w:rsid w:val="00F60B38"/>
    <w:rsid w:val="00F63C92"/>
    <w:rsid w:val="00F649C3"/>
    <w:rsid w:val="00F652E9"/>
    <w:rsid w:val="00F667F0"/>
    <w:rsid w:val="00F66EDC"/>
    <w:rsid w:val="00F675E8"/>
    <w:rsid w:val="00F70117"/>
    <w:rsid w:val="00F7142B"/>
    <w:rsid w:val="00F72C47"/>
    <w:rsid w:val="00F74E31"/>
    <w:rsid w:val="00F7750A"/>
    <w:rsid w:val="00F80006"/>
    <w:rsid w:val="00F80084"/>
    <w:rsid w:val="00F8047D"/>
    <w:rsid w:val="00F85622"/>
    <w:rsid w:val="00F87770"/>
    <w:rsid w:val="00F91787"/>
    <w:rsid w:val="00F92B85"/>
    <w:rsid w:val="00F92D2B"/>
    <w:rsid w:val="00F95676"/>
    <w:rsid w:val="00F970EB"/>
    <w:rsid w:val="00FA0BF8"/>
    <w:rsid w:val="00FA0D1D"/>
    <w:rsid w:val="00FA12FA"/>
    <w:rsid w:val="00FA144F"/>
    <w:rsid w:val="00FA15D3"/>
    <w:rsid w:val="00FA1FA3"/>
    <w:rsid w:val="00FA3408"/>
    <w:rsid w:val="00FA39BD"/>
    <w:rsid w:val="00FA50C3"/>
    <w:rsid w:val="00FA5154"/>
    <w:rsid w:val="00FA5C8C"/>
    <w:rsid w:val="00FA6445"/>
    <w:rsid w:val="00FA65EE"/>
    <w:rsid w:val="00FA6DE8"/>
    <w:rsid w:val="00FB1B2D"/>
    <w:rsid w:val="00FB35C2"/>
    <w:rsid w:val="00FB3C42"/>
    <w:rsid w:val="00FB6C37"/>
    <w:rsid w:val="00FC3226"/>
    <w:rsid w:val="00FC5F04"/>
    <w:rsid w:val="00FC7360"/>
    <w:rsid w:val="00FD2470"/>
    <w:rsid w:val="00FD3D4D"/>
    <w:rsid w:val="00FD5823"/>
    <w:rsid w:val="00FD6740"/>
    <w:rsid w:val="00FD7491"/>
    <w:rsid w:val="00FD76CF"/>
    <w:rsid w:val="00FD772E"/>
    <w:rsid w:val="00FE002B"/>
    <w:rsid w:val="00FE0CC6"/>
    <w:rsid w:val="00FE1C27"/>
    <w:rsid w:val="00FE1DA9"/>
    <w:rsid w:val="00FE2E13"/>
    <w:rsid w:val="00FE367E"/>
    <w:rsid w:val="00FE5C31"/>
    <w:rsid w:val="00FF01B8"/>
    <w:rsid w:val="00FF0747"/>
    <w:rsid w:val="00FF0B38"/>
    <w:rsid w:val="00FF1B0E"/>
    <w:rsid w:val="00FF2A50"/>
    <w:rsid w:val="00FF2AE9"/>
    <w:rsid w:val="00FF3CB3"/>
    <w:rsid w:val="00FF748B"/>
    <w:rsid w:val="01842340"/>
    <w:rsid w:val="05E90345"/>
    <w:rsid w:val="070131DC"/>
    <w:rsid w:val="127471DD"/>
    <w:rsid w:val="147A5E14"/>
    <w:rsid w:val="16F57639"/>
    <w:rsid w:val="18D66210"/>
    <w:rsid w:val="18ED7A84"/>
    <w:rsid w:val="19E275D4"/>
    <w:rsid w:val="1B37165B"/>
    <w:rsid w:val="1EE97B18"/>
    <w:rsid w:val="2AF22861"/>
    <w:rsid w:val="37A10993"/>
    <w:rsid w:val="3BF261B0"/>
    <w:rsid w:val="3C9873EF"/>
    <w:rsid w:val="40572AB3"/>
    <w:rsid w:val="43E23461"/>
    <w:rsid w:val="4FA66B53"/>
    <w:rsid w:val="50AC1AF2"/>
    <w:rsid w:val="52D92ACB"/>
    <w:rsid w:val="535235BA"/>
    <w:rsid w:val="62507BE9"/>
    <w:rsid w:val="63215232"/>
    <w:rsid w:val="63B606CB"/>
    <w:rsid w:val="64325F6C"/>
    <w:rsid w:val="677D6B87"/>
    <w:rsid w:val="6FE969BF"/>
    <w:rsid w:val="77583561"/>
    <w:rsid w:val="7D1D1529"/>
    <w:rsid w:val="7FB177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1A987B3"/>
  <w15:docId w15:val="{78CE70D3-1FBD-4872-B345-9836617F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qFormat="1"/>
    <w:lsdException w:name="List Continue 4"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adjustRightInd w:val="0"/>
      <w:snapToGrid w:val="0"/>
      <w:spacing w:line="360" w:lineRule="auto"/>
      <w:ind w:leftChars="400" w:left="100" w:hangingChars="200" w:hanging="200"/>
    </w:pPr>
    <w:rPr>
      <w:sz w:val="24"/>
    </w:rPr>
  </w:style>
  <w:style w:type="paragraph" w:styleId="70">
    <w:name w:val="toc 7"/>
    <w:basedOn w:val="a"/>
    <w:next w:val="a"/>
    <w:pPr>
      <w:ind w:leftChars="1200" w:left="2520"/>
    </w:pPr>
  </w:style>
  <w:style w:type="paragraph" w:styleId="20">
    <w:name w:val="List Number 2"/>
    <w:basedOn w:val="a"/>
    <w:qFormat/>
    <w:pPr>
      <w:tabs>
        <w:tab w:val="left" w:pos="780"/>
      </w:tabs>
      <w:spacing w:line="360" w:lineRule="auto"/>
      <w:ind w:left="425" w:hanging="425"/>
    </w:pPr>
    <w:rPr>
      <w:sz w:val="24"/>
    </w:rPr>
  </w:style>
  <w:style w:type="paragraph" w:styleId="40">
    <w:name w:val="List Bullet 4"/>
    <w:basedOn w:val="a"/>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3">
    <w:name w:val="Normal Indent"/>
    <w:basedOn w:val="a"/>
    <w:qFormat/>
    <w:pPr>
      <w:adjustRightInd w:val="0"/>
      <w:snapToGrid w:val="0"/>
      <w:spacing w:line="360" w:lineRule="auto"/>
      <w:ind w:firstLine="420"/>
    </w:pPr>
    <w:rPr>
      <w:sz w:val="24"/>
    </w:rPr>
  </w:style>
  <w:style w:type="paragraph" w:styleId="a4">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a5">
    <w:name w:val="Document Map"/>
    <w:basedOn w:val="a"/>
    <w:qFormat/>
    <w:pPr>
      <w:shd w:val="clear" w:color="auto" w:fill="000080"/>
    </w:pPr>
  </w:style>
  <w:style w:type="paragraph" w:styleId="a6">
    <w:name w:val="toa heading"/>
    <w:basedOn w:val="a"/>
    <w:next w:val="a"/>
    <w:qFormat/>
    <w:pPr>
      <w:spacing w:before="120"/>
    </w:pPr>
    <w:rPr>
      <w:rFonts w:ascii="Arial" w:hAnsi="Arial"/>
      <w:sz w:val="24"/>
    </w:rPr>
  </w:style>
  <w:style w:type="paragraph" w:styleId="a7">
    <w:name w:val="annotation text"/>
    <w:basedOn w:val="a"/>
    <w:link w:val="Char"/>
    <w:qFormat/>
    <w:pPr>
      <w:adjustRightInd w:val="0"/>
      <w:spacing w:line="360" w:lineRule="atLeast"/>
      <w:jc w:val="left"/>
      <w:textAlignment w:val="baseline"/>
    </w:pPr>
    <w:rPr>
      <w:kern w:val="0"/>
      <w:sz w:val="24"/>
    </w:rPr>
  </w:style>
  <w:style w:type="paragraph" w:styleId="31">
    <w:name w:val="Body Text 3"/>
    <w:basedOn w:val="a"/>
    <w:qFormat/>
    <w:pPr>
      <w:adjustRightInd w:val="0"/>
      <w:snapToGrid w:val="0"/>
      <w:spacing w:after="120" w:line="360" w:lineRule="auto"/>
    </w:pPr>
    <w:rPr>
      <w:sz w:val="16"/>
    </w:rPr>
  </w:style>
  <w:style w:type="paragraph" w:styleId="32">
    <w:name w:val="List Bullet 3"/>
    <w:basedOn w:val="a"/>
    <w:qFormat/>
    <w:pPr>
      <w:tabs>
        <w:tab w:val="left" w:pos="1200"/>
      </w:tabs>
      <w:adjustRightInd w:val="0"/>
      <w:snapToGrid w:val="0"/>
      <w:spacing w:line="360" w:lineRule="auto"/>
      <w:ind w:left="1200" w:hanging="360"/>
    </w:pPr>
    <w:rPr>
      <w:sz w:val="24"/>
    </w:rPr>
  </w:style>
  <w:style w:type="paragraph" w:styleId="a8">
    <w:name w:val="Body Text"/>
    <w:basedOn w:val="a"/>
    <w:qFormat/>
    <w:rPr>
      <w:rFonts w:ascii="仿宋_GB2312" w:eastAsia="仿宋_GB2312"/>
      <w:sz w:val="32"/>
    </w:rPr>
  </w:style>
  <w:style w:type="paragraph" w:styleId="a9">
    <w:name w:val="Body Text Indent"/>
    <w:basedOn w:val="a"/>
    <w:link w:val="Char0"/>
    <w:qFormat/>
    <w:pPr>
      <w:spacing w:line="700" w:lineRule="exact"/>
      <w:ind w:left="960"/>
    </w:pPr>
    <w:rPr>
      <w:sz w:val="44"/>
    </w:rPr>
  </w:style>
  <w:style w:type="paragraph" w:styleId="33">
    <w:name w:val="List Number 3"/>
    <w:basedOn w:val="a"/>
    <w:qFormat/>
    <w:pPr>
      <w:tabs>
        <w:tab w:val="left" w:pos="2120"/>
      </w:tabs>
      <w:adjustRightInd w:val="0"/>
      <w:snapToGrid w:val="0"/>
      <w:spacing w:line="360" w:lineRule="auto"/>
      <w:ind w:left="2120" w:hanging="720"/>
    </w:pPr>
    <w:rPr>
      <w:sz w:val="24"/>
    </w:rPr>
  </w:style>
  <w:style w:type="paragraph" w:styleId="21">
    <w:name w:val="List 2"/>
    <w:basedOn w:val="a"/>
    <w:qFormat/>
    <w:pPr>
      <w:adjustRightInd w:val="0"/>
      <w:snapToGrid w:val="0"/>
      <w:spacing w:line="360" w:lineRule="auto"/>
      <w:ind w:leftChars="200" w:left="100" w:hangingChars="200" w:hanging="200"/>
    </w:pPr>
    <w:rPr>
      <w:sz w:val="24"/>
    </w:rPr>
  </w:style>
  <w:style w:type="paragraph" w:styleId="aa">
    <w:name w:val="List Continue"/>
    <w:basedOn w:val="a"/>
    <w:qFormat/>
    <w:pPr>
      <w:adjustRightInd w:val="0"/>
      <w:snapToGrid w:val="0"/>
      <w:spacing w:after="120" w:line="360" w:lineRule="auto"/>
      <w:ind w:leftChars="200" w:left="420"/>
    </w:pPr>
    <w:rPr>
      <w:sz w:val="24"/>
    </w:rPr>
  </w:style>
  <w:style w:type="paragraph" w:styleId="22">
    <w:name w:val="List Bullet 2"/>
    <w:basedOn w:val="a"/>
    <w:qFormat/>
    <w:pPr>
      <w:tabs>
        <w:tab w:val="left" w:pos="780"/>
      </w:tabs>
      <w:adjustRightInd w:val="0"/>
      <w:snapToGrid w:val="0"/>
      <w:spacing w:line="360" w:lineRule="auto"/>
      <w:ind w:left="780" w:hanging="360"/>
    </w:pPr>
    <w:rPr>
      <w:sz w:val="24"/>
    </w:rPr>
  </w:style>
  <w:style w:type="paragraph" w:styleId="50">
    <w:name w:val="toc 5"/>
    <w:basedOn w:val="a"/>
    <w:next w:val="a"/>
    <w:qFormat/>
    <w:pPr>
      <w:ind w:leftChars="800" w:left="1680"/>
    </w:pPr>
  </w:style>
  <w:style w:type="paragraph" w:styleId="34">
    <w:name w:val="toc 3"/>
    <w:basedOn w:val="a"/>
    <w:next w:val="a"/>
    <w:uiPriority w:val="39"/>
    <w:qFormat/>
    <w:pPr>
      <w:ind w:leftChars="400" w:left="840"/>
    </w:pPr>
  </w:style>
  <w:style w:type="paragraph" w:styleId="ab">
    <w:name w:val="Plain Text"/>
    <w:basedOn w:val="a"/>
    <w:link w:val="Char1"/>
    <w:qFormat/>
    <w:rPr>
      <w:rFonts w:ascii="宋体" w:hAnsi="Courier New"/>
      <w:sz w:val="21"/>
    </w:rPr>
  </w:style>
  <w:style w:type="paragraph" w:styleId="80">
    <w:name w:val="toc 8"/>
    <w:basedOn w:val="a"/>
    <w:next w:val="a"/>
    <w:qFormat/>
    <w:pPr>
      <w:ind w:leftChars="1400" w:left="2940"/>
    </w:pPr>
  </w:style>
  <w:style w:type="paragraph" w:styleId="ac">
    <w:name w:val="Date"/>
    <w:basedOn w:val="a"/>
    <w:next w:val="a"/>
    <w:link w:val="Char2"/>
    <w:qFormat/>
  </w:style>
  <w:style w:type="paragraph" w:styleId="23">
    <w:name w:val="Body Text Indent 2"/>
    <w:basedOn w:val="a"/>
    <w:link w:val="2Char0"/>
    <w:qFormat/>
    <w:pPr>
      <w:snapToGrid w:val="0"/>
      <w:spacing w:line="560" w:lineRule="atLeast"/>
      <w:ind w:firstLine="540"/>
    </w:pPr>
  </w:style>
  <w:style w:type="paragraph" w:styleId="ad">
    <w:name w:val="Balloon Text"/>
    <w:basedOn w:val="a"/>
    <w:qFormat/>
    <w:rPr>
      <w:sz w:val="18"/>
    </w:rPr>
  </w:style>
  <w:style w:type="paragraph" w:styleId="ae">
    <w:name w:val="footer"/>
    <w:basedOn w:val="a"/>
    <w:link w:val="Char3"/>
    <w:uiPriority w:val="99"/>
    <w:qFormat/>
    <w:pPr>
      <w:tabs>
        <w:tab w:val="center" w:pos="4153"/>
        <w:tab w:val="right" w:pos="8306"/>
      </w:tabs>
      <w:snapToGrid w:val="0"/>
      <w:jc w:val="left"/>
    </w:pPr>
    <w:rPr>
      <w:sz w:val="18"/>
    </w:rPr>
  </w:style>
  <w:style w:type="paragraph" w:styleId="af">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spacing w:line="180" w:lineRule="auto"/>
      <w:jc w:val="center"/>
    </w:pPr>
    <w:rPr>
      <w:sz w:val="30"/>
    </w:rPr>
  </w:style>
  <w:style w:type="paragraph" w:styleId="41">
    <w:name w:val="List Continue 4"/>
    <w:basedOn w:val="a"/>
    <w:qFormat/>
    <w:pPr>
      <w:adjustRightInd w:val="0"/>
      <w:snapToGrid w:val="0"/>
      <w:spacing w:after="120" w:line="360" w:lineRule="auto"/>
      <w:ind w:leftChars="800" w:left="1680"/>
    </w:pPr>
    <w:rPr>
      <w:sz w:val="24"/>
    </w:rPr>
  </w:style>
  <w:style w:type="paragraph" w:styleId="42">
    <w:name w:val="toc 4"/>
    <w:basedOn w:val="a"/>
    <w:next w:val="a"/>
    <w:qFormat/>
    <w:pPr>
      <w:ind w:leftChars="600" w:left="1260"/>
    </w:pPr>
  </w:style>
  <w:style w:type="paragraph" w:styleId="af0">
    <w:name w:val="footnote text"/>
    <w:basedOn w:val="a"/>
    <w:link w:val="Char4"/>
    <w:qFormat/>
    <w:pPr>
      <w:spacing w:line="360" w:lineRule="auto"/>
    </w:pPr>
    <w:rPr>
      <w:sz w:val="18"/>
    </w:rPr>
  </w:style>
  <w:style w:type="paragraph" w:styleId="60">
    <w:name w:val="toc 6"/>
    <w:basedOn w:val="a"/>
    <w:next w:val="a"/>
    <w:qFormat/>
    <w:pPr>
      <w:ind w:leftChars="1000" w:left="2100"/>
    </w:pPr>
  </w:style>
  <w:style w:type="paragraph" w:styleId="51">
    <w:name w:val="List 5"/>
    <w:basedOn w:val="a"/>
    <w:qFormat/>
    <w:pPr>
      <w:adjustRightInd w:val="0"/>
      <w:snapToGrid w:val="0"/>
      <w:spacing w:line="360" w:lineRule="auto"/>
      <w:ind w:leftChars="800" w:left="100" w:hangingChars="200" w:hanging="200"/>
    </w:pPr>
    <w:rPr>
      <w:sz w:val="24"/>
    </w:rPr>
  </w:style>
  <w:style w:type="paragraph" w:styleId="35">
    <w:name w:val="Body Text Indent 3"/>
    <w:basedOn w:val="a"/>
    <w:qFormat/>
    <w:pPr>
      <w:spacing w:line="360" w:lineRule="auto"/>
      <w:ind w:firstLine="632"/>
    </w:pPr>
    <w:rPr>
      <w:rFonts w:ascii="黑体" w:eastAsia="黑体"/>
    </w:rPr>
  </w:style>
  <w:style w:type="paragraph" w:styleId="af1">
    <w:name w:val="table of figures"/>
    <w:basedOn w:val="a"/>
    <w:next w:val="a"/>
    <w:qFormat/>
    <w:pPr>
      <w:tabs>
        <w:tab w:val="right" w:leader="dot" w:pos="8640"/>
      </w:tabs>
      <w:spacing w:line="360" w:lineRule="auto"/>
      <w:ind w:left="400" w:hanging="400"/>
    </w:pPr>
    <w:rPr>
      <w:sz w:val="24"/>
    </w:rPr>
  </w:style>
  <w:style w:type="paragraph" w:styleId="24">
    <w:name w:val="toc 2"/>
    <w:basedOn w:val="a"/>
    <w:next w:val="a"/>
    <w:uiPriority w:val="39"/>
    <w:qFormat/>
    <w:pPr>
      <w:ind w:leftChars="200" w:left="420"/>
    </w:pPr>
  </w:style>
  <w:style w:type="paragraph" w:styleId="90">
    <w:name w:val="toc 9"/>
    <w:basedOn w:val="a"/>
    <w:next w:val="a"/>
    <w:qFormat/>
    <w:pPr>
      <w:ind w:leftChars="1600" w:left="3360"/>
    </w:pPr>
  </w:style>
  <w:style w:type="paragraph" w:styleId="25">
    <w:name w:val="Body Text 2"/>
    <w:basedOn w:val="a"/>
    <w:qFormat/>
    <w:pPr>
      <w:adjustRightInd w:val="0"/>
      <w:snapToGrid w:val="0"/>
      <w:spacing w:after="120" w:line="480" w:lineRule="auto"/>
    </w:pPr>
    <w:rPr>
      <w:sz w:val="24"/>
    </w:rPr>
  </w:style>
  <w:style w:type="paragraph" w:styleId="43">
    <w:name w:val="List 4"/>
    <w:basedOn w:val="a"/>
    <w:qFormat/>
    <w:pPr>
      <w:adjustRightInd w:val="0"/>
      <w:snapToGrid w:val="0"/>
      <w:spacing w:line="360" w:lineRule="auto"/>
      <w:ind w:leftChars="600" w:left="100" w:hangingChars="200" w:hanging="200"/>
    </w:pPr>
    <w:rPr>
      <w:sz w:val="24"/>
    </w:rPr>
  </w:style>
  <w:style w:type="paragraph" w:styleId="26">
    <w:name w:val="List Continue 2"/>
    <w:basedOn w:val="a"/>
    <w:qFormat/>
    <w:pPr>
      <w:adjustRightInd w:val="0"/>
      <w:snapToGrid w:val="0"/>
      <w:spacing w:after="120" w:line="360" w:lineRule="auto"/>
      <w:ind w:leftChars="400" w:left="840"/>
    </w:pPr>
    <w:rPr>
      <w:sz w:val="24"/>
    </w:rPr>
  </w:style>
  <w:style w:type="paragraph" w:styleId="af2">
    <w:name w:val="Normal (Web)"/>
    <w:basedOn w:val="a"/>
    <w:qFormat/>
    <w:pPr>
      <w:widowControl/>
      <w:spacing w:before="100" w:beforeAutospacing="1" w:after="100" w:afterAutospacing="1"/>
      <w:jc w:val="left"/>
    </w:pPr>
    <w:rPr>
      <w:rFonts w:ascii="宋体" w:hAnsi="宋体"/>
      <w:kern w:val="0"/>
      <w:sz w:val="24"/>
    </w:rPr>
  </w:style>
  <w:style w:type="paragraph" w:styleId="36">
    <w:name w:val="List Continue 3"/>
    <w:basedOn w:val="a"/>
    <w:qFormat/>
    <w:pPr>
      <w:adjustRightInd w:val="0"/>
      <w:snapToGrid w:val="0"/>
      <w:spacing w:after="120" w:line="360" w:lineRule="auto"/>
      <w:ind w:leftChars="600" w:left="1260"/>
    </w:pPr>
    <w:rPr>
      <w:sz w:val="24"/>
    </w:rPr>
  </w:style>
  <w:style w:type="paragraph" w:styleId="11">
    <w:name w:val="index 1"/>
    <w:basedOn w:val="a"/>
    <w:next w:val="a"/>
    <w:qFormat/>
    <w:pPr>
      <w:adjustRightInd w:val="0"/>
      <w:spacing w:line="240" w:lineRule="atLeast"/>
      <w:textAlignment w:val="baseline"/>
    </w:pPr>
    <w:rPr>
      <w:rFonts w:ascii="宋体"/>
      <w:kern w:val="0"/>
      <w:sz w:val="21"/>
    </w:rPr>
  </w:style>
  <w:style w:type="paragraph" w:styleId="af3">
    <w:name w:val="Title"/>
    <w:basedOn w:val="a"/>
    <w:qFormat/>
    <w:pPr>
      <w:widowControl/>
      <w:spacing w:after="240" w:line="360" w:lineRule="auto"/>
      <w:jc w:val="center"/>
    </w:pPr>
    <w:rPr>
      <w:rFonts w:ascii="Arial" w:hAnsi="Arial"/>
      <w:b/>
      <w:smallCaps/>
      <w:kern w:val="28"/>
      <w:sz w:val="36"/>
      <w:lang w:eastAsia="en-US"/>
    </w:rPr>
  </w:style>
  <w:style w:type="paragraph" w:styleId="af4">
    <w:name w:val="annotation subject"/>
    <w:basedOn w:val="a7"/>
    <w:next w:val="a7"/>
    <w:link w:val="Char5"/>
    <w:qFormat/>
    <w:pPr>
      <w:adjustRightInd/>
      <w:spacing w:line="240" w:lineRule="auto"/>
      <w:textAlignment w:val="auto"/>
    </w:pPr>
  </w:style>
  <w:style w:type="paragraph" w:styleId="af5">
    <w:name w:val="Body Text First Indent"/>
    <w:basedOn w:val="a"/>
    <w:qFormat/>
    <w:pPr>
      <w:spacing w:line="360" w:lineRule="auto"/>
      <w:ind w:firstLine="420"/>
    </w:pPr>
    <w:rPr>
      <w:rFonts w:ascii="宋体" w:hAnsi="宋体"/>
      <w:sz w:val="24"/>
    </w:rPr>
  </w:style>
  <w:style w:type="paragraph" w:styleId="27">
    <w:name w:val="Body Text First Indent 2"/>
    <w:basedOn w:val="a9"/>
    <w:link w:val="2Char1"/>
    <w:qFormat/>
    <w:pPr>
      <w:spacing w:after="120" w:line="240" w:lineRule="auto"/>
      <w:ind w:leftChars="200" w:left="420" w:firstLineChars="200" w:firstLine="420"/>
    </w:pPr>
  </w:style>
  <w:style w:type="table" w:styleId="af6">
    <w:name w:val="Table Grid"/>
    <w:basedOn w:val="a1"/>
    <w:uiPriority w:val="59"/>
    <w:qFormat/>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Strong"/>
    <w:uiPriority w:val="22"/>
    <w:qFormat/>
    <w:rPr>
      <w:b/>
    </w:rPr>
  </w:style>
  <w:style w:type="character" w:styleId="af8">
    <w:name w:val="page number"/>
    <w:basedOn w:val="a0"/>
    <w:qFormat/>
  </w:style>
  <w:style w:type="character" w:styleId="af9">
    <w:name w:val="FollowedHyperlink"/>
    <w:basedOn w:val="a0"/>
    <w:qFormat/>
    <w:rPr>
      <w:color w:val="800080" w:themeColor="followedHyperlink"/>
      <w:u w:val="single"/>
    </w:rPr>
  </w:style>
  <w:style w:type="character" w:styleId="afa">
    <w:name w:val="Emphasis"/>
    <w:qFormat/>
    <w:rPr>
      <w:i/>
    </w:rPr>
  </w:style>
  <w:style w:type="character" w:styleId="afb">
    <w:name w:val="Hyperlink"/>
    <w:uiPriority w:val="99"/>
    <w:rPr>
      <w:color w:val="0000FF"/>
      <w:u w:val="single"/>
    </w:rPr>
  </w:style>
  <w:style w:type="character" w:styleId="afc">
    <w:name w:val="annotation reference"/>
    <w:rPr>
      <w:sz w:val="21"/>
      <w:szCs w:val="21"/>
    </w:rPr>
  </w:style>
  <w:style w:type="character" w:styleId="afd">
    <w:name w:val="footnote reference"/>
    <w:qFormat/>
    <w:rPr>
      <w:position w:val="6"/>
      <w:sz w:val="14"/>
      <w:vertAlign w:val="superscript"/>
    </w:rPr>
  </w:style>
  <w:style w:type="character" w:customStyle="1" w:styleId="12">
    <w:name w:val="访问过的超链接1"/>
    <w:qFormat/>
    <w:rPr>
      <w:color w:val="800080"/>
      <w:u w:val="single"/>
    </w:rPr>
  </w:style>
  <w:style w:type="character" w:customStyle="1" w:styleId="CharChar5">
    <w:name w:val="Char Char5"/>
    <w:qFormat/>
    <w:rPr>
      <w:rFonts w:ascii="Arial" w:eastAsia="宋体" w:hAnsi="Arial"/>
      <w:b/>
      <w:smallCaps/>
      <w:kern w:val="28"/>
      <w:sz w:val="36"/>
      <w:lang w:val="en-US" w:eastAsia="en-US"/>
    </w:rPr>
  </w:style>
  <w:style w:type="character" w:customStyle="1" w:styleId="2Char0">
    <w:name w:val="正文文本缩进 2 Char"/>
    <w:link w:val="23"/>
    <w:qFormat/>
    <w:rPr>
      <w:kern w:val="2"/>
      <w:sz w:val="28"/>
    </w:rPr>
  </w:style>
  <w:style w:type="character" w:customStyle="1" w:styleId="CharChar7">
    <w:name w:val="Char Char7"/>
    <w:qFormat/>
    <w:rPr>
      <w:rFonts w:ascii="宋体" w:eastAsia="宋体" w:hAnsi="宋体"/>
      <w:kern w:val="2"/>
      <w:sz w:val="28"/>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Char0">
    <w:name w:val="正文文本缩进 Char"/>
    <w:link w:val="a9"/>
    <w:qFormat/>
    <w:rPr>
      <w:kern w:val="2"/>
      <w:sz w:val="44"/>
    </w:rPr>
  </w:style>
  <w:style w:type="character" w:customStyle="1" w:styleId="Char6">
    <w:name w:val="正文 + 三号 Char"/>
    <w:qFormat/>
    <w:rPr>
      <w:rFonts w:eastAsia="宋体"/>
      <w:kern w:val="2"/>
      <w:sz w:val="21"/>
      <w:lang w:val="en-US" w:eastAsia="zh-CN"/>
    </w:rPr>
  </w:style>
  <w:style w:type="character" w:customStyle="1" w:styleId="Char2">
    <w:name w:val="日期 Char"/>
    <w:link w:val="ac"/>
    <w:rPr>
      <w:kern w:val="2"/>
      <w:sz w:val="28"/>
    </w:rPr>
  </w:style>
  <w:style w:type="character" w:customStyle="1" w:styleId="Char7">
    <w:name w:val="文字 Char"/>
    <w:link w:val="afe"/>
    <w:qFormat/>
    <w:rPr>
      <w:rFonts w:ascii="宋体"/>
      <w:kern w:val="2"/>
      <w:sz w:val="28"/>
    </w:rPr>
  </w:style>
  <w:style w:type="paragraph" w:customStyle="1" w:styleId="afe">
    <w:name w:val="文字"/>
    <w:basedOn w:val="a"/>
    <w:link w:val="Char7"/>
    <w:qFormat/>
    <w:pPr>
      <w:tabs>
        <w:tab w:val="left" w:pos="8520"/>
      </w:tabs>
      <w:spacing w:line="312" w:lineRule="auto"/>
      <w:ind w:right="-210" w:firstLine="556"/>
    </w:pPr>
    <w:rPr>
      <w:rFonts w:ascii="宋体"/>
    </w:rPr>
  </w:style>
  <w:style w:type="character" w:customStyle="1" w:styleId="Char4">
    <w:name w:val="脚注文本 Char"/>
    <w:link w:val="af0"/>
    <w:qFormat/>
    <w:rPr>
      <w:kern w:val="2"/>
      <w:sz w:val="18"/>
    </w:rPr>
  </w:style>
  <w:style w:type="character" w:customStyle="1" w:styleId="110">
    <w:name w:val="未命名11"/>
    <w:qFormat/>
    <w:rPr>
      <w:color w:val="77FFFF"/>
      <w:sz w:val="24"/>
    </w:rPr>
  </w:style>
  <w:style w:type="character" w:customStyle="1" w:styleId="CharChar11">
    <w:name w:val="Char Char11"/>
    <w:qFormat/>
    <w:rPr>
      <w:rFonts w:ascii="宋体"/>
      <w:kern w:val="2"/>
      <w:sz w:val="28"/>
    </w:rPr>
  </w:style>
  <w:style w:type="character" w:customStyle="1" w:styleId="titleemph1">
    <w:name w:val="title_emph1"/>
    <w:qFormat/>
    <w:rPr>
      <w:rFonts w:ascii="Arial" w:hAnsi="Arial" w:hint="default"/>
      <w:b/>
      <w:sz w:val="20"/>
    </w:rPr>
  </w:style>
  <w:style w:type="character" w:customStyle="1" w:styleId="v151">
    <w:name w:val="v151"/>
    <w:qFormat/>
    <w:rPr>
      <w:sz w:val="18"/>
    </w:rPr>
  </w:style>
  <w:style w:type="character" w:customStyle="1" w:styleId="2Char1">
    <w:name w:val="正文首行缩进 2 Char"/>
    <w:basedOn w:val="Char0"/>
    <w:link w:val="27"/>
    <w:qFormat/>
    <w:rPr>
      <w:kern w:val="2"/>
      <w:sz w:val="44"/>
    </w:rPr>
  </w:style>
  <w:style w:type="character" w:customStyle="1" w:styleId="TableTextChar1Char">
    <w:name w:val="Table Text Char1 Char"/>
    <w:qFormat/>
    <w:rPr>
      <w:rFonts w:ascii="Arial" w:hAnsi="Arial"/>
      <w:kern w:val="2"/>
      <w:sz w:val="18"/>
      <w:lang w:val="en-US" w:eastAsia="zh-CN" w:bidi="ar-SA"/>
    </w:rPr>
  </w:style>
  <w:style w:type="character" w:customStyle="1" w:styleId="Char8">
    <w:name w:val="小 Char"/>
    <w:qFormat/>
    <w:rPr>
      <w:rFonts w:ascii="宋体" w:eastAsia="宋体" w:hAnsi="Courier New"/>
      <w:kern w:val="2"/>
      <w:sz w:val="21"/>
      <w:lang w:val="en-US" w:eastAsia="zh-CN" w:bidi="ar-SA"/>
    </w:rPr>
  </w:style>
  <w:style w:type="character" w:customStyle="1" w:styleId="crowed11">
    <w:name w:val="crowed11"/>
    <w:qFormat/>
    <w:rPr>
      <w:rFonts w:hint="default"/>
      <w:sz w:val="24"/>
    </w:rPr>
  </w:style>
  <w:style w:type="character" w:customStyle="1" w:styleId="top-det1">
    <w:name w:val="top-det1"/>
    <w:rPr>
      <w:b/>
      <w:color w:val="000000"/>
    </w:rPr>
  </w:style>
  <w:style w:type="character" w:customStyle="1" w:styleId="font1">
    <w:name w:val="font1"/>
    <w:qFormat/>
    <w:rPr>
      <w:color w:val="000000"/>
      <w:sz w:val="18"/>
    </w:rPr>
  </w:style>
  <w:style w:type="character" w:customStyle="1" w:styleId="H2Char">
    <w:name w:val="H2 Char"/>
    <w:qFormat/>
    <w:rPr>
      <w:rFonts w:ascii="Arial" w:eastAsia="宋体" w:hAnsi="Arial"/>
      <w:kern w:val="2"/>
      <w:sz w:val="28"/>
      <w:lang w:val="en-US" w:eastAsia="zh-CN"/>
    </w:rPr>
  </w:style>
  <w:style w:type="character" w:customStyle="1" w:styleId="CharChar6">
    <w:name w:val="Char Char6"/>
    <w:qFormat/>
    <w:rPr>
      <w:rFonts w:ascii="仿宋_GB2312" w:eastAsia="仿宋_GB2312"/>
      <w:kern w:val="2"/>
      <w:sz w:val="32"/>
    </w:rPr>
  </w:style>
  <w:style w:type="character" w:customStyle="1" w:styleId="074Char1">
    <w:name w:val="标书正文:  0.74 厘米 Char1"/>
    <w:qFormat/>
    <w:rPr>
      <w:rFonts w:eastAsia="宋体"/>
      <w:kern w:val="2"/>
      <w:sz w:val="24"/>
      <w:lang w:val="en-US" w:eastAsia="zh-CN"/>
    </w:rPr>
  </w:style>
  <w:style w:type="character" w:customStyle="1" w:styleId="Char">
    <w:name w:val="批注文字 Char"/>
    <w:link w:val="a7"/>
    <w:rPr>
      <w:sz w:val="24"/>
    </w:rPr>
  </w:style>
  <w:style w:type="character" w:customStyle="1" w:styleId="aff">
    <w:name w:val="样式 宋体"/>
    <w:qFormat/>
    <w:rPr>
      <w:rFonts w:ascii="宋体" w:eastAsia="宋体" w:hAnsi="宋体"/>
      <w:sz w:val="28"/>
    </w:rPr>
  </w:style>
  <w:style w:type="character" w:customStyle="1" w:styleId="content-white1">
    <w:name w:val="content-white1"/>
    <w:qFormat/>
    <w:rPr>
      <w:color w:val="auto"/>
      <w:sz w:val="18"/>
      <w:u w:val="none"/>
    </w:rPr>
  </w:style>
  <w:style w:type="character" w:customStyle="1" w:styleId="CharChar4">
    <w:name w:val="Char Char4"/>
    <w:qFormat/>
    <w:rPr>
      <w:rFonts w:eastAsia="宋体"/>
      <w:b/>
      <w:kern w:val="2"/>
      <w:sz w:val="21"/>
      <w:lang w:val="en-US" w:eastAsia="zh-CN"/>
    </w:rPr>
  </w:style>
  <w:style w:type="character" w:customStyle="1" w:styleId="CharChar">
    <w:name w:val="Char Char"/>
    <w:qFormat/>
    <w:rPr>
      <w:rFonts w:ascii="宋体" w:eastAsia="宋体" w:hAnsi="宋体"/>
      <w:kern w:val="2"/>
      <w:sz w:val="24"/>
      <w:lang w:val="en-US" w:eastAsia="zh-CN" w:bidi="ar-SA"/>
    </w:rPr>
  </w:style>
  <w:style w:type="character" w:customStyle="1" w:styleId="2Char">
    <w:name w:val="标题 2 Char"/>
    <w:link w:val="2"/>
    <w:rPr>
      <w:rFonts w:ascii="Arial" w:eastAsia="黑体" w:hAnsi="Arial"/>
      <w:b/>
      <w:kern w:val="2"/>
      <w:sz w:val="32"/>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paragraph" w:customStyle="1" w:styleId="TableTextCharCharChar">
    <w:name w:val="Table Text Char Char Char"/>
    <w:link w:val="TableTextCharCharCharChar"/>
    <w:qFormat/>
    <w:pPr>
      <w:snapToGrid w:val="0"/>
      <w:spacing w:before="80" w:after="80"/>
    </w:pPr>
    <w:rPr>
      <w:rFonts w:ascii="Arial" w:eastAsia="宋体" w:hAnsi="Arial" w:cs="Times New Roman"/>
      <w:kern w:val="2"/>
      <w:sz w:val="18"/>
    </w:rPr>
  </w:style>
  <w:style w:type="character" w:customStyle="1" w:styleId="Char5">
    <w:name w:val="批注主题 Char"/>
    <w:basedOn w:val="Char"/>
    <w:link w:val="af4"/>
    <w:qFormat/>
    <w:rPr>
      <w:sz w:val="24"/>
    </w:rPr>
  </w:style>
  <w:style w:type="character" w:customStyle="1" w:styleId="3Char">
    <w:name w:val="标题 3 Char"/>
    <w:link w:val="3"/>
    <w:qFormat/>
    <w:rPr>
      <w:rFonts w:eastAsia="宋体"/>
      <w:b/>
      <w:kern w:val="2"/>
      <w:sz w:val="32"/>
      <w:lang w:val="en-US" w:eastAsia="zh-CN"/>
    </w:rPr>
  </w:style>
  <w:style w:type="character" w:customStyle="1" w:styleId="CharChar2">
    <w:name w:val="Char Char2"/>
    <w:qFormat/>
    <w:rPr>
      <w:rFonts w:eastAsia="宋体"/>
      <w:kern w:val="2"/>
      <w:sz w:val="18"/>
      <w:lang w:val="en-US" w:eastAsia="zh-CN"/>
    </w:rPr>
  </w:style>
  <w:style w:type="character" w:customStyle="1" w:styleId="TableTextChar">
    <w:name w:val="Table Text Char"/>
    <w:link w:val="TableText"/>
    <w:qFormat/>
    <w:rPr>
      <w:rFonts w:ascii="Arial" w:hAnsi="Arial"/>
      <w:kern w:val="2"/>
      <w:sz w:val="18"/>
      <w:lang w:val="en-US" w:eastAsia="zh-CN" w:bidi="ar-SA"/>
    </w:rPr>
  </w:style>
  <w:style w:type="paragraph" w:customStyle="1" w:styleId="TableText">
    <w:name w:val="Table Text"/>
    <w:link w:val="TableTextChar"/>
    <w:qFormat/>
    <w:pPr>
      <w:snapToGrid w:val="0"/>
      <w:spacing w:before="80" w:after="80"/>
    </w:pPr>
    <w:rPr>
      <w:rFonts w:ascii="Arial" w:eastAsia="宋体" w:hAnsi="Arial" w:cs="Times New Roman"/>
      <w:kern w:val="2"/>
      <w:sz w:val="18"/>
    </w:rPr>
  </w:style>
  <w:style w:type="character" w:customStyle="1" w:styleId="CharChar3">
    <w:name w:val="Char Char3"/>
    <w:qFormat/>
    <w:rPr>
      <w:rFonts w:eastAsia="宋体"/>
      <w:kern w:val="2"/>
      <w:sz w:val="18"/>
      <w:lang w:val="en-US" w:eastAsia="zh-CN"/>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aff0">
    <w:name w:val="段"/>
    <w:qFormat/>
    <w:pPr>
      <w:autoSpaceDE w:val="0"/>
      <w:autoSpaceDN w:val="0"/>
      <w:ind w:firstLineChars="200" w:firstLine="200"/>
      <w:jc w:val="both"/>
    </w:pPr>
    <w:rPr>
      <w:rFonts w:ascii="宋体" w:eastAsia="宋体" w:hAnsi="Times New Roman" w:cs="Times New Roman"/>
      <w:sz w:val="21"/>
    </w:rPr>
  </w:style>
  <w:style w:type="paragraph" w:customStyle="1" w:styleId="13">
    <w:name w:val="文本1"/>
    <w:basedOn w:val="a"/>
    <w:qFormat/>
    <w:pPr>
      <w:adjustRightInd w:val="0"/>
      <w:spacing w:line="312" w:lineRule="atLeast"/>
      <w:jc w:val="center"/>
      <w:textAlignment w:val="baseline"/>
    </w:pPr>
    <w:rPr>
      <w:kern w:val="0"/>
      <w:sz w:val="18"/>
    </w:rPr>
  </w:style>
  <w:style w:type="paragraph" w:customStyle="1" w:styleId="aff1">
    <w:name w:val="段落正文"/>
    <w:basedOn w:val="a"/>
    <w:qFormat/>
    <w:pPr>
      <w:spacing w:beforeLines="50" w:line="360" w:lineRule="auto"/>
      <w:ind w:firstLineChars="200" w:firstLine="200"/>
    </w:pPr>
    <w:rPr>
      <w:spacing w:val="2"/>
      <w:sz w:val="24"/>
    </w:rPr>
  </w:style>
  <w:style w:type="paragraph" w:customStyle="1" w:styleId="605">
    <w:name w:val="样式 标题 6第五层条 + 三号 段前: 0.5 行"/>
    <w:basedOn w:val="6"/>
    <w:qFormat/>
    <w:pPr>
      <w:widowControl/>
      <w:adjustRightInd/>
      <w:snapToGrid/>
      <w:spacing w:beforeLines="50"/>
      <w:jc w:val="left"/>
    </w:pPr>
    <w:rPr>
      <w:snapToGrid w:val="0"/>
      <w:kern w:val="24"/>
      <w:sz w:val="28"/>
    </w:rPr>
  </w:style>
  <w:style w:type="paragraph" w:customStyle="1" w:styleId="14">
    <w:name w:val="首行缩进 1"/>
    <w:basedOn w:val="a"/>
    <w:qFormat/>
    <w:pPr>
      <w:spacing w:after="120" w:line="360" w:lineRule="auto"/>
      <w:ind w:firstLineChars="200" w:firstLine="200"/>
    </w:pPr>
    <w:rPr>
      <w:sz w:val="24"/>
    </w:rPr>
  </w:style>
  <w:style w:type="paragraph" w:customStyle="1" w:styleId="aff2">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Char9">
    <w:name w:val="段 Char"/>
    <w:qFormat/>
    <w:pPr>
      <w:autoSpaceDE w:val="0"/>
      <w:autoSpaceDN w:val="0"/>
      <w:ind w:firstLineChars="200" w:firstLine="200"/>
      <w:jc w:val="both"/>
    </w:pPr>
    <w:rPr>
      <w:rFonts w:ascii="宋体" w:eastAsia="宋体" w:hAnsi="Times New Roman" w:cs="Times New Roman"/>
      <w:sz w:val="21"/>
    </w:rPr>
  </w:style>
  <w:style w:type="paragraph" w:customStyle="1" w:styleId="CharCharCharChar">
    <w:name w:val="文档正文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15">
    <w:name w:val="附录1"/>
    <w:basedOn w:val="a"/>
    <w:next w:val="a"/>
    <w:qFormat/>
    <w:pPr>
      <w:tabs>
        <w:tab w:val="left" w:pos="1304"/>
      </w:tabs>
      <w:ind w:left="425" w:hanging="425"/>
      <w:outlineLvl w:val="0"/>
    </w:pPr>
    <w:rPr>
      <w:rFonts w:ascii="黑体" w:eastAsia="黑体" w:hAnsi="黑体"/>
      <w:b/>
      <w:sz w:val="44"/>
    </w:rPr>
  </w:style>
  <w:style w:type="paragraph" w:customStyle="1" w:styleId="28">
    <w:name w:val="标题2"/>
    <w:basedOn w:val="2"/>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6">
    <w:name w:val="列出段落1"/>
    <w:basedOn w:val="a"/>
    <w:uiPriority w:val="34"/>
    <w:qFormat/>
    <w:pPr>
      <w:ind w:firstLineChars="200" w:firstLine="420"/>
    </w:pPr>
  </w:style>
  <w:style w:type="paragraph" w:customStyle="1" w:styleId="aff3">
    <w:name w:val="表格文本"/>
    <w:qFormat/>
    <w:pPr>
      <w:tabs>
        <w:tab w:val="decimal" w:pos="0"/>
      </w:tabs>
    </w:pPr>
    <w:rPr>
      <w:rFonts w:ascii="Arial" w:eastAsia="宋体" w:hAnsi="Arial" w:cs="Times New Roman"/>
      <w:sz w:val="21"/>
    </w:rPr>
  </w:style>
  <w:style w:type="paragraph" w:customStyle="1" w:styleId="style1">
    <w:name w:val="style1"/>
    <w:basedOn w:val="a"/>
    <w:qFormat/>
    <w:pPr>
      <w:widowControl/>
      <w:spacing w:before="100" w:beforeAutospacing="1" w:after="100" w:afterAutospacing="1"/>
      <w:jc w:val="left"/>
    </w:pPr>
    <w:rPr>
      <w:rFonts w:ascii="宋体" w:hAnsi="宋体"/>
      <w:kern w:val="0"/>
      <w:sz w:val="21"/>
    </w:rPr>
  </w:style>
  <w:style w:type="paragraph" w:customStyle="1" w:styleId="412">
    <w:name w:val="样式 正文缩进正文（首行缩进两字）表正文正文非缩进特点标题4段1 + 首行缩进:  2 字符"/>
    <w:basedOn w:val="a3"/>
    <w:qFormat/>
    <w:pPr>
      <w:ind w:firstLineChars="200" w:firstLine="480"/>
    </w:pPr>
  </w:style>
  <w:style w:type="paragraph" w:customStyle="1" w:styleId="aff4">
    <w:name w:val="文档正文"/>
    <w:basedOn w:val="a"/>
    <w:qFormat/>
    <w:pPr>
      <w:adjustRightInd w:val="0"/>
      <w:snapToGrid w:val="0"/>
      <w:spacing w:line="440" w:lineRule="exact"/>
      <w:ind w:firstLine="567"/>
      <w:textAlignment w:val="baseline"/>
    </w:pPr>
    <w:rPr>
      <w:rFonts w:ascii="Arial Narrow" w:hAnsi="Arial Narrow"/>
      <w:kern w:val="0"/>
      <w:sz w:val="24"/>
    </w:rPr>
  </w:style>
  <w:style w:type="paragraph" w:customStyle="1" w:styleId="aff5">
    <w:name w:val="关键词"/>
    <w:basedOn w:val="a"/>
    <w:next w:val="a"/>
    <w:qFormat/>
    <w:pPr>
      <w:spacing w:line="360" w:lineRule="auto"/>
    </w:pPr>
    <w:rPr>
      <w:rFonts w:eastAsia="黑体"/>
      <w:sz w:val="20"/>
    </w:rPr>
  </w:style>
  <w:style w:type="paragraph" w:customStyle="1" w:styleId="44">
    <w:name w:val="附录4"/>
    <w:basedOn w:val="a"/>
    <w:next w:val="a"/>
    <w:qFormat/>
    <w:pPr>
      <w:widowControl/>
      <w:tabs>
        <w:tab w:val="left" w:pos="1134"/>
      </w:tabs>
      <w:spacing w:line="300" w:lineRule="auto"/>
      <w:ind w:left="1361" w:hanging="1361"/>
      <w:outlineLvl w:val="3"/>
    </w:pPr>
    <w:rPr>
      <w:rFonts w:ascii="Arial" w:eastAsia="黑体" w:hAnsi="Arial"/>
      <w:kern w:val="0"/>
    </w:rPr>
  </w:style>
  <w:style w:type="paragraph" w:customStyle="1" w:styleId="37">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6">
    <w:name w:val="È±Ê¡ÎÄ±¾"/>
    <w:basedOn w:val="a"/>
    <w:qFormat/>
    <w:pPr>
      <w:widowControl/>
      <w:overflowPunct w:val="0"/>
      <w:autoSpaceDE w:val="0"/>
      <w:autoSpaceDN w:val="0"/>
      <w:adjustRightInd w:val="0"/>
      <w:jc w:val="left"/>
      <w:textAlignment w:val="baseline"/>
    </w:pPr>
    <w:rPr>
      <w:kern w:val="0"/>
      <w:sz w:val="24"/>
    </w:rPr>
  </w:style>
  <w:style w:type="paragraph" w:customStyle="1" w:styleId="aff7">
    <w:name w:val="标准正文"/>
    <w:basedOn w:val="a9"/>
    <w:qFormat/>
    <w:pPr>
      <w:spacing w:before="60" w:after="60" w:line="360" w:lineRule="auto"/>
      <w:ind w:left="0" w:firstLine="482"/>
    </w:pPr>
    <w:rPr>
      <w:rFonts w:ascii="Arial" w:hAnsi="Arial"/>
      <w:sz w:val="24"/>
    </w:rPr>
  </w:style>
  <w:style w:type="paragraph" w:customStyle="1" w:styleId="bt">
    <w:name w:val="bt"/>
    <w:basedOn w:val="a"/>
    <w:next w:val="a8"/>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7">
    <w:name w:val="修订1"/>
    <w:qFormat/>
    <w:rPr>
      <w:rFonts w:ascii="Times New Roman" w:eastAsia="宋体" w:hAnsi="Times New Roman" w:cs="Times New Roman"/>
      <w:kern w:val="2"/>
      <w:sz w:val="21"/>
    </w:rPr>
  </w:style>
  <w:style w:type="paragraph" w:customStyle="1" w:styleId="aff8">
    <w:name w:val="列表项目"/>
    <w:basedOn w:val="a"/>
    <w:qFormat/>
    <w:pPr>
      <w:tabs>
        <w:tab w:val="left" w:pos="420"/>
      </w:tabs>
      <w:spacing w:line="288" w:lineRule="auto"/>
      <w:ind w:leftChars="200" w:left="840" w:hangingChars="200" w:hanging="420"/>
    </w:pPr>
    <w:rPr>
      <w:sz w:val="21"/>
    </w:r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ascii="Verdana" w:hAnsi="Verdana"/>
      <w:kern w:val="0"/>
      <w:sz w:val="18"/>
      <w:lang w:eastAsia="en-US"/>
    </w:rPr>
  </w:style>
  <w:style w:type="paragraph" w:customStyle="1" w:styleId="aff9">
    <w:name w:val="_"/>
    <w:basedOn w:val="a"/>
    <w:qFormat/>
    <w:pPr>
      <w:adjustRightInd w:val="0"/>
      <w:spacing w:line="360" w:lineRule="auto"/>
      <w:ind w:left="480" w:firstLineChars="200" w:firstLine="200"/>
      <w:textAlignment w:val="baseline"/>
    </w:pPr>
    <w:rPr>
      <w:kern w:val="0"/>
      <w:sz w:val="24"/>
    </w:rPr>
  </w:style>
  <w:style w:type="paragraph" w:customStyle="1" w:styleId="20257">
    <w:name w:val="样式 样式 正文首行缩进 2 + 左  0 字符 + 首行缩进:  2.57 字符"/>
    <w:basedOn w:val="a"/>
    <w:next w:val="a"/>
    <w:qFormat/>
    <w:pPr>
      <w:adjustRightInd w:val="0"/>
      <w:snapToGrid w:val="0"/>
      <w:spacing w:after="120"/>
      <w:ind w:firstLineChars="257" w:firstLine="540"/>
    </w:pPr>
    <w:rPr>
      <w:sz w:val="21"/>
    </w:rPr>
  </w:style>
  <w:style w:type="paragraph" w:customStyle="1" w:styleId="074">
    <w:name w:val="样式 首行缩进:  0.74 厘米"/>
    <w:basedOn w:val="a"/>
    <w:qFormat/>
    <w:pPr>
      <w:spacing w:line="360" w:lineRule="auto"/>
      <w:ind w:firstLine="420"/>
    </w:pPr>
    <w:rPr>
      <w:sz w:val="24"/>
    </w:rPr>
  </w:style>
  <w:style w:type="paragraph" w:customStyle="1" w:styleId="18">
    <w:name w:val="1.正文"/>
    <w:basedOn w:val="a"/>
    <w:qFormat/>
    <w:pPr>
      <w:spacing w:line="360" w:lineRule="auto"/>
      <w:ind w:leftChars="225" w:left="540" w:firstLineChars="225" w:firstLine="540"/>
    </w:pPr>
    <w:rPr>
      <w:sz w:val="24"/>
    </w:rPr>
  </w:style>
  <w:style w:type="paragraph" w:customStyle="1" w:styleId="151">
    <w:name w:val="样式 行距: 1.5 倍行距1"/>
    <w:basedOn w:val="a"/>
    <w:qFormat/>
    <w:pPr>
      <w:snapToGrid w:val="0"/>
    </w:pPr>
    <w:rPr>
      <w:sz w:val="21"/>
    </w:rPr>
  </w:style>
  <w:style w:type="paragraph" w:customStyle="1" w:styleId="ItemStep">
    <w:name w:val="Item Step"/>
    <w:qFormat/>
    <w:pPr>
      <w:tabs>
        <w:tab w:val="left" w:pos="1644"/>
      </w:tabs>
      <w:ind w:left="1644" w:hanging="510"/>
      <w:outlineLvl w:val="4"/>
    </w:pPr>
    <w:rPr>
      <w:rFonts w:ascii="Arial" w:eastAsia="宋体" w:hAnsi="Arial" w:cs="Times New Roman"/>
      <w:sz w:val="21"/>
    </w:rPr>
  </w:style>
  <w:style w:type="paragraph" w:customStyle="1" w:styleId="0740">
    <w:name w:val="标书正文:  0.74 厘米"/>
    <w:basedOn w:val="a"/>
    <w:qFormat/>
    <w:pPr>
      <w:snapToGrid w:val="0"/>
      <w:spacing w:line="360" w:lineRule="auto"/>
      <w:ind w:firstLine="420"/>
    </w:pPr>
    <w:rPr>
      <w:sz w:val="24"/>
    </w:rPr>
  </w:style>
  <w:style w:type="paragraph" w:customStyle="1" w:styleId="29">
    <w:name w:val="正文字缩2字"/>
    <w:basedOn w:val="a"/>
    <w:qFormat/>
    <w:pPr>
      <w:spacing w:before="60" w:after="60" w:line="360" w:lineRule="auto"/>
      <w:ind w:leftChars="200" w:left="200" w:firstLineChars="200" w:firstLine="200"/>
    </w:pPr>
    <w:rPr>
      <w:sz w:val="24"/>
    </w:rPr>
  </w:style>
  <w:style w:type="paragraph" w:customStyle="1" w:styleId="affa">
    <w:name w:val="简单回函地址"/>
    <w:basedOn w:val="a"/>
    <w:qFormat/>
    <w:pPr>
      <w:adjustRightInd w:val="0"/>
      <w:snapToGrid w:val="0"/>
      <w:spacing w:line="360" w:lineRule="auto"/>
    </w:pPr>
    <w:rPr>
      <w:sz w:val="24"/>
    </w:rPr>
  </w:style>
  <w:style w:type="paragraph" w:customStyle="1" w:styleId="affb">
    <w:name w:val="图例"/>
    <w:basedOn w:val="a"/>
    <w:qFormat/>
    <w:pPr>
      <w:spacing w:before="120" w:after="120" w:line="360" w:lineRule="auto"/>
      <w:jc w:val="center"/>
    </w:pPr>
    <w:rPr>
      <w:rFonts w:eastAsia="仿宋_GB2312"/>
      <w:b/>
      <w:sz w:val="24"/>
    </w:rPr>
  </w:style>
  <w:style w:type="paragraph" w:customStyle="1" w:styleId="19">
    <w:name w:val="1"/>
    <w:basedOn w:val="a"/>
    <w:next w:val="ab"/>
    <w:qFormat/>
    <w:rPr>
      <w:rFonts w:ascii="宋体" w:hAnsi="Courier New"/>
      <w:sz w:val="21"/>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affc">
    <w:name w:val="样式 宋体 五号 行距: 单倍行距"/>
    <w:basedOn w:val="a"/>
    <w:qFormat/>
    <w:pPr>
      <w:adjustRightInd w:val="0"/>
      <w:jc w:val="left"/>
    </w:pPr>
    <w:rPr>
      <w:rFonts w:ascii="宋体" w:hAnsi="宋体"/>
      <w:kern w:val="0"/>
      <w:sz w:val="21"/>
    </w:rPr>
  </w:style>
  <w:style w:type="paragraph" w:customStyle="1" w:styleId="affd">
    <w:name w:val="编号正文"/>
    <w:basedOn w:val="aff4"/>
    <w:qFormat/>
    <w:pPr>
      <w:snapToGrid/>
      <w:spacing w:line="360" w:lineRule="auto"/>
      <w:ind w:left="1407" w:hanging="1047"/>
      <w:jc w:val="left"/>
    </w:pPr>
    <w:rPr>
      <w:rFonts w:eastAsia="仿宋_GB2312"/>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TableDescription">
    <w:name w:val="Table Description"/>
    <w:next w:val="a"/>
    <w:qFormat/>
    <w:pPr>
      <w:keepNext/>
      <w:snapToGrid w:val="0"/>
      <w:spacing w:before="160" w:after="80"/>
      <w:ind w:left="1134"/>
      <w:jc w:val="center"/>
    </w:pPr>
    <w:rPr>
      <w:rFonts w:ascii="Arial" w:eastAsia="黑体" w:hAnsi="Arial" w:cs="Times New Roman"/>
      <w:sz w:val="18"/>
    </w:rPr>
  </w:style>
  <w:style w:type="paragraph" w:customStyle="1" w:styleId="INFeature">
    <w:name w:val="IN Feature"/>
    <w:next w:val="INStep"/>
    <w:qFormat/>
    <w:pPr>
      <w:keepNext/>
      <w:keepLines/>
      <w:spacing w:before="240" w:after="240"/>
      <w:outlineLvl w:val="7"/>
    </w:pPr>
    <w:rPr>
      <w:rFonts w:ascii="Arial" w:eastAsia="黑体" w:hAnsi="Arial" w:cs="Times New Roman"/>
      <w:sz w:val="21"/>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affe">
    <w:name w:val="没有缩进（为图形使用）"/>
    <w:basedOn w:val="a"/>
    <w:qFormat/>
    <w:pPr>
      <w:spacing w:before="120" w:after="120" w:line="360" w:lineRule="auto"/>
    </w:pPr>
    <w:rPr>
      <w:sz w:val="24"/>
    </w:rPr>
  </w:style>
  <w:style w:type="paragraph" w:customStyle="1" w:styleId="afff">
    <w:name w:val="章标题"/>
    <w:next w:val="a"/>
    <w:qFormat/>
    <w:pPr>
      <w:spacing w:beforeLines="50" w:afterLines="50"/>
      <w:jc w:val="both"/>
      <w:outlineLvl w:val="1"/>
    </w:pPr>
    <w:rPr>
      <w:rFonts w:ascii="黑体" w:eastAsia="黑体" w:hAnsi="Times New Roman" w:cs="Times New Roman"/>
      <w:sz w:val="24"/>
    </w:rPr>
  </w:style>
  <w:style w:type="paragraph" w:customStyle="1" w:styleId="afff0">
    <w:name w:val="图片文字"/>
    <w:basedOn w:val="a"/>
    <w:qFormat/>
    <w:pPr>
      <w:spacing w:line="240" w:lineRule="atLeast"/>
      <w:jc w:val="center"/>
    </w:pPr>
    <w:rPr>
      <w:sz w:val="21"/>
    </w:rPr>
  </w:style>
  <w:style w:type="paragraph" w:customStyle="1" w:styleId="afff1">
    <w:name w:val="表头样式"/>
    <w:basedOn w:val="a"/>
    <w:qFormat/>
    <w:pPr>
      <w:autoSpaceDE w:val="0"/>
      <w:autoSpaceDN w:val="0"/>
      <w:adjustRightInd w:val="0"/>
      <w:spacing w:line="360" w:lineRule="auto"/>
      <w:jc w:val="left"/>
    </w:pPr>
    <w:rPr>
      <w:b/>
      <w:kern w:val="0"/>
      <w:sz w:val="21"/>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2">
    <w:name w:val="摘要"/>
    <w:basedOn w:val="a"/>
    <w:next w:val="2"/>
    <w:qFormat/>
    <w:pPr>
      <w:spacing w:line="360" w:lineRule="auto"/>
    </w:pPr>
    <w:rPr>
      <w:rFonts w:eastAsia="黑体"/>
      <w:sz w:val="20"/>
    </w:rPr>
  </w:style>
  <w:style w:type="paragraph" w:customStyle="1" w:styleId="CharCharCharCharChar">
    <w:name w:val="文档正文 Char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2a">
    <w:name w:val="样式2"/>
    <w:basedOn w:val="4"/>
    <w:qFormat/>
    <w:pPr>
      <w:tabs>
        <w:tab w:val="left" w:pos="720"/>
      </w:tabs>
      <w:spacing w:before="560" w:line="400" w:lineRule="exact"/>
      <w:ind w:left="420" w:hanging="420"/>
      <w:jc w:val="center"/>
      <w:outlineLvl w:val="0"/>
    </w:pPr>
    <w:rPr>
      <w:b w:val="0"/>
      <w:sz w:val="44"/>
    </w:rPr>
  </w:style>
  <w:style w:type="paragraph" w:customStyle="1" w:styleId="210">
    <w:name w:val="正文文本缩进 21"/>
    <w:basedOn w:val="a"/>
    <w:qFormat/>
    <w:pPr>
      <w:adjustRightInd w:val="0"/>
      <w:spacing w:before="120"/>
      <w:ind w:firstLine="420"/>
      <w:textAlignment w:val="baseline"/>
    </w:pPr>
    <w:rPr>
      <w:sz w:val="24"/>
    </w:rPr>
  </w:style>
  <w:style w:type="paragraph" w:customStyle="1" w:styleId="Chara">
    <w:name w:val="Char"/>
    <w:basedOn w:val="a"/>
    <w:qFormat/>
    <w:pPr>
      <w:spacing w:line="240" w:lineRule="atLeast"/>
      <w:ind w:left="420" w:firstLine="420"/>
    </w:pPr>
    <w:rPr>
      <w:kern w:val="0"/>
      <w:sz w:val="21"/>
    </w:rPr>
  </w:style>
  <w:style w:type="paragraph" w:customStyle="1" w:styleId="afff3">
    <w:name w:val="标题无"/>
    <w:basedOn w:val="a"/>
    <w:qFormat/>
    <w:pPr>
      <w:spacing w:line="360" w:lineRule="auto"/>
    </w:pPr>
    <w:rPr>
      <w:sz w:val="24"/>
    </w:rPr>
  </w:style>
  <w:style w:type="paragraph" w:customStyle="1" w:styleId="CharCharChar">
    <w:name w:val="Char Char Char"/>
    <w:basedOn w:val="a"/>
    <w:qFormat/>
    <w:rPr>
      <w:rFonts w:ascii="Tahoma" w:hAnsi="Tahoma"/>
      <w:sz w:val="24"/>
    </w:rPr>
  </w:style>
  <w:style w:type="paragraph" w:customStyle="1" w:styleId="afff4">
    <w:name w:val="二级条标题"/>
    <w:basedOn w:val="afff5"/>
    <w:next w:val="aff0"/>
    <w:qFormat/>
    <w:pPr>
      <w:ind w:left="840"/>
      <w:outlineLvl w:val="3"/>
    </w:pPr>
  </w:style>
  <w:style w:type="paragraph" w:customStyle="1" w:styleId="afff5">
    <w:name w:val="一级条标题"/>
    <w:basedOn w:val="afff"/>
    <w:next w:val="aff0"/>
    <w:qFormat/>
    <w:pPr>
      <w:spacing w:beforeLines="0" w:afterLines="0"/>
      <w:ind w:left="525"/>
      <w:outlineLvl w:val="2"/>
    </w:pPr>
    <w:rPr>
      <w:sz w:val="21"/>
    </w:rPr>
  </w:style>
  <w:style w:type="paragraph" w:customStyle="1" w:styleId="Char20">
    <w:name w:val="Char2"/>
    <w:basedOn w:val="a"/>
    <w:pPr>
      <w:spacing w:line="240" w:lineRule="atLeast"/>
      <w:ind w:left="420" w:firstLine="420"/>
    </w:pPr>
    <w:rPr>
      <w:kern w:val="0"/>
      <w:sz w:val="21"/>
    </w:rPr>
  </w:style>
  <w:style w:type="paragraph" w:customStyle="1" w:styleId="320">
    <w:name w:val="标题3——2"/>
    <w:basedOn w:val="3"/>
    <w:next w:val="af5"/>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fff6">
    <w:name w:val="二级列表"/>
    <w:basedOn w:val="aff1"/>
    <w:next w:val="aff1"/>
    <w:qFormat/>
    <w:pPr>
      <w:tabs>
        <w:tab w:val="left" w:pos="2120"/>
      </w:tabs>
      <w:ind w:firstLineChars="0" w:firstLine="0"/>
    </w:pPr>
    <w:rPr>
      <w:b/>
    </w:rPr>
  </w:style>
  <w:style w:type="paragraph" w:customStyle="1" w:styleId="GB23122">
    <w:name w:val="样式 仿宋_GB2312 首行缩进:  2 字符"/>
    <w:basedOn w:val="a"/>
    <w:qFormat/>
    <w:pPr>
      <w:spacing w:line="600" w:lineRule="exact"/>
      <w:ind w:firstLineChars="150" w:firstLine="420"/>
      <w:jc w:val="left"/>
    </w:pPr>
    <w:rPr>
      <w:rFonts w:ascii="仿宋_GB2312" w:eastAsia="仿宋_GB2312" w:hAnsi="Arial"/>
      <w:color w:val="000000"/>
      <w:kern w:val="0"/>
      <w:lang w:val="zh-CN"/>
    </w:rPr>
  </w:style>
  <w:style w:type="paragraph" w:customStyle="1" w:styleId="2b">
    <w:name w:val="附录2"/>
    <w:basedOn w:val="a"/>
    <w:next w:val="a"/>
    <w:qFormat/>
    <w:pPr>
      <w:tabs>
        <w:tab w:val="left" w:pos="420"/>
        <w:tab w:val="left" w:pos="624"/>
      </w:tabs>
      <w:ind w:left="420" w:hanging="420"/>
      <w:outlineLvl w:val="1"/>
    </w:pPr>
    <w:rPr>
      <w:rFonts w:ascii="黑体" w:eastAsia="黑体" w:hAnsi="黑体"/>
      <w:b/>
      <w:sz w:val="32"/>
    </w:rPr>
  </w:style>
  <w:style w:type="paragraph" w:customStyle="1" w:styleId="ItemList">
    <w:name w:val="Item List"/>
    <w:qFormat/>
    <w:pPr>
      <w:tabs>
        <w:tab w:val="left" w:pos="1644"/>
      </w:tabs>
      <w:spacing w:line="300" w:lineRule="auto"/>
      <w:ind w:left="1644" w:hanging="510"/>
      <w:jc w:val="both"/>
    </w:pPr>
    <w:rPr>
      <w:rFonts w:ascii="Arial" w:eastAsia="宋体" w:hAnsi="Arial" w:cs="Times New Roman"/>
      <w:sz w:val="21"/>
    </w:rPr>
  </w:style>
  <w:style w:type="paragraph" w:customStyle="1" w:styleId="38">
    <w:name w:val="附录3"/>
    <w:basedOn w:val="a"/>
    <w:next w:val="a"/>
    <w:qFormat/>
    <w:pPr>
      <w:tabs>
        <w:tab w:val="left" w:pos="851"/>
      </w:tabs>
      <w:ind w:left="425" w:hanging="425"/>
      <w:outlineLvl w:val="2"/>
    </w:pPr>
    <w:rPr>
      <w:rFonts w:eastAsia="黑体"/>
      <w:b/>
      <w:sz w:val="32"/>
    </w:rPr>
  </w:style>
  <w:style w:type="paragraph" w:customStyle="1" w:styleId="CharChar14CharChar">
    <w:name w:val="Char Char14 Char Char"/>
    <w:basedOn w:val="a"/>
    <w:qFormat/>
    <w:rPr>
      <w:sz w:val="21"/>
      <w:szCs w:val="24"/>
    </w:rPr>
  </w:style>
  <w:style w:type="paragraph" w:customStyle="1" w:styleId="16615">
    <w:name w:val="样式 标题 1 + 居中 段前: 6 磅 段后: 6 磅 行距: 1.5 倍行距"/>
    <w:basedOn w:val="1"/>
    <w:qFormat/>
    <w:pPr>
      <w:keepLines/>
      <w:adjustRightInd w:val="0"/>
      <w:spacing w:before="120" w:after="120" w:line="360" w:lineRule="auto"/>
      <w:jc w:val="center"/>
    </w:pPr>
    <w:rPr>
      <w:rFonts w:ascii="Times New Roman"/>
      <w:b/>
      <w:kern w:val="44"/>
      <w:sz w:val="32"/>
    </w:rPr>
  </w:style>
  <w:style w:type="paragraph" w:customStyle="1" w:styleId="afff7">
    <w:name w:val="正文表格"/>
    <w:basedOn w:val="a"/>
    <w:qFormat/>
    <w:pPr>
      <w:adjustRightInd w:val="0"/>
      <w:spacing w:before="40" w:after="40"/>
    </w:pPr>
    <w:rPr>
      <w:sz w:val="24"/>
    </w:rPr>
  </w:style>
  <w:style w:type="paragraph" w:customStyle="1" w:styleId="TableTextCharChar">
    <w:name w:val="Table Text Char Char"/>
    <w:qFormat/>
    <w:pPr>
      <w:snapToGrid w:val="0"/>
      <w:spacing w:before="80" w:after="80"/>
    </w:pPr>
    <w:rPr>
      <w:rFonts w:ascii="Arial" w:eastAsia="宋体" w:hAnsi="Arial" w:cs="Times New Roman"/>
      <w:kern w:val="2"/>
      <w:sz w:val="18"/>
    </w:rPr>
  </w:style>
  <w:style w:type="paragraph" w:customStyle="1" w:styleId="CSS1Char">
    <w:name w:val="CSS1级正文 Char"/>
    <w:basedOn w:val="a8"/>
    <w:qFormat/>
    <w:pPr>
      <w:adjustRightInd w:val="0"/>
      <w:snapToGrid w:val="0"/>
      <w:spacing w:line="360" w:lineRule="auto"/>
      <w:ind w:firstLine="480"/>
    </w:pPr>
    <w:rPr>
      <w:rFonts w:ascii="Times New Roman" w:eastAsia="宋体"/>
      <w:sz w:val="24"/>
    </w:rPr>
  </w:style>
  <w:style w:type="paragraph" w:customStyle="1" w:styleId="Char1CharCharChar">
    <w:name w:val="Char1 Char Char Char"/>
    <w:basedOn w:val="a"/>
    <w:qFormat/>
    <w:rPr>
      <w:rFonts w:ascii="Tahoma" w:hAnsi="Tahoma"/>
      <w:sz w:val="30"/>
    </w:rPr>
  </w:style>
  <w:style w:type="paragraph" w:customStyle="1" w:styleId="afff8">
    <w:name w:val="表号"/>
    <w:basedOn w:val="a"/>
    <w:qFormat/>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CharCharCharCharCharCharChar">
    <w:name w:val="Char Char Char Char Char Char Char"/>
    <w:basedOn w:val="a"/>
    <w:qFormat/>
    <w:rPr>
      <w:rFonts w:ascii="Tahoma" w:hAnsi="Tahoma"/>
      <w:sz w:val="24"/>
    </w:rPr>
  </w:style>
  <w:style w:type="paragraph" w:customStyle="1" w:styleId="Title-Date">
    <w:name w:val="Title - Date"/>
    <w:basedOn w:val="af3"/>
    <w:next w:val="a"/>
    <w:qFormat/>
    <w:pPr>
      <w:spacing w:before="240" w:after="720"/>
    </w:pPr>
    <w:rPr>
      <w:sz w:val="28"/>
    </w:rPr>
  </w:style>
  <w:style w:type="paragraph" w:customStyle="1" w:styleId="CharCharCharCharChar0">
    <w:name w:val="Char Char Char Char Char"/>
    <w:basedOn w:val="a"/>
    <w:qFormat/>
    <w:pPr>
      <w:tabs>
        <w:tab w:val="left" w:pos="425"/>
      </w:tabs>
      <w:ind w:left="1620" w:hanging="360"/>
    </w:pPr>
    <w:rPr>
      <w:rFonts w:ascii="Tahoma" w:hAnsi="Tahoma"/>
      <w:sz w:val="24"/>
    </w:rPr>
  </w:style>
  <w:style w:type="paragraph" w:customStyle="1" w:styleId="1xz">
    <w:name w:val="样式1xz"/>
    <w:basedOn w:val="a"/>
    <w:qFormat/>
    <w:pPr>
      <w:tabs>
        <w:tab w:val="left" w:pos="1050"/>
        <w:tab w:val="right" w:leader="dot" w:pos="8296"/>
      </w:tabs>
    </w:pPr>
    <w:rPr>
      <w:caps/>
      <w:spacing w:val="20"/>
      <w:sz w:val="24"/>
    </w:rPr>
  </w:style>
  <w:style w:type="paragraph" w:customStyle="1" w:styleId="afff9">
    <w:name w:val="可研正文"/>
    <w:basedOn w:val="a8"/>
    <w:qFormat/>
    <w:pPr>
      <w:adjustRightInd w:val="0"/>
      <w:snapToGrid w:val="0"/>
      <w:spacing w:line="440" w:lineRule="exact"/>
      <w:ind w:firstLine="567"/>
    </w:pPr>
    <w:rPr>
      <w:sz w:val="28"/>
    </w:rPr>
  </w:style>
  <w:style w:type="paragraph" w:customStyle="1" w:styleId="Title-Revision">
    <w:name w:val="Title - Revision"/>
    <w:basedOn w:val="af3"/>
    <w:pPr>
      <w:spacing w:before="720"/>
    </w:pPr>
  </w:style>
  <w:style w:type="paragraph" w:customStyle="1" w:styleId="45">
    <w:name w:val="样式4"/>
    <w:basedOn w:val="4"/>
    <w:pPr>
      <w:adjustRightInd w:val="0"/>
      <w:snapToGrid w:val="0"/>
    </w:pPr>
  </w:style>
  <w:style w:type="paragraph" w:customStyle="1" w:styleId="afffa">
    <w:name w:val="项目"/>
    <w:basedOn w:val="a"/>
    <w:pPr>
      <w:tabs>
        <w:tab w:val="left" w:pos="1280"/>
      </w:tabs>
      <w:spacing w:before="120" w:after="120" w:line="360" w:lineRule="auto"/>
      <w:ind w:left="-7" w:firstLine="567"/>
      <w:jc w:val="left"/>
      <w:textAlignment w:val="baseline"/>
    </w:pPr>
    <w:rPr>
      <w:rFonts w:ascii="宋体"/>
      <w:kern w:val="0"/>
      <w:sz w:val="24"/>
    </w:rPr>
  </w:style>
  <w:style w:type="paragraph" w:customStyle="1" w:styleId="afffb">
    <w:name w:val="文章正文"/>
    <w:basedOn w:val="a"/>
    <w:pPr>
      <w:ind w:firstLineChars="200" w:firstLine="560"/>
    </w:pPr>
    <w:rPr>
      <w:rFonts w:ascii="仿宋_GB2312" w:eastAsia="仿宋_GB2312" w:hAnsi="宋体"/>
      <w:color w:val="000000"/>
    </w:rPr>
  </w:style>
  <w:style w:type="paragraph" w:customStyle="1" w:styleId="1a">
    <w:name w:val="文本框样式1"/>
    <w:basedOn w:val="a"/>
    <w:qFormat/>
    <w:pPr>
      <w:adjustRightInd w:val="0"/>
      <w:snapToGrid w:val="0"/>
      <w:spacing w:before="60" w:line="180" w:lineRule="exact"/>
      <w:jc w:val="center"/>
    </w:pPr>
    <w:rPr>
      <w:sz w:val="21"/>
    </w:rPr>
  </w:style>
  <w:style w:type="paragraph" w:customStyle="1" w:styleId="StyleHeading3h3Heading3-oldLevel3HeadH3level3PIM3se">
    <w:name w:val="Style Heading 3h3Heading 3 - oldLevel 3 HeadH3level_3PIM 3se..."/>
    <w:basedOn w:val="3"/>
    <w:qFormat/>
    <w:pPr>
      <w:tabs>
        <w:tab w:val="left" w:pos="709"/>
        <w:tab w:val="left" w:pos="1620"/>
      </w:tabs>
      <w:ind w:left="1620" w:hanging="360"/>
    </w:pPr>
  </w:style>
  <w:style w:type="paragraph" w:customStyle="1" w:styleId="afffc">
    <w:name w:val="图标"/>
    <w:basedOn w:val="a"/>
    <w:next w:val="a"/>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CharCharCharChar1Char">
    <w:name w:val="Char Char Char Char Char Char1 Char"/>
    <w:basedOn w:val="a"/>
    <w:pPr>
      <w:widowControl/>
      <w:spacing w:after="160" w:line="240" w:lineRule="exact"/>
      <w:jc w:val="left"/>
    </w:pPr>
    <w:rPr>
      <w:rFonts w:ascii="Verdana" w:hAnsi="Verdana"/>
      <w:kern w:val="0"/>
      <w:sz w:val="21"/>
      <w:lang w:eastAsia="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afffd">
    <w:name w:val="表格内文字"/>
    <w:basedOn w:val="ab"/>
    <w:qFormat/>
    <w:pPr>
      <w:adjustRightInd w:val="0"/>
    </w:pPr>
    <w:rPr>
      <w:color w:val="000000"/>
      <w:lang w:val="en-GB"/>
    </w:rPr>
  </w:style>
  <w:style w:type="paragraph" w:customStyle="1" w:styleId="TableTextChar1">
    <w:name w:val="Table Text Char1"/>
    <w:qFormat/>
    <w:pPr>
      <w:snapToGrid w:val="0"/>
      <w:spacing w:before="80" w:after="80"/>
    </w:pPr>
    <w:rPr>
      <w:rFonts w:ascii="Arial" w:eastAsia="宋体" w:hAnsi="Arial" w:cs="Times New Roman"/>
      <w:kern w:val="2"/>
      <w:sz w:val="18"/>
    </w:rPr>
  </w:style>
  <w:style w:type="paragraph" w:customStyle="1" w:styleId="afffe">
    <w:name w:val="样式 宋体 五号 两端对齐 行距: 单倍行距"/>
    <w:basedOn w:val="a"/>
    <w:qFormat/>
    <w:pPr>
      <w:adjustRightInd w:val="0"/>
      <w:textAlignment w:val="baseline"/>
    </w:pPr>
    <w:rPr>
      <w:rFonts w:ascii="宋体" w:hAnsi="宋体"/>
      <w:kern w:val="0"/>
      <w:sz w:val="21"/>
    </w:rPr>
  </w:style>
  <w:style w:type="paragraph" w:customStyle="1" w:styleId="affff">
    <w:name w:val="表文字"/>
    <w:qFormat/>
    <w:rPr>
      <w:rFonts w:ascii="宋体" w:eastAsia="宋体" w:hAnsi="Times New Roman" w:cs="Times New Roman"/>
      <w:kern w:val="2"/>
    </w:rPr>
  </w:style>
  <w:style w:type="paragraph" w:customStyle="1" w:styleId="affff0">
    <w:name w:val="首行缩进"/>
    <w:basedOn w:val="a"/>
    <w:qFormat/>
    <w:pPr>
      <w:tabs>
        <w:tab w:val="left" w:pos="540"/>
      </w:tabs>
      <w:spacing w:line="360" w:lineRule="auto"/>
      <w:ind w:left="540"/>
    </w:pPr>
    <w:rPr>
      <w:rFonts w:eastAsia="仿宋_GB2312"/>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CharCharCharCharCharCharChar1">
    <w:name w:val="Char Char Char Char Char Char Char1"/>
    <w:basedOn w:val="a5"/>
    <w:qFormat/>
    <w:rPr>
      <w:rFonts w:ascii="宋体" w:hAnsi="Tahoma"/>
    </w:rPr>
  </w:style>
  <w:style w:type="paragraph" w:customStyle="1" w:styleId="TableHeading">
    <w:name w:val="Table Heading"/>
    <w:qFormat/>
    <w:pPr>
      <w:keepNext/>
      <w:snapToGrid w:val="0"/>
      <w:spacing w:before="80" w:after="80"/>
      <w:jc w:val="center"/>
    </w:pPr>
    <w:rPr>
      <w:rFonts w:ascii="Arial" w:eastAsia="黑体" w:hAnsi="Arial" w:cs="Times New Roman"/>
      <w:sz w:val="18"/>
    </w:rPr>
  </w:style>
  <w:style w:type="paragraph" w:customStyle="1" w:styleId="affff1">
    <w:name w:val="内容标题"/>
    <w:basedOn w:val="a5"/>
    <w:qFormat/>
    <w:rPr>
      <w:rFonts w:ascii="Tahoma" w:hAnsi="Tahoma"/>
      <w:sz w:val="24"/>
    </w:rPr>
  </w:style>
  <w:style w:type="paragraph" w:customStyle="1" w:styleId="46">
    <w:name w:val="正文4"/>
    <w:basedOn w:val="a"/>
    <w:qFormat/>
    <w:pPr>
      <w:tabs>
        <w:tab w:val="left" w:pos="1275"/>
      </w:tabs>
      <w:spacing w:before="60" w:after="60" w:line="360" w:lineRule="auto"/>
      <w:ind w:leftChars="400" w:left="820" w:hanging="705"/>
    </w:pPr>
    <w:rPr>
      <w:sz w:val="24"/>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ItemStepinTable">
    <w:name w:val="Item Step in Table"/>
    <w:qFormat/>
    <w:pPr>
      <w:tabs>
        <w:tab w:val="left" w:pos="397"/>
      </w:tabs>
      <w:spacing w:before="40" w:after="40"/>
      <w:jc w:val="both"/>
    </w:pPr>
    <w:rPr>
      <w:rFonts w:ascii="Arial" w:eastAsia="宋体" w:hAnsi="Arial" w:cs="Times New Roman"/>
      <w:sz w:val="18"/>
    </w:rPr>
  </w:style>
  <w:style w:type="paragraph" w:customStyle="1" w:styleId="1b">
    <w:name w:val="表格1"/>
    <w:basedOn w:val="a"/>
    <w:next w:val="a"/>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TableContents">
    <w:name w:val="Table Contents"/>
    <w:basedOn w:val="a8"/>
    <w:qFormat/>
    <w:pPr>
      <w:suppressAutoHyphens/>
      <w:jc w:val="left"/>
    </w:pPr>
    <w:rPr>
      <w:rFonts w:ascii="Times New Roman" w:eastAsia="Times New Roman"/>
      <w:kern w:val="0"/>
      <w:sz w:val="24"/>
    </w:rPr>
  </w:style>
  <w:style w:type="paragraph" w:customStyle="1" w:styleId="affff2">
    <w:name w:val="af"/>
    <w:basedOn w:val="a"/>
    <w:qFormat/>
    <w:pPr>
      <w:widowControl/>
      <w:spacing w:line="300" w:lineRule="atLeast"/>
      <w:jc w:val="left"/>
    </w:pPr>
    <w:rPr>
      <w:rFonts w:ascii="宋体" w:hAnsi="宋体"/>
      <w:kern w:val="0"/>
      <w:sz w:val="18"/>
    </w:rPr>
  </w:style>
  <w:style w:type="paragraph" w:customStyle="1" w:styleId="CharChar1Char">
    <w:name w:val="Char Char1 Char"/>
    <w:basedOn w:val="a"/>
    <w:qFormat/>
    <w:rPr>
      <w:rFonts w:ascii="Tahoma" w:hAnsi="Tahoma"/>
      <w:sz w:val="24"/>
      <w:szCs w:val="24"/>
    </w:rPr>
  </w:style>
  <w:style w:type="paragraph" w:customStyle="1" w:styleId="affff3">
    <w:name w:val="正文（首行不缩进）"/>
    <w:basedOn w:val="a"/>
    <w:qFormat/>
    <w:pPr>
      <w:autoSpaceDE w:val="0"/>
      <w:autoSpaceDN w:val="0"/>
      <w:adjustRightInd w:val="0"/>
      <w:spacing w:line="360" w:lineRule="auto"/>
      <w:jc w:val="left"/>
    </w:pPr>
    <w:rPr>
      <w:kern w:val="0"/>
      <w:sz w:val="21"/>
    </w:rPr>
  </w:style>
  <w:style w:type="paragraph" w:customStyle="1" w:styleId="affff4">
    <w:name w:val="正文 + 三号"/>
    <w:basedOn w:val="a"/>
    <w:qFormat/>
    <w:rPr>
      <w:sz w:val="21"/>
    </w:rPr>
  </w:style>
  <w:style w:type="paragraph" w:customStyle="1" w:styleId="affff5">
    <w:name w:val="缺省文本"/>
    <w:basedOn w:val="a"/>
    <w:qFormat/>
    <w:pPr>
      <w:tabs>
        <w:tab w:val="left" w:pos="1260"/>
      </w:tabs>
      <w:autoSpaceDE w:val="0"/>
      <w:autoSpaceDN w:val="0"/>
      <w:adjustRightInd w:val="0"/>
      <w:spacing w:line="360" w:lineRule="auto"/>
      <w:jc w:val="left"/>
    </w:pPr>
    <w:rPr>
      <w:kern w:val="0"/>
      <w:sz w:val="24"/>
    </w:rPr>
  </w:style>
  <w:style w:type="paragraph" w:customStyle="1" w:styleId="52">
    <w:name w:val="标题5"/>
    <w:basedOn w:val="a"/>
    <w:qFormat/>
    <w:pPr>
      <w:tabs>
        <w:tab w:val="left" w:pos="0"/>
      </w:tabs>
      <w:autoSpaceDE w:val="0"/>
      <w:autoSpaceDN w:val="0"/>
      <w:adjustRightInd w:val="0"/>
      <w:snapToGrid w:val="0"/>
      <w:spacing w:line="320" w:lineRule="atLeast"/>
    </w:pPr>
    <w:rPr>
      <w:rFonts w:ascii="宋体"/>
      <w:kern w:val="0"/>
      <w:sz w:val="21"/>
    </w:rPr>
  </w:style>
  <w:style w:type="paragraph" w:customStyle="1" w:styleId="Char10">
    <w:name w:val="Char1"/>
    <w:basedOn w:val="a"/>
    <w:qFormat/>
    <w:rPr>
      <w:sz w:val="21"/>
    </w:rPr>
  </w:style>
  <w:style w:type="paragraph" w:customStyle="1" w:styleId="00">
    <w:name w:val="00"/>
    <w:basedOn w:val="a"/>
    <w:qFormat/>
    <w:pPr>
      <w:autoSpaceDE w:val="0"/>
      <w:autoSpaceDN w:val="0"/>
      <w:adjustRightInd w:val="0"/>
      <w:jc w:val="left"/>
    </w:pPr>
    <w:rPr>
      <w:rFonts w:ascii="黑体" w:eastAsia="黑体"/>
      <w:b/>
      <w:kern w:val="0"/>
      <w:sz w:val="20"/>
    </w:rPr>
  </w:style>
  <w:style w:type="paragraph" w:customStyle="1" w:styleId="220">
    <w:name w:val="样式 正文首行缩进 2 + 首行缩进:  2 字符"/>
    <w:basedOn w:val="a"/>
    <w:qFormat/>
    <w:pPr>
      <w:tabs>
        <w:tab w:val="left" w:pos="987"/>
      </w:tabs>
      <w:adjustRightInd w:val="0"/>
      <w:snapToGrid w:val="0"/>
      <w:spacing w:line="360" w:lineRule="auto"/>
      <w:ind w:left="987" w:hanging="420"/>
    </w:pPr>
    <w:rPr>
      <w:rFonts w:ascii="Arial" w:hAnsi="Arial"/>
      <w:b/>
      <w:sz w:val="24"/>
    </w:rPr>
  </w:style>
  <w:style w:type="paragraph" w:customStyle="1" w:styleId="affff6">
    <w:name w:val="司法正文"/>
    <w:qFormat/>
    <w:pPr>
      <w:widowControl w:val="0"/>
      <w:ind w:firstLineChars="200" w:firstLine="200"/>
      <w:jc w:val="both"/>
    </w:pPr>
    <w:rPr>
      <w:rFonts w:ascii="Times New Roman" w:eastAsia="仿宋_GB2312" w:hAnsi="Times New Roman" w:cs="Times New Roman"/>
      <w:sz w:val="32"/>
    </w:rPr>
  </w:style>
  <w:style w:type="paragraph" w:customStyle="1" w:styleId="affff7">
    <w:name w:val="操作步骤"/>
    <w:basedOn w:val="a"/>
    <w:qFormat/>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Char2CharCharCharCharCharChar">
    <w:name w:val="Char2 Char Char Char Char Char Char"/>
    <w:basedOn w:val="a"/>
    <w:qFormat/>
    <w:rPr>
      <w:rFonts w:ascii="仿宋_GB2312"/>
      <w:b/>
      <w:sz w:val="30"/>
    </w:rPr>
  </w:style>
  <w:style w:type="paragraph" w:customStyle="1" w:styleId="1c">
    <w:name w:val="样式1"/>
    <w:basedOn w:val="4"/>
    <w:qFormat/>
    <w:pPr>
      <w:tabs>
        <w:tab w:val="left" w:pos="720"/>
      </w:tabs>
      <w:spacing w:before="500" w:after="260" w:line="560" w:lineRule="atLeast"/>
      <w:ind w:left="420" w:hanging="420"/>
    </w:pPr>
  </w:style>
  <w:style w:type="paragraph" w:customStyle="1" w:styleId="Style10">
    <w:name w:val="_Style 1"/>
    <w:basedOn w:val="a"/>
    <w:uiPriority w:val="34"/>
    <w:qFormat/>
    <w:pPr>
      <w:ind w:firstLineChars="200" w:firstLine="420"/>
    </w:pPr>
  </w:style>
  <w:style w:type="paragraph" w:customStyle="1" w:styleId="Note">
    <w:name w:val="Note"/>
    <w:basedOn w:val="a"/>
    <w:qFormat/>
    <w:pPr>
      <w:pBdr>
        <w:top w:val="single" w:sz="12" w:space="3" w:color="auto"/>
        <w:bottom w:val="single" w:sz="12" w:space="3" w:color="auto"/>
      </w:pBdr>
      <w:spacing w:line="360" w:lineRule="auto"/>
    </w:pPr>
    <w:rPr>
      <w:sz w:val="24"/>
    </w:rPr>
  </w:style>
  <w:style w:type="paragraph" w:customStyle="1" w:styleId="221">
    <w:name w:val="样式 样式 首行缩进:  2 字符 + 首行缩进:  2 字符"/>
    <w:basedOn w:val="a"/>
    <w:qFormat/>
    <w:pPr>
      <w:spacing w:line="360" w:lineRule="auto"/>
      <w:ind w:firstLineChars="200" w:firstLine="480"/>
    </w:pPr>
    <w:rPr>
      <w:sz w:val="24"/>
    </w:rPr>
  </w:style>
  <w:style w:type="paragraph" w:customStyle="1" w:styleId="211">
    <w:name w:val="正文文本 21"/>
    <w:basedOn w:val="a"/>
    <w:qFormat/>
    <w:pPr>
      <w:adjustRightInd w:val="0"/>
      <w:spacing w:before="120" w:line="360" w:lineRule="auto"/>
      <w:ind w:firstLine="480"/>
      <w:textAlignment w:val="baseline"/>
    </w:pPr>
    <w:rPr>
      <w:sz w:val="24"/>
    </w:rPr>
  </w:style>
  <w:style w:type="paragraph" w:customStyle="1" w:styleId="Charb">
    <w:name w:val="正文格式 Char"/>
    <w:basedOn w:val="a"/>
    <w:qFormat/>
    <w:pPr>
      <w:widowControl/>
      <w:adjustRightInd w:val="0"/>
      <w:spacing w:line="440" w:lineRule="atLeast"/>
      <w:ind w:firstLine="510"/>
      <w:textAlignment w:val="baseline"/>
    </w:pPr>
    <w:rPr>
      <w:kern w:val="0"/>
      <w:sz w:val="24"/>
    </w:rPr>
  </w:style>
  <w:style w:type="paragraph" w:customStyle="1" w:styleId="affff8">
    <w:name w:val="正文格式"/>
    <w:basedOn w:val="a"/>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1d">
    <w:name w:val="正文1"/>
    <w:basedOn w:val="a"/>
    <w:qFormat/>
    <w:pPr>
      <w:spacing w:line="300" w:lineRule="auto"/>
      <w:ind w:firstLineChars="200" w:firstLine="200"/>
    </w:pPr>
    <w:rPr>
      <w:sz w:val="24"/>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kern w:val="0"/>
      <w:sz w:val="20"/>
      <w:lang w:eastAsia="en-US"/>
    </w:rPr>
  </w:style>
  <w:style w:type="paragraph" w:customStyle="1" w:styleId="1e">
    <w:name w:val="小标题 1"/>
    <w:basedOn w:val="a"/>
    <w:qFormat/>
    <w:pPr>
      <w:autoSpaceDE w:val="0"/>
      <w:autoSpaceDN w:val="0"/>
      <w:adjustRightInd w:val="0"/>
      <w:spacing w:line="360" w:lineRule="atLeast"/>
    </w:pPr>
    <w:rPr>
      <w:rFonts w:ascii="文鼎粗黑" w:eastAsia="文鼎粗黑"/>
      <w:kern w:val="0"/>
      <w:sz w:val="22"/>
    </w:rPr>
  </w:style>
  <w:style w:type="paragraph" w:customStyle="1" w:styleId="CharCharCharChar0">
    <w:name w:val="Char Char Char Char"/>
    <w:basedOn w:val="a"/>
    <w:qFormat/>
    <w:pPr>
      <w:pageBreakBefore/>
      <w:widowControl/>
      <w:spacing w:after="160" w:line="240" w:lineRule="exact"/>
      <w:jc w:val="left"/>
    </w:pPr>
    <w:rPr>
      <w:rFonts w:ascii="Verdana" w:hAnsi="Verdana"/>
      <w:kern w:val="0"/>
      <w:sz w:val="20"/>
      <w:lang w:eastAsia="en-US"/>
    </w:rPr>
  </w:style>
  <w:style w:type="paragraph" w:customStyle="1" w:styleId="FigureDescription">
    <w:name w:val="Figure Description"/>
    <w:next w:val="a"/>
    <w:qFormat/>
    <w:pPr>
      <w:snapToGrid w:val="0"/>
      <w:spacing w:before="80" w:after="320"/>
      <w:ind w:left="1134"/>
      <w:jc w:val="center"/>
    </w:pPr>
    <w:rPr>
      <w:rFonts w:ascii="Arial" w:eastAsia="黑体" w:hAnsi="Arial" w:cs="Times New Roman"/>
      <w:sz w:val="18"/>
    </w:rPr>
  </w:style>
  <w:style w:type="paragraph" w:customStyle="1" w:styleId="Char1CharCharChar1">
    <w:name w:val="Char1 Char Char Char1"/>
    <w:basedOn w:val="a"/>
    <w:qFormat/>
    <w:rPr>
      <w:rFonts w:ascii="Tahoma" w:hAnsi="Tahoma"/>
      <w:sz w:val="24"/>
    </w:rPr>
  </w:style>
  <w:style w:type="paragraph" w:customStyle="1" w:styleId="affff9">
    <w:name w:val="表头文本"/>
    <w:qFormat/>
    <w:pPr>
      <w:jc w:val="center"/>
    </w:pPr>
    <w:rPr>
      <w:rFonts w:ascii="Arial" w:eastAsia="宋体" w:hAnsi="Arial" w:cs="Times New Roman"/>
      <w:b/>
      <w:sz w:val="21"/>
    </w:rPr>
  </w:style>
  <w:style w:type="paragraph" w:customStyle="1" w:styleId="Style37">
    <w:name w:val="_Style 37"/>
    <w:basedOn w:val="a5"/>
    <w:qFormat/>
  </w:style>
  <w:style w:type="paragraph" w:styleId="affffa">
    <w:name w:val="List Paragraph"/>
    <w:basedOn w:val="a"/>
    <w:uiPriority w:val="34"/>
    <w:qFormat/>
    <w:pPr>
      <w:ind w:firstLineChars="200" w:firstLine="420"/>
    </w:pPr>
  </w:style>
  <w:style w:type="character" w:customStyle="1" w:styleId="5Char">
    <w:name w:val="5号正文 Char"/>
    <w:link w:val="53"/>
    <w:qFormat/>
    <w:rPr>
      <w:rFonts w:ascii="楷体_GB2312" w:eastAsia="楷体_GB2312" w:hAnsi="宋体"/>
      <w:snapToGrid w:val="0"/>
      <w:sz w:val="24"/>
      <w:szCs w:val="28"/>
    </w:rPr>
  </w:style>
  <w:style w:type="paragraph" w:customStyle="1" w:styleId="53">
    <w:name w:val="5号正文"/>
    <w:link w:val="5Char"/>
    <w:qFormat/>
    <w:pPr>
      <w:widowControl w:val="0"/>
      <w:adjustRightInd w:val="0"/>
      <w:snapToGrid w:val="0"/>
      <w:spacing w:line="360" w:lineRule="auto"/>
      <w:ind w:firstLineChars="200" w:firstLine="480"/>
      <w:jc w:val="both"/>
    </w:pPr>
    <w:rPr>
      <w:rFonts w:ascii="楷体_GB2312" w:eastAsia="楷体_GB2312" w:hAnsi="宋体" w:cs="Times New Roman"/>
      <w:snapToGrid w:val="0"/>
      <w:sz w:val="24"/>
      <w:szCs w:val="28"/>
    </w:rPr>
  </w:style>
  <w:style w:type="paragraph" w:customStyle="1" w:styleId="CharChar18">
    <w:name w:val="Char Char18"/>
    <w:basedOn w:val="a"/>
    <w:qFormat/>
    <w:pPr>
      <w:spacing w:beforeLines="50" w:afterLines="50"/>
    </w:pPr>
    <w:rPr>
      <w:sz w:val="21"/>
      <w:szCs w:val="24"/>
    </w:rPr>
  </w:style>
  <w:style w:type="character" w:customStyle="1" w:styleId="Char3">
    <w:name w:val="页脚 Char"/>
    <w:basedOn w:val="a0"/>
    <w:link w:val="ae"/>
    <w:uiPriority w:val="99"/>
    <w:qFormat/>
    <w:rPr>
      <w:kern w:val="2"/>
      <w:sz w:val="18"/>
    </w:rPr>
  </w:style>
  <w:style w:type="character" w:customStyle="1" w:styleId="Char1">
    <w:name w:val="纯文本 Char"/>
    <w:link w:val="ab"/>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cqgp.gov.cn" TargetMode="Externa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qgp.gov.c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5"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C5EDB-FB1C-4277-A975-A18F26F5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4847</Words>
  <Characters>27634</Characters>
  <Application>Microsoft Office Word</Application>
  <DocSecurity>0</DocSecurity>
  <Lines>230</Lines>
  <Paragraphs>64</Paragraphs>
  <ScaleCrop>false</ScaleCrop>
  <Company>Microsoft</Company>
  <LinksUpToDate>false</LinksUpToDate>
  <CharactersWithSpaces>32417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A</cp:lastModifiedBy>
  <cp:revision>35</cp:revision>
  <cp:lastPrinted>2019-07-08T03:49:00Z</cp:lastPrinted>
  <dcterms:created xsi:type="dcterms:W3CDTF">2019-08-12T06:05:00Z</dcterms:created>
  <dcterms:modified xsi:type="dcterms:W3CDTF">2019-08-14T03:55:00Z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